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147F69BD" w14:textId="292EC8A2" w:rsidR="00A52E31" w:rsidRDefault="000538FE" w:rsidP="000538FE">
      <w:pPr>
        <w:tabs>
          <w:tab w:val="left" w:pos="2100"/>
        </w:tabs>
        <w:rPr>
          <w:rFonts w:ascii="Bell MT" w:hAnsi="Bell MT" w:cstheme="minorHAnsi"/>
          <w:sz w:val="24"/>
        </w:rPr>
      </w:pPr>
      <w:r w:rsidRPr="0077587A">
        <w:rPr>
          <w:rFonts w:ascii="Bell MT" w:hAnsi="Bell MT" w:cstheme="minorHAnsi"/>
          <w:noProof/>
        </w:rPr>
        <mc:AlternateContent>
          <mc:Choice Requires="wps">
            <w:drawing>
              <wp:anchor distT="0" distB="0" distL="114300" distR="114300" simplePos="0" relativeHeight="251658240" behindDoc="0" locked="0" layoutInCell="1" allowOverlap="1" wp14:anchorId="3CCAE945" wp14:editId="217A30BE">
                <wp:simplePos x="0" y="0"/>
                <wp:positionH relativeFrom="page">
                  <wp:posOffset>6972300</wp:posOffset>
                </wp:positionH>
                <wp:positionV relativeFrom="paragraph">
                  <wp:posOffset>-962026</wp:posOffset>
                </wp:positionV>
                <wp:extent cx="807720" cy="10125075"/>
                <wp:effectExtent l="0" t="0" r="11430" b="28575"/>
                <wp:wrapNone/>
                <wp:docPr id="2" name="Rectangle 2"/>
                <wp:cNvGraphicFramePr/>
                <a:graphic xmlns:a="http://schemas.openxmlformats.org/drawingml/2006/main">
                  <a:graphicData uri="http://schemas.microsoft.com/office/word/2010/wordprocessingShape">
                    <wps:wsp>
                      <wps:cNvSpPr/>
                      <wps:spPr>
                        <a:xfrm>
                          <a:off x="0" y="0"/>
                          <a:ext cx="807720" cy="10125075"/>
                        </a:xfrm>
                        <a:prstGeom prst="rect">
                          <a:avLst/>
                        </a:prstGeom>
                        <a:solidFill>
                          <a:srgbClr val="25A8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C7F177" id="Rectangle 2" o:spid="_x0000_s1026" style="position:absolute;margin-left:549pt;margin-top:-75.75pt;width:63.6pt;height:797.2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" fillcolor="#25a8c4" strokecolor="#2f528f" strokeweight="1pt">
                <w10:wrap anchorx="page"/>
              </v:rect>
            </w:pict>
          </mc:Fallback>
        </mc:AlternateContent>
      </w:r>
      <w:r w:rsidRPr="0077587A">
        <w:rPr>
          <w:rFonts w:ascii="Bell MT" w:hAnsi="Bell MT" w:cstheme="minorHAnsi"/>
          <w:noProof/>
        </w:rPr>
        <mc:AlternateContent>
          <mc:Choice Requires="wps">
            <w:drawing>
              <wp:anchor distT="0" distB="0" distL="114300" distR="114300" simplePos="0" relativeHeight="251658241" behindDoc="0" locked="0" layoutInCell="1" allowOverlap="1" wp14:anchorId="416015FE" wp14:editId="3B7BBBB5">
                <wp:simplePos x="0" y="0"/>
                <wp:positionH relativeFrom="column">
                  <wp:posOffset>5553075</wp:posOffset>
                </wp:positionH>
                <wp:positionV relativeFrom="paragraph">
                  <wp:posOffset>-962026</wp:posOffset>
                </wp:positionV>
                <wp:extent cx="502920" cy="10125075"/>
                <wp:effectExtent l="0" t="0" r="0" b="9525"/>
                <wp:wrapNone/>
                <wp:docPr id="3" name="Rectangle 3"/>
                <wp:cNvGraphicFramePr/>
                <a:graphic xmlns:a="http://schemas.openxmlformats.org/drawingml/2006/main">
                  <a:graphicData uri="http://schemas.microsoft.com/office/word/2010/wordprocessingShape">
                    <wps:wsp>
                      <wps:cNvSpPr/>
                      <wps:spPr>
                        <a:xfrm>
                          <a:off x="0" y="0"/>
                          <a:ext cx="502920" cy="10125075"/>
                        </a:xfrm>
                        <a:prstGeom prst="rect">
                          <a:avLst/>
                        </a:prstGeom>
                        <a:solidFill>
                          <a:srgbClr val="35C19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4061CF" id="Rectangle 3" o:spid="_x0000_s1026" style="position:absolute;margin-left:437.25pt;margin-top:-75.75pt;width:39.6pt;height:797.2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" fillcolor="#35c194" stroked="f" strokeweight="1pt"/>
            </w:pict>
          </mc:Fallback>
        </mc:AlternateContent>
      </w:r>
    </w:p>
    <w:p w14:paraId="7C798BFD" w14:textId="5DFC59FA" w:rsidR="00B32B27" w:rsidRDefault="00B32B27" w:rsidP="00425BA8">
      <w:pPr>
        <w:rPr>
          <w:rFonts w:ascii="Bell MT" w:hAnsi="Bell MT" w:cstheme="minorHAnsi"/>
          <w:sz w:val="24"/>
        </w:rPr>
      </w:pPr>
    </w:p>
    <w:p w14:paraId="76577751" w14:textId="786C4C98" w:rsidR="00B32B27" w:rsidRPr="00425BA8" w:rsidRDefault="00B32B27" w:rsidP="00B32B27">
      <w:pPr>
        <w:rPr>
          <w:rFonts w:ascii="Bell MT" w:eastAsiaTheme="majorEastAsia" w:hAnsi="Bell MT" w:cstheme="minorHAnsi"/>
          <w:b/>
          <w:color w:val="2F5496" w:themeColor="accent1" w:themeShade="BF"/>
          <w:sz w:val="40"/>
          <w:szCs w:val="32"/>
        </w:rPr>
      </w:pPr>
    </w:p>
    <w:p w14:paraId="15F9498A" w14:textId="77777777" w:rsidR="00296EF7" w:rsidRPr="00735D36" w:rsidRDefault="00296EF7" w:rsidP="00296EF7">
      <w:pPr>
        <w:tabs>
          <w:tab w:val="left" w:pos="3240"/>
        </w:tabs>
        <w:jc w:val="center"/>
        <w:rPr>
          <w:rFonts w:ascii="Bell MT" w:hAnsi="Bell MT"/>
          <w:b/>
          <w:sz w:val="88"/>
          <w:szCs w:val="88"/>
        </w:rPr>
      </w:pPr>
      <w:r>
        <w:rPr>
          <w:rFonts w:ascii="Bell MT" w:hAnsi="Bell MT"/>
          <w:b/>
          <w:sz w:val="88"/>
          <w:szCs w:val="88"/>
        </w:rPr>
        <w:t>Guardianship Assistance Program (GAP)</w:t>
      </w:r>
    </w:p>
    <w:p w14:paraId="14895830" w14:textId="062F6FD9" w:rsidR="00B32B27" w:rsidRPr="0077587A" w:rsidRDefault="00B32B27" w:rsidP="00B32B27">
      <w:pPr>
        <w:rPr>
          <w:rFonts w:ascii="Bell MT" w:hAnsi="Bell MT" w:cstheme="minorHAnsi"/>
        </w:rPr>
      </w:pPr>
    </w:p>
    <w:p w14:paraId="7408E35B" w14:textId="67932E90" w:rsidR="00B32B27" w:rsidRPr="0077587A" w:rsidRDefault="00B32B27" w:rsidP="00B32B27">
      <w:pPr>
        <w:rPr>
          <w:rFonts w:ascii="Bell MT" w:hAnsi="Bell MT" w:cstheme="minorHAnsi"/>
        </w:rPr>
      </w:pPr>
    </w:p>
    <w:p w14:paraId="14070390" w14:textId="77777777" w:rsidR="00B32B27" w:rsidRDefault="00B32B27" w:rsidP="00B32B27">
      <w:pPr>
        <w:rPr>
          <w:rFonts w:ascii="Bell MT" w:hAnsi="Bell MT" w:cstheme="minorHAnsi"/>
        </w:rPr>
      </w:pPr>
    </w:p>
    <w:p w14:paraId="6C205532" w14:textId="77777777" w:rsidR="00B32B27" w:rsidRDefault="00B32B27" w:rsidP="00B32B27">
      <w:pPr>
        <w:rPr>
          <w:rFonts w:ascii="Bell MT" w:hAnsi="Bell MT" w:cstheme="minorHAnsi"/>
        </w:rPr>
      </w:pPr>
    </w:p>
    <w:p w14:paraId="2CF11EB9" w14:textId="77777777" w:rsidR="00B32B27" w:rsidRPr="0077587A" w:rsidRDefault="00B32B27" w:rsidP="00B32B27">
      <w:pPr>
        <w:rPr>
          <w:rFonts w:ascii="Bell MT" w:hAnsi="Bell MT" w:cstheme="minorHAnsi"/>
        </w:rPr>
      </w:pPr>
    </w:p>
    <w:p w14:paraId="5C3E3FB6" w14:textId="346868FA" w:rsidR="000D0B3A" w:rsidRDefault="000D0B3A" w:rsidP="00296EF7">
      <w:pPr>
        <w:jc w:val="center"/>
        <w:rPr>
          <w:rFonts w:ascii="Bell MT" w:hAnsi="Bell MT"/>
          <w:b/>
          <w:sz w:val="72"/>
        </w:rPr>
      </w:pPr>
      <w:bookmarkStart w:id="1" w:name="_Toc11131712"/>
      <w:r>
        <w:rPr>
          <w:rFonts w:ascii="Bell MT" w:hAnsi="Bell MT"/>
          <w:b/>
          <w:sz w:val="72"/>
        </w:rPr>
        <w:t>Session B</w:t>
      </w:r>
      <w:bookmarkEnd w:id="1"/>
    </w:p>
    <w:p w14:paraId="2D2E71DE" w14:textId="1F8F73C4" w:rsidR="00B32B27" w:rsidRDefault="000D0B3A" w:rsidP="00CD312B">
      <w:pPr>
        <w:jc w:val="center"/>
        <w:rPr>
          <w:rFonts w:ascii="Bell MT" w:hAnsi="Bell MT"/>
          <w:b/>
          <w:sz w:val="40"/>
          <w:szCs w:val="18"/>
        </w:rPr>
      </w:pPr>
      <w:r w:rsidRPr="004D5AF0">
        <w:rPr>
          <w:rFonts w:ascii="Bell MT" w:hAnsi="Bell MT"/>
          <w:b/>
          <w:sz w:val="40"/>
          <w:szCs w:val="18"/>
        </w:rPr>
        <w:t>Ju</w:t>
      </w:r>
      <w:r w:rsidR="006370BC">
        <w:rPr>
          <w:rFonts w:ascii="Bell MT" w:hAnsi="Bell MT"/>
          <w:b/>
          <w:sz w:val="40"/>
          <w:szCs w:val="18"/>
        </w:rPr>
        <w:t>ly</w:t>
      </w:r>
      <w:r w:rsidRPr="004D5AF0">
        <w:rPr>
          <w:rFonts w:ascii="Bell MT" w:hAnsi="Bell MT"/>
          <w:b/>
          <w:sz w:val="40"/>
          <w:szCs w:val="18"/>
        </w:rPr>
        <w:t xml:space="preserve"> 2019</w:t>
      </w:r>
    </w:p>
    <w:p w14:paraId="5D58F600" w14:textId="2EEEE4C3" w:rsidR="006370BC" w:rsidRPr="000D0B3A" w:rsidRDefault="006370BC" w:rsidP="00CD312B">
      <w:pPr>
        <w:jc w:val="center"/>
        <w:rPr>
          <w:rFonts w:ascii="Bell MT" w:hAnsi="Bell MT"/>
          <w:b/>
          <w:sz w:val="40"/>
          <w:szCs w:val="18"/>
        </w:rPr>
      </w:pPr>
      <w:r>
        <w:rPr>
          <w:rFonts w:ascii="Bell MT" w:hAnsi="Bell MT"/>
          <w:b/>
          <w:sz w:val="40"/>
          <w:szCs w:val="18"/>
        </w:rPr>
        <w:t>Trainer’s Guide</w:t>
      </w:r>
    </w:p>
    <w:p w14:paraId="69D32C4F" w14:textId="77777777" w:rsidR="00B32B27" w:rsidRPr="0077587A" w:rsidRDefault="00B32B27" w:rsidP="00B32B27">
      <w:pPr>
        <w:rPr>
          <w:rFonts w:ascii="Bell MT" w:hAnsi="Bell MT" w:cstheme="minorHAnsi"/>
        </w:rPr>
      </w:pPr>
    </w:p>
    <w:p w14:paraId="6557CAA8" w14:textId="77777777" w:rsidR="00B32B27" w:rsidRDefault="00B32B27" w:rsidP="00B32B27">
      <w:pPr>
        <w:rPr>
          <w:rFonts w:ascii="Bell MT" w:eastAsiaTheme="majorEastAsia" w:hAnsi="Bell MT" w:cstheme="minorHAnsi"/>
          <w:b/>
          <w:color w:val="2F5496" w:themeColor="accent1" w:themeShade="BF"/>
          <w:sz w:val="40"/>
          <w:szCs w:val="32"/>
        </w:rPr>
      </w:pPr>
      <w:r w:rsidRPr="0077587A">
        <w:rPr>
          <w:rFonts w:ascii="Bell MT" w:hAnsi="Bell MT" w:cstheme="minorHAnsi"/>
          <w:noProof/>
        </w:rPr>
        <w:drawing>
          <wp:anchor distT="0" distB="0" distL="114300" distR="114300" simplePos="0" relativeHeight="251658249" behindDoc="0" locked="0" layoutInCell="1" allowOverlap="1" wp14:anchorId="19B0A351" wp14:editId="41D8AFBF">
            <wp:simplePos x="0" y="0"/>
            <wp:positionH relativeFrom="margin">
              <wp:align>center</wp:align>
            </wp:positionH>
            <wp:positionV relativeFrom="margin">
              <wp:posOffset>7084060</wp:posOffset>
            </wp:positionV>
            <wp:extent cx="1188720" cy="118872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anchor>
        </w:drawing>
      </w:r>
      <w:r>
        <w:rPr>
          <w:rFonts w:ascii="Bell MT" w:hAnsi="Bell MT" w:cstheme="minorHAnsi"/>
          <w:b/>
          <w:sz w:val="40"/>
        </w:rPr>
        <w:br w:type="page"/>
      </w:r>
    </w:p>
    <w:sdt>
      <w:sdtPr>
        <w:rPr>
          <w:rFonts w:asciiTheme="minorHAnsi" w:eastAsiaTheme="minorHAnsi" w:hAnsiTheme="minorHAnsi" w:cstheme="minorBidi"/>
          <w:color w:val="auto"/>
          <w:sz w:val="22"/>
          <w:szCs w:val="22"/>
        </w:rPr>
        <w:id w:val="-347402404"/>
        <w:docPartObj>
          <w:docPartGallery w:val="Table of Contents"/>
          <w:docPartUnique/>
        </w:docPartObj>
      </w:sdtPr>
      <w:sdtEndPr>
        <w:rPr>
          <w:b/>
          <w:bCs/>
          <w:noProof/>
        </w:rPr>
      </w:sdtEndPr>
      <w:sdtContent>
        <w:p w14:paraId="740687D0" w14:textId="77777777" w:rsidR="00B32B27" w:rsidRDefault="00B32B27" w:rsidP="00B32B27">
          <w:pPr>
            <w:pStyle w:val="TOCHeading"/>
          </w:pPr>
          <w:r>
            <w:t>Contents</w:t>
          </w:r>
        </w:p>
        <w:p w14:paraId="66B8B32C" w14:textId="4FBC9668" w:rsidR="008E33CF" w:rsidRDefault="00B32B27">
          <w:pPr>
            <w:pStyle w:val="TOC1"/>
            <w:tabs>
              <w:tab w:val="right" w:leader="dot" w:pos="9350"/>
            </w:tabs>
            <w:rPr>
              <w:rFonts w:eastAsiaTheme="minorEastAsia"/>
              <w:noProof/>
            </w:rPr>
          </w:pPr>
          <w:r>
            <w:rPr>
              <w:b/>
              <w:bCs/>
              <w:noProof/>
            </w:rPr>
            <w:fldChar w:fldCharType="begin"/>
          </w:r>
          <w:r>
            <w:rPr>
              <w:b/>
              <w:bCs/>
              <w:noProof/>
            </w:rPr>
            <w:instrText xml:space="preserve"> TOC \o "1-3" \h \z \u </w:instrText>
          </w:r>
          <w:r>
            <w:rPr>
              <w:b/>
              <w:bCs/>
              <w:noProof/>
            </w:rPr>
            <w:fldChar w:fldCharType="separate"/>
          </w:r>
          <w:hyperlink w:anchor="_Toc13848687" w:history="1">
            <w:r w:rsidR="008E33CF" w:rsidRPr="00026FD2">
              <w:rPr>
                <w:rStyle w:val="Hyperlink"/>
                <w:rFonts w:ascii="Bell MT" w:hAnsi="Bell MT" w:cstheme="minorHAnsi"/>
                <w:b/>
                <w:noProof/>
              </w:rPr>
              <w:t>How to Use This Guide</w:t>
            </w:r>
            <w:r w:rsidR="008E33CF">
              <w:rPr>
                <w:noProof/>
                <w:webHidden/>
              </w:rPr>
              <w:tab/>
            </w:r>
            <w:r w:rsidR="008E33CF">
              <w:rPr>
                <w:noProof/>
                <w:webHidden/>
              </w:rPr>
              <w:fldChar w:fldCharType="begin"/>
            </w:r>
            <w:r w:rsidR="008E33CF">
              <w:rPr>
                <w:noProof/>
                <w:webHidden/>
              </w:rPr>
              <w:instrText xml:space="preserve"> PAGEREF _Toc13848687 \h </w:instrText>
            </w:r>
            <w:r w:rsidR="008E33CF">
              <w:rPr>
                <w:noProof/>
                <w:webHidden/>
              </w:rPr>
            </w:r>
            <w:r w:rsidR="008E33CF">
              <w:rPr>
                <w:noProof/>
                <w:webHidden/>
              </w:rPr>
              <w:fldChar w:fldCharType="separate"/>
            </w:r>
            <w:r w:rsidR="008E33CF">
              <w:rPr>
                <w:noProof/>
                <w:webHidden/>
              </w:rPr>
              <w:t>42</w:t>
            </w:r>
            <w:r w:rsidR="008E33CF">
              <w:rPr>
                <w:noProof/>
                <w:webHidden/>
              </w:rPr>
              <w:fldChar w:fldCharType="end"/>
            </w:r>
          </w:hyperlink>
        </w:p>
        <w:p w14:paraId="56BE7AC5" w14:textId="6D3FB52C" w:rsidR="008E33CF" w:rsidRDefault="00C150C3">
          <w:pPr>
            <w:pStyle w:val="TOC2"/>
            <w:tabs>
              <w:tab w:val="right" w:leader="dot" w:pos="9350"/>
            </w:tabs>
            <w:rPr>
              <w:rFonts w:eastAsiaTheme="minorEastAsia"/>
              <w:noProof/>
            </w:rPr>
          </w:pPr>
          <w:hyperlink w:anchor="_Toc13848688" w:history="1">
            <w:r w:rsidR="008E33CF" w:rsidRPr="00026FD2">
              <w:rPr>
                <w:rStyle w:val="Hyperlink"/>
                <w:rFonts w:ascii="Bell MT" w:hAnsi="Bell MT" w:cstheme="minorHAnsi"/>
                <w:b/>
                <w:noProof/>
              </w:rPr>
              <w:t>Layout of Information</w:t>
            </w:r>
            <w:r w:rsidR="008E33CF">
              <w:rPr>
                <w:noProof/>
                <w:webHidden/>
              </w:rPr>
              <w:tab/>
            </w:r>
            <w:r w:rsidR="008E33CF">
              <w:rPr>
                <w:noProof/>
                <w:webHidden/>
              </w:rPr>
              <w:fldChar w:fldCharType="begin"/>
            </w:r>
            <w:r w:rsidR="008E33CF">
              <w:rPr>
                <w:noProof/>
                <w:webHidden/>
              </w:rPr>
              <w:instrText xml:space="preserve"> PAGEREF _Toc13848688 \h </w:instrText>
            </w:r>
            <w:r w:rsidR="008E33CF">
              <w:rPr>
                <w:noProof/>
                <w:webHidden/>
              </w:rPr>
            </w:r>
            <w:r w:rsidR="008E33CF">
              <w:rPr>
                <w:noProof/>
                <w:webHidden/>
              </w:rPr>
              <w:fldChar w:fldCharType="separate"/>
            </w:r>
            <w:r w:rsidR="008E33CF">
              <w:rPr>
                <w:noProof/>
                <w:webHidden/>
              </w:rPr>
              <w:t>42</w:t>
            </w:r>
            <w:r w:rsidR="008E33CF">
              <w:rPr>
                <w:noProof/>
                <w:webHidden/>
              </w:rPr>
              <w:fldChar w:fldCharType="end"/>
            </w:r>
          </w:hyperlink>
        </w:p>
        <w:p w14:paraId="6478C4F6" w14:textId="0B072B0B" w:rsidR="008E33CF" w:rsidRDefault="00C150C3">
          <w:pPr>
            <w:pStyle w:val="TOC2"/>
            <w:tabs>
              <w:tab w:val="right" w:leader="dot" w:pos="9350"/>
            </w:tabs>
            <w:rPr>
              <w:rFonts w:eastAsiaTheme="minorEastAsia"/>
              <w:noProof/>
            </w:rPr>
          </w:pPr>
          <w:hyperlink w:anchor="_Toc13848689" w:history="1">
            <w:r w:rsidR="008E33CF" w:rsidRPr="00026FD2">
              <w:rPr>
                <w:rStyle w:val="Hyperlink"/>
                <w:rFonts w:ascii="Bell MT" w:hAnsi="Bell MT" w:cstheme="minorHAnsi"/>
                <w:b/>
                <w:noProof/>
              </w:rPr>
              <w:t>Trainer Guide Icons</w:t>
            </w:r>
            <w:r w:rsidR="008E33CF">
              <w:rPr>
                <w:noProof/>
                <w:webHidden/>
              </w:rPr>
              <w:tab/>
            </w:r>
            <w:r w:rsidR="008E33CF">
              <w:rPr>
                <w:noProof/>
                <w:webHidden/>
              </w:rPr>
              <w:fldChar w:fldCharType="begin"/>
            </w:r>
            <w:r w:rsidR="008E33CF">
              <w:rPr>
                <w:noProof/>
                <w:webHidden/>
              </w:rPr>
              <w:instrText xml:space="preserve"> PAGEREF _Toc13848689 \h </w:instrText>
            </w:r>
            <w:r w:rsidR="008E33CF">
              <w:rPr>
                <w:noProof/>
                <w:webHidden/>
              </w:rPr>
            </w:r>
            <w:r w:rsidR="008E33CF">
              <w:rPr>
                <w:noProof/>
                <w:webHidden/>
              </w:rPr>
              <w:fldChar w:fldCharType="separate"/>
            </w:r>
            <w:r w:rsidR="008E33CF">
              <w:rPr>
                <w:noProof/>
                <w:webHidden/>
              </w:rPr>
              <w:t>43</w:t>
            </w:r>
            <w:r w:rsidR="008E33CF">
              <w:rPr>
                <w:noProof/>
                <w:webHidden/>
              </w:rPr>
              <w:fldChar w:fldCharType="end"/>
            </w:r>
          </w:hyperlink>
        </w:p>
        <w:p w14:paraId="0828F2B4" w14:textId="444D87B7" w:rsidR="008E33CF" w:rsidRDefault="00C150C3">
          <w:pPr>
            <w:pStyle w:val="TOC1"/>
            <w:tabs>
              <w:tab w:val="right" w:leader="dot" w:pos="9350"/>
            </w:tabs>
            <w:rPr>
              <w:rFonts w:eastAsiaTheme="minorEastAsia"/>
              <w:noProof/>
            </w:rPr>
          </w:pPr>
          <w:hyperlink w:anchor="_Toc13848690" w:history="1">
            <w:r w:rsidR="008E33CF" w:rsidRPr="00026FD2">
              <w:rPr>
                <w:rStyle w:val="Hyperlink"/>
                <w:rFonts w:ascii="Bell MT" w:hAnsi="Bell MT" w:cstheme="minorHAnsi"/>
                <w:b/>
                <w:noProof/>
              </w:rPr>
              <w:t>Course Summary</w:t>
            </w:r>
            <w:r w:rsidR="008E33CF">
              <w:rPr>
                <w:noProof/>
                <w:webHidden/>
              </w:rPr>
              <w:tab/>
            </w:r>
            <w:r w:rsidR="008E33CF">
              <w:rPr>
                <w:noProof/>
                <w:webHidden/>
              </w:rPr>
              <w:fldChar w:fldCharType="begin"/>
            </w:r>
            <w:r w:rsidR="008E33CF">
              <w:rPr>
                <w:noProof/>
                <w:webHidden/>
              </w:rPr>
              <w:instrText xml:space="preserve"> PAGEREF _Toc13848690 \h </w:instrText>
            </w:r>
            <w:r w:rsidR="008E33CF">
              <w:rPr>
                <w:noProof/>
                <w:webHidden/>
              </w:rPr>
            </w:r>
            <w:r w:rsidR="008E33CF">
              <w:rPr>
                <w:noProof/>
                <w:webHidden/>
              </w:rPr>
              <w:fldChar w:fldCharType="separate"/>
            </w:r>
            <w:r w:rsidR="008E33CF">
              <w:rPr>
                <w:noProof/>
                <w:webHidden/>
              </w:rPr>
              <w:t>44</w:t>
            </w:r>
            <w:r w:rsidR="008E33CF">
              <w:rPr>
                <w:noProof/>
                <w:webHidden/>
              </w:rPr>
              <w:fldChar w:fldCharType="end"/>
            </w:r>
          </w:hyperlink>
        </w:p>
        <w:p w14:paraId="25F394FF" w14:textId="05212681" w:rsidR="008E33CF" w:rsidRDefault="00C150C3">
          <w:pPr>
            <w:pStyle w:val="TOC2"/>
            <w:tabs>
              <w:tab w:val="right" w:leader="dot" w:pos="9350"/>
            </w:tabs>
            <w:rPr>
              <w:rFonts w:eastAsiaTheme="minorEastAsia"/>
              <w:noProof/>
            </w:rPr>
          </w:pPr>
          <w:hyperlink w:anchor="_Toc13848691" w:history="1">
            <w:r w:rsidR="008E33CF" w:rsidRPr="00026FD2">
              <w:rPr>
                <w:rStyle w:val="Hyperlink"/>
                <w:rFonts w:ascii="Bell MT" w:hAnsi="Bell MT" w:cstheme="minorHAnsi"/>
                <w:b/>
                <w:noProof/>
              </w:rPr>
              <w:t>Session B Objectives</w:t>
            </w:r>
            <w:r w:rsidR="008E33CF">
              <w:rPr>
                <w:noProof/>
                <w:webHidden/>
              </w:rPr>
              <w:tab/>
            </w:r>
            <w:r w:rsidR="008E33CF">
              <w:rPr>
                <w:noProof/>
                <w:webHidden/>
              </w:rPr>
              <w:fldChar w:fldCharType="begin"/>
            </w:r>
            <w:r w:rsidR="008E33CF">
              <w:rPr>
                <w:noProof/>
                <w:webHidden/>
              </w:rPr>
              <w:instrText xml:space="preserve"> PAGEREF _Toc13848691 \h </w:instrText>
            </w:r>
            <w:r w:rsidR="008E33CF">
              <w:rPr>
                <w:noProof/>
                <w:webHidden/>
              </w:rPr>
            </w:r>
            <w:r w:rsidR="008E33CF">
              <w:rPr>
                <w:noProof/>
                <w:webHidden/>
              </w:rPr>
              <w:fldChar w:fldCharType="separate"/>
            </w:r>
            <w:r w:rsidR="008E33CF">
              <w:rPr>
                <w:noProof/>
                <w:webHidden/>
              </w:rPr>
              <w:t>45</w:t>
            </w:r>
            <w:r w:rsidR="008E33CF">
              <w:rPr>
                <w:noProof/>
                <w:webHidden/>
              </w:rPr>
              <w:fldChar w:fldCharType="end"/>
            </w:r>
          </w:hyperlink>
        </w:p>
        <w:p w14:paraId="0CA7B78F" w14:textId="719FDF89" w:rsidR="008E33CF" w:rsidRDefault="00C150C3">
          <w:pPr>
            <w:pStyle w:val="TOC1"/>
            <w:tabs>
              <w:tab w:val="right" w:leader="dot" w:pos="9350"/>
            </w:tabs>
            <w:rPr>
              <w:rFonts w:eastAsiaTheme="minorEastAsia"/>
              <w:noProof/>
            </w:rPr>
          </w:pPr>
          <w:hyperlink w:anchor="_Toc13848692" w:history="1">
            <w:r w:rsidR="008E33CF" w:rsidRPr="00026FD2">
              <w:rPr>
                <w:rStyle w:val="Hyperlink"/>
                <w:rFonts w:ascii="Bell MT" w:hAnsi="Bell MT" w:cstheme="minorHAnsi"/>
                <w:b/>
                <w:noProof/>
              </w:rPr>
              <w:t>Guardianship Assistance Program (GAP)</w:t>
            </w:r>
            <w:r w:rsidR="008E33CF">
              <w:rPr>
                <w:noProof/>
                <w:webHidden/>
              </w:rPr>
              <w:tab/>
            </w:r>
            <w:r w:rsidR="008E33CF">
              <w:rPr>
                <w:noProof/>
                <w:webHidden/>
              </w:rPr>
              <w:fldChar w:fldCharType="begin"/>
            </w:r>
            <w:r w:rsidR="008E33CF">
              <w:rPr>
                <w:noProof/>
                <w:webHidden/>
              </w:rPr>
              <w:instrText xml:space="preserve"> PAGEREF _Toc13848692 \h </w:instrText>
            </w:r>
            <w:r w:rsidR="008E33CF">
              <w:rPr>
                <w:noProof/>
                <w:webHidden/>
              </w:rPr>
            </w:r>
            <w:r w:rsidR="008E33CF">
              <w:rPr>
                <w:noProof/>
                <w:webHidden/>
              </w:rPr>
              <w:fldChar w:fldCharType="separate"/>
            </w:r>
            <w:r w:rsidR="008E33CF">
              <w:rPr>
                <w:noProof/>
                <w:webHidden/>
              </w:rPr>
              <w:t>46</w:t>
            </w:r>
            <w:r w:rsidR="008E33CF">
              <w:rPr>
                <w:noProof/>
                <w:webHidden/>
              </w:rPr>
              <w:fldChar w:fldCharType="end"/>
            </w:r>
          </w:hyperlink>
        </w:p>
        <w:p w14:paraId="19398FEA" w14:textId="7B92C989" w:rsidR="008E33CF" w:rsidRDefault="00C150C3">
          <w:pPr>
            <w:pStyle w:val="TOC2"/>
            <w:tabs>
              <w:tab w:val="right" w:leader="dot" w:pos="9350"/>
            </w:tabs>
            <w:rPr>
              <w:rFonts w:eastAsiaTheme="minorEastAsia"/>
              <w:noProof/>
            </w:rPr>
          </w:pPr>
          <w:hyperlink w:anchor="_Toc13848693" w:history="1">
            <w:r w:rsidR="008E33CF" w:rsidRPr="00026FD2">
              <w:rPr>
                <w:rStyle w:val="Hyperlink"/>
                <w:rFonts w:ascii="Bell MT" w:hAnsi="Bell MT" w:cstheme="minorHAnsi"/>
                <w:b/>
                <w:noProof/>
              </w:rPr>
              <w:t>GAP Application Form</w:t>
            </w:r>
            <w:r w:rsidR="008E33CF">
              <w:rPr>
                <w:noProof/>
                <w:webHidden/>
              </w:rPr>
              <w:tab/>
            </w:r>
            <w:r w:rsidR="008E33CF">
              <w:rPr>
                <w:noProof/>
                <w:webHidden/>
              </w:rPr>
              <w:fldChar w:fldCharType="begin"/>
            </w:r>
            <w:r w:rsidR="008E33CF">
              <w:rPr>
                <w:noProof/>
                <w:webHidden/>
              </w:rPr>
              <w:instrText xml:space="preserve"> PAGEREF _Toc13848693 \h </w:instrText>
            </w:r>
            <w:r w:rsidR="008E33CF">
              <w:rPr>
                <w:noProof/>
                <w:webHidden/>
              </w:rPr>
            </w:r>
            <w:r w:rsidR="008E33CF">
              <w:rPr>
                <w:noProof/>
                <w:webHidden/>
              </w:rPr>
              <w:fldChar w:fldCharType="separate"/>
            </w:r>
            <w:r w:rsidR="008E33CF">
              <w:rPr>
                <w:noProof/>
                <w:webHidden/>
              </w:rPr>
              <w:t>47</w:t>
            </w:r>
            <w:r w:rsidR="008E33CF">
              <w:rPr>
                <w:noProof/>
                <w:webHidden/>
              </w:rPr>
              <w:fldChar w:fldCharType="end"/>
            </w:r>
          </w:hyperlink>
        </w:p>
        <w:p w14:paraId="5052C8DE" w14:textId="373FF5B6" w:rsidR="008E33CF" w:rsidRDefault="00C150C3">
          <w:pPr>
            <w:pStyle w:val="TOC2"/>
            <w:tabs>
              <w:tab w:val="right" w:leader="dot" w:pos="9350"/>
            </w:tabs>
            <w:rPr>
              <w:rFonts w:eastAsiaTheme="minorEastAsia"/>
              <w:noProof/>
            </w:rPr>
          </w:pPr>
          <w:hyperlink w:anchor="_Toc13848694" w:history="1">
            <w:r w:rsidR="008E33CF" w:rsidRPr="00026FD2">
              <w:rPr>
                <w:rStyle w:val="Hyperlink"/>
                <w:rFonts w:ascii="Bell MT" w:hAnsi="Bell MT" w:cstheme="minorHAnsi"/>
                <w:b/>
                <w:noProof/>
              </w:rPr>
              <w:t>Guardianship Assistance Program Negotiation</w:t>
            </w:r>
            <w:r w:rsidR="008E33CF">
              <w:rPr>
                <w:noProof/>
                <w:webHidden/>
              </w:rPr>
              <w:tab/>
            </w:r>
            <w:r w:rsidR="008E33CF">
              <w:rPr>
                <w:noProof/>
                <w:webHidden/>
              </w:rPr>
              <w:fldChar w:fldCharType="begin"/>
            </w:r>
            <w:r w:rsidR="008E33CF">
              <w:rPr>
                <w:noProof/>
                <w:webHidden/>
              </w:rPr>
              <w:instrText xml:space="preserve"> PAGEREF _Toc13848694 \h </w:instrText>
            </w:r>
            <w:r w:rsidR="008E33CF">
              <w:rPr>
                <w:noProof/>
                <w:webHidden/>
              </w:rPr>
            </w:r>
            <w:r w:rsidR="008E33CF">
              <w:rPr>
                <w:noProof/>
                <w:webHidden/>
              </w:rPr>
              <w:fldChar w:fldCharType="separate"/>
            </w:r>
            <w:r w:rsidR="008E33CF">
              <w:rPr>
                <w:noProof/>
                <w:webHidden/>
              </w:rPr>
              <w:t>48</w:t>
            </w:r>
            <w:r w:rsidR="008E33CF">
              <w:rPr>
                <w:noProof/>
                <w:webHidden/>
              </w:rPr>
              <w:fldChar w:fldCharType="end"/>
            </w:r>
          </w:hyperlink>
        </w:p>
        <w:p w14:paraId="12F0C3B8" w14:textId="5DFDF21A" w:rsidR="008E33CF" w:rsidRDefault="00C150C3">
          <w:pPr>
            <w:pStyle w:val="TOC3"/>
            <w:tabs>
              <w:tab w:val="right" w:leader="dot" w:pos="9350"/>
            </w:tabs>
            <w:rPr>
              <w:rFonts w:eastAsiaTheme="minorEastAsia"/>
              <w:noProof/>
            </w:rPr>
          </w:pPr>
          <w:hyperlink w:anchor="_Toc13848695" w:history="1">
            <w:r w:rsidR="008E33CF" w:rsidRPr="00026FD2">
              <w:rPr>
                <w:rStyle w:val="Hyperlink"/>
                <w:rFonts w:ascii="Bell MT" w:hAnsi="Bell MT" w:cstheme="minorHAnsi"/>
                <w:b/>
                <w:noProof/>
              </w:rPr>
              <w:t>GAP Negotiation Rules</w:t>
            </w:r>
            <w:r w:rsidR="008E33CF">
              <w:rPr>
                <w:noProof/>
                <w:webHidden/>
              </w:rPr>
              <w:tab/>
            </w:r>
            <w:r w:rsidR="008E33CF">
              <w:rPr>
                <w:noProof/>
                <w:webHidden/>
              </w:rPr>
              <w:fldChar w:fldCharType="begin"/>
            </w:r>
            <w:r w:rsidR="008E33CF">
              <w:rPr>
                <w:noProof/>
                <w:webHidden/>
              </w:rPr>
              <w:instrText xml:space="preserve"> PAGEREF _Toc13848695 \h </w:instrText>
            </w:r>
            <w:r w:rsidR="008E33CF">
              <w:rPr>
                <w:noProof/>
                <w:webHidden/>
              </w:rPr>
            </w:r>
            <w:r w:rsidR="008E33CF">
              <w:rPr>
                <w:noProof/>
                <w:webHidden/>
              </w:rPr>
              <w:fldChar w:fldCharType="separate"/>
            </w:r>
            <w:r w:rsidR="008E33CF">
              <w:rPr>
                <w:noProof/>
                <w:webHidden/>
              </w:rPr>
              <w:t>48</w:t>
            </w:r>
            <w:r w:rsidR="008E33CF">
              <w:rPr>
                <w:noProof/>
                <w:webHidden/>
              </w:rPr>
              <w:fldChar w:fldCharType="end"/>
            </w:r>
          </w:hyperlink>
        </w:p>
        <w:p w14:paraId="39911FDE" w14:textId="76142FC4" w:rsidR="008E33CF" w:rsidRDefault="00C150C3">
          <w:pPr>
            <w:pStyle w:val="TOC3"/>
            <w:tabs>
              <w:tab w:val="right" w:leader="dot" w:pos="9350"/>
            </w:tabs>
            <w:rPr>
              <w:rFonts w:eastAsiaTheme="minorEastAsia"/>
              <w:noProof/>
            </w:rPr>
          </w:pPr>
          <w:hyperlink w:anchor="_Toc13848696" w:history="1">
            <w:r w:rsidR="008E33CF" w:rsidRPr="00026FD2">
              <w:rPr>
                <w:rStyle w:val="Hyperlink"/>
                <w:rFonts w:ascii="Bell MT" w:hAnsi="Bell MT" w:cstheme="minorHAnsi"/>
                <w:b/>
                <w:noProof/>
              </w:rPr>
              <w:t>GAP vs. SSI and SSA</w:t>
            </w:r>
            <w:r w:rsidR="008E33CF">
              <w:rPr>
                <w:noProof/>
                <w:webHidden/>
              </w:rPr>
              <w:tab/>
            </w:r>
            <w:r w:rsidR="008E33CF">
              <w:rPr>
                <w:noProof/>
                <w:webHidden/>
              </w:rPr>
              <w:fldChar w:fldCharType="begin"/>
            </w:r>
            <w:r w:rsidR="008E33CF">
              <w:rPr>
                <w:noProof/>
                <w:webHidden/>
              </w:rPr>
              <w:instrText xml:space="preserve"> PAGEREF _Toc13848696 \h </w:instrText>
            </w:r>
            <w:r w:rsidR="008E33CF">
              <w:rPr>
                <w:noProof/>
                <w:webHidden/>
              </w:rPr>
            </w:r>
            <w:r w:rsidR="008E33CF">
              <w:rPr>
                <w:noProof/>
                <w:webHidden/>
              </w:rPr>
              <w:fldChar w:fldCharType="separate"/>
            </w:r>
            <w:r w:rsidR="008E33CF">
              <w:rPr>
                <w:noProof/>
                <w:webHidden/>
              </w:rPr>
              <w:t>50</w:t>
            </w:r>
            <w:r w:rsidR="008E33CF">
              <w:rPr>
                <w:noProof/>
                <w:webHidden/>
              </w:rPr>
              <w:fldChar w:fldCharType="end"/>
            </w:r>
          </w:hyperlink>
        </w:p>
        <w:p w14:paraId="0F806011" w14:textId="4B9483D0" w:rsidR="008E33CF" w:rsidRDefault="00C150C3">
          <w:pPr>
            <w:pStyle w:val="TOC3"/>
            <w:tabs>
              <w:tab w:val="right" w:leader="dot" w:pos="9350"/>
            </w:tabs>
            <w:rPr>
              <w:rFonts w:eastAsiaTheme="minorEastAsia"/>
              <w:noProof/>
            </w:rPr>
          </w:pPr>
          <w:hyperlink w:anchor="_Toc13848697" w:history="1">
            <w:r w:rsidR="008E33CF" w:rsidRPr="00026FD2">
              <w:rPr>
                <w:rStyle w:val="Hyperlink"/>
                <w:rFonts w:ascii="Bell MT" w:hAnsi="Bell MT" w:cstheme="minorHAnsi"/>
                <w:b/>
                <w:noProof/>
              </w:rPr>
              <w:t>Enhanced Payments</w:t>
            </w:r>
            <w:r w:rsidR="008E33CF">
              <w:rPr>
                <w:noProof/>
                <w:webHidden/>
              </w:rPr>
              <w:tab/>
            </w:r>
            <w:r w:rsidR="008E33CF">
              <w:rPr>
                <w:noProof/>
                <w:webHidden/>
              </w:rPr>
              <w:fldChar w:fldCharType="begin"/>
            </w:r>
            <w:r w:rsidR="008E33CF">
              <w:rPr>
                <w:noProof/>
                <w:webHidden/>
              </w:rPr>
              <w:instrText xml:space="preserve"> PAGEREF _Toc13848697 \h </w:instrText>
            </w:r>
            <w:r w:rsidR="008E33CF">
              <w:rPr>
                <w:noProof/>
                <w:webHidden/>
              </w:rPr>
            </w:r>
            <w:r w:rsidR="008E33CF">
              <w:rPr>
                <w:noProof/>
                <w:webHidden/>
              </w:rPr>
              <w:fldChar w:fldCharType="separate"/>
            </w:r>
            <w:r w:rsidR="008E33CF">
              <w:rPr>
                <w:noProof/>
                <w:webHidden/>
              </w:rPr>
              <w:t>51</w:t>
            </w:r>
            <w:r w:rsidR="008E33CF">
              <w:rPr>
                <w:noProof/>
                <w:webHidden/>
              </w:rPr>
              <w:fldChar w:fldCharType="end"/>
            </w:r>
          </w:hyperlink>
        </w:p>
        <w:p w14:paraId="4AF22C8A" w14:textId="24C0D4F7" w:rsidR="008E33CF" w:rsidRDefault="00C150C3">
          <w:pPr>
            <w:pStyle w:val="TOC3"/>
            <w:tabs>
              <w:tab w:val="right" w:leader="dot" w:pos="9350"/>
            </w:tabs>
            <w:rPr>
              <w:rFonts w:eastAsiaTheme="minorEastAsia"/>
              <w:noProof/>
            </w:rPr>
          </w:pPr>
          <w:hyperlink w:anchor="_Toc13848698" w:history="1">
            <w:r w:rsidR="008E33CF" w:rsidRPr="00026FD2">
              <w:rPr>
                <w:rStyle w:val="Hyperlink"/>
                <w:rFonts w:ascii="Bell MT" w:hAnsi="Bell MT" w:cstheme="minorHAnsi"/>
                <w:b/>
                <w:noProof/>
              </w:rPr>
              <w:t>Foster Care Board Rates</w:t>
            </w:r>
            <w:r w:rsidR="008E33CF">
              <w:rPr>
                <w:noProof/>
                <w:webHidden/>
              </w:rPr>
              <w:tab/>
            </w:r>
            <w:r w:rsidR="008E33CF">
              <w:rPr>
                <w:noProof/>
                <w:webHidden/>
              </w:rPr>
              <w:fldChar w:fldCharType="begin"/>
            </w:r>
            <w:r w:rsidR="008E33CF">
              <w:rPr>
                <w:noProof/>
                <w:webHidden/>
              </w:rPr>
              <w:instrText xml:space="preserve"> PAGEREF _Toc13848698 \h </w:instrText>
            </w:r>
            <w:r w:rsidR="008E33CF">
              <w:rPr>
                <w:noProof/>
                <w:webHidden/>
              </w:rPr>
            </w:r>
            <w:r w:rsidR="008E33CF">
              <w:rPr>
                <w:noProof/>
                <w:webHidden/>
              </w:rPr>
              <w:fldChar w:fldCharType="separate"/>
            </w:r>
            <w:r w:rsidR="008E33CF">
              <w:rPr>
                <w:noProof/>
                <w:webHidden/>
              </w:rPr>
              <w:t>52</w:t>
            </w:r>
            <w:r w:rsidR="008E33CF">
              <w:rPr>
                <w:noProof/>
                <w:webHidden/>
              </w:rPr>
              <w:fldChar w:fldCharType="end"/>
            </w:r>
          </w:hyperlink>
        </w:p>
        <w:p w14:paraId="47A38518" w14:textId="2E1B4BAC" w:rsidR="008E33CF" w:rsidRDefault="00C150C3">
          <w:pPr>
            <w:pStyle w:val="TOC3"/>
            <w:tabs>
              <w:tab w:val="right" w:leader="dot" w:pos="9350"/>
            </w:tabs>
            <w:rPr>
              <w:rFonts w:eastAsiaTheme="minorEastAsia"/>
              <w:noProof/>
            </w:rPr>
          </w:pPr>
          <w:hyperlink w:anchor="_Toc13848699" w:history="1">
            <w:r w:rsidR="008E33CF" w:rsidRPr="00026FD2">
              <w:rPr>
                <w:rStyle w:val="Hyperlink"/>
                <w:rFonts w:ascii="Bell MT" w:hAnsi="Bell MT" w:cstheme="minorHAnsi"/>
                <w:b/>
                <w:bCs/>
                <w:noProof/>
              </w:rPr>
              <w:t>Local Process for Payments</w:t>
            </w:r>
            <w:r w:rsidR="008E33CF">
              <w:rPr>
                <w:noProof/>
                <w:webHidden/>
              </w:rPr>
              <w:tab/>
            </w:r>
            <w:r w:rsidR="008E33CF">
              <w:rPr>
                <w:noProof/>
                <w:webHidden/>
              </w:rPr>
              <w:fldChar w:fldCharType="begin"/>
            </w:r>
            <w:r w:rsidR="008E33CF">
              <w:rPr>
                <w:noProof/>
                <w:webHidden/>
              </w:rPr>
              <w:instrText xml:space="preserve"> PAGEREF _Toc13848699 \h </w:instrText>
            </w:r>
            <w:r w:rsidR="008E33CF">
              <w:rPr>
                <w:noProof/>
                <w:webHidden/>
              </w:rPr>
            </w:r>
            <w:r w:rsidR="008E33CF">
              <w:rPr>
                <w:noProof/>
                <w:webHidden/>
              </w:rPr>
              <w:fldChar w:fldCharType="separate"/>
            </w:r>
            <w:r w:rsidR="008E33CF">
              <w:rPr>
                <w:noProof/>
                <w:webHidden/>
              </w:rPr>
              <w:t>53</w:t>
            </w:r>
            <w:r w:rsidR="008E33CF">
              <w:rPr>
                <w:noProof/>
                <w:webHidden/>
              </w:rPr>
              <w:fldChar w:fldCharType="end"/>
            </w:r>
          </w:hyperlink>
        </w:p>
        <w:p w14:paraId="6735D730" w14:textId="732FC3EB" w:rsidR="008E33CF" w:rsidRDefault="00C150C3">
          <w:pPr>
            <w:pStyle w:val="TOC3"/>
            <w:tabs>
              <w:tab w:val="right" w:leader="dot" w:pos="9350"/>
            </w:tabs>
            <w:rPr>
              <w:rFonts w:eastAsiaTheme="minorEastAsia"/>
              <w:noProof/>
            </w:rPr>
          </w:pPr>
          <w:hyperlink w:anchor="_Toc13848700" w:history="1">
            <w:r w:rsidR="008E33CF" w:rsidRPr="00026FD2">
              <w:rPr>
                <w:rStyle w:val="Hyperlink"/>
                <w:rFonts w:ascii="Bell MT" w:hAnsi="Bell MT" w:cstheme="minorHAnsi"/>
                <w:b/>
                <w:noProof/>
              </w:rPr>
              <w:t>Determination of GAP Payments</w:t>
            </w:r>
            <w:r w:rsidR="008E33CF">
              <w:rPr>
                <w:noProof/>
                <w:webHidden/>
              </w:rPr>
              <w:tab/>
            </w:r>
            <w:r w:rsidR="008E33CF">
              <w:rPr>
                <w:noProof/>
                <w:webHidden/>
              </w:rPr>
              <w:fldChar w:fldCharType="begin"/>
            </w:r>
            <w:r w:rsidR="008E33CF">
              <w:rPr>
                <w:noProof/>
                <w:webHidden/>
              </w:rPr>
              <w:instrText xml:space="preserve"> PAGEREF _Toc13848700 \h </w:instrText>
            </w:r>
            <w:r w:rsidR="008E33CF">
              <w:rPr>
                <w:noProof/>
                <w:webHidden/>
              </w:rPr>
            </w:r>
            <w:r w:rsidR="008E33CF">
              <w:rPr>
                <w:noProof/>
                <w:webHidden/>
              </w:rPr>
              <w:fldChar w:fldCharType="separate"/>
            </w:r>
            <w:r w:rsidR="008E33CF">
              <w:rPr>
                <w:noProof/>
                <w:webHidden/>
              </w:rPr>
              <w:t>53</w:t>
            </w:r>
            <w:r w:rsidR="008E33CF">
              <w:rPr>
                <w:noProof/>
                <w:webHidden/>
              </w:rPr>
              <w:fldChar w:fldCharType="end"/>
            </w:r>
          </w:hyperlink>
        </w:p>
        <w:p w14:paraId="178D34BE" w14:textId="5BAE438B" w:rsidR="008E33CF" w:rsidRDefault="00C150C3">
          <w:pPr>
            <w:pStyle w:val="TOC2"/>
            <w:tabs>
              <w:tab w:val="right" w:leader="dot" w:pos="9350"/>
            </w:tabs>
            <w:rPr>
              <w:rFonts w:eastAsiaTheme="minorEastAsia"/>
              <w:noProof/>
            </w:rPr>
          </w:pPr>
          <w:hyperlink w:anchor="_Toc13848701" w:history="1">
            <w:r w:rsidR="008E33CF" w:rsidRPr="00026FD2">
              <w:rPr>
                <w:rStyle w:val="Hyperlink"/>
                <w:rFonts w:ascii="Bell MT" w:hAnsi="Bell MT" w:cstheme="minorHAnsi"/>
                <w:b/>
                <w:noProof/>
              </w:rPr>
              <w:t>Guardianship Assistance Agreement</w:t>
            </w:r>
            <w:r w:rsidR="008E33CF">
              <w:rPr>
                <w:noProof/>
                <w:webHidden/>
              </w:rPr>
              <w:tab/>
            </w:r>
            <w:r w:rsidR="008E33CF">
              <w:rPr>
                <w:noProof/>
                <w:webHidden/>
              </w:rPr>
              <w:fldChar w:fldCharType="begin"/>
            </w:r>
            <w:r w:rsidR="008E33CF">
              <w:rPr>
                <w:noProof/>
                <w:webHidden/>
              </w:rPr>
              <w:instrText xml:space="preserve"> PAGEREF _Toc13848701 \h </w:instrText>
            </w:r>
            <w:r w:rsidR="008E33CF">
              <w:rPr>
                <w:noProof/>
                <w:webHidden/>
              </w:rPr>
            </w:r>
            <w:r w:rsidR="008E33CF">
              <w:rPr>
                <w:noProof/>
                <w:webHidden/>
              </w:rPr>
              <w:fldChar w:fldCharType="separate"/>
            </w:r>
            <w:r w:rsidR="008E33CF">
              <w:rPr>
                <w:noProof/>
                <w:webHidden/>
              </w:rPr>
              <w:t>54</w:t>
            </w:r>
            <w:r w:rsidR="008E33CF">
              <w:rPr>
                <w:noProof/>
                <w:webHidden/>
              </w:rPr>
              <w:fldChar w:fldCharType="end"/>
            </w:r>
          </w:hyperlink>
        </w:p>
        <w:p w14:paraId="1F2D0A82" w14:textId="1D219AE4" w:rsidR="008E33CF" w:rsidRDefault="00C150C3">
          <w:pPr>
            <w:pStyle w:val="TOC3"/>
            <w:tabs>
              <w:tab w:val="right" w:leader="dot" w:pos="9350"/>
            </w:tabs>
            <w:rPr>
              <w:rFonts w:eastAsiaTheme="minorEastAsia"/>
              <w:noProof/>
            </w:rPr>
          </w:pPr>
          <w:hyperlink w:anchor="_Toc13848702" w:history="1">
            <w:r w:rsidR="008E33CF" w:rsidRPr="00026FD2">
              <w:rPr>
                <w:rStyle w:val="Hyperlink"/>
                <w:rFonts w:ascii="Bell MT" w:hAnsi="Bell MT" w:cstheme="minorHAnsi"/>
                <w:b/>
                <w:noProof/>
              </w:rPr>
              <w:t>Successor Guardian</w:t>
            </w:r>
            <w:r w:rsidR="008E33CF">
              <w:rPr>
                <w:noProof/>
                <w:webHidden/>
              </w:rPr>
              <w:tab/>
            </w:r>
            <w:r w:rsidR="008E33CF">
              <w:rPr>
                <w:noProof/>
                <w:webHidden/>
              </w:rPr>
              <w:fldChar w:fldCharType="begin"/>
            </w:r>
            <w:r w:rsidR="008E33CF">
              <w:rPr>
                <w:noProof/>
                <w:webHidden/>
              </w:rPr>
              <w:instrText xml:space="preserve"> PAGEREF _Toc13848702 \h </w:instrText>
            </w:r>
            <w:r w:rsidR="008E33CF">
              <w:rPr>
                <w:noProof/>
                <w:webHidden/>
              </w:rPr>
            </w:r>
            <w:r w:rsidR="008E33CF">
              <w:rPr>
                <w:noProof/>
                <w:webHidden/>
              </w:rPr>
              <w:fldChar w:fldCharType="separate"/>
            </w:r>
            <w:r w:rsidR="008E33CF">
              <w:rPr>
                <w:noProof/>
                <w:webHidden/>
              </w:rPr>
              <w:t>55</w:t>
            </w:r>
            <w:r w:rsidR="008E33CF">
              <w:rPr>
                <w:noProof/>
                <w:webHidden/>
              </w:rPr>
              <w:fldChar w:fldCharType="end"/>
            </w:r>
          </w:hyperlink>
        </w:p>
        <w:p w14:paraId="1DF8DA85" w14:textId="71F37756" w:rsidR="008E33CF" w:rsidRDefault="00C150C3">
          <w:pPr>
            <w:pStyle w:val="TOC3"/>
            <w:tabs>
              <w:tab w:val="right" w:leader="dot" w:pos="9350"/>
            </w:tabs>
            <w:rPr>
              <w:rFonts w:eastAsiaTheme="minorEastAsia"/>
              <w:noProof/>
            </w:rPr>
          </w:pPr>
          <w:hyperlink w:anchor="_Toc13848703" w:history="1">
            <w:r w:rsidR="008E33CF" w:rsidRPr="00026FD2">
              <w:rPr>
                <w:rStyle w:val="Hyperlink"/>
                <w:rFonts w:ascii="Bell MT" w:hAnsi="Bell MT" w:cstheme="minorHAnsi"/>
                <w:b/>
                <w:noProof/>
              </w:rPr>
              <w:t>FSFN Guardianship Assistance Agreement</w:t>
            </w:r>
            <w:r w:rsidR="008E33CF">
              <w:rPr>
                <w:noProof/>
                <w:webHidden/>
              </w:rPr>
              <w:tab/>
            </w:r>
            <w:r w:rsidR="008E33CF">
              <w:rPr>
                <w:noProof/>
                <w:webHidden/>
              </w:rPr>
              <w:fldChar w:fldCharType="begin"/>
            </w:r>
            <w:r w:rsidR="008E33CF">
              <w:rPr>
                <w:noProof/>
                <w:webHidden/>
              </w:rPr>
              <w:instrText xml:space="preserve"> PAGEREF _Toc13848703 \h </w:instrText>
            </w:r>
            <w:r w:rsidR="008E33CF">
              <w:rPr>
                <w:noProof/>
                <w:webHidden/>
              </w:rPr>
            </w:r>
            <w:r w:rsidR="008E33CF">
              <w:rPr>
                <w:noProof/>
                <w:webHidden/>
              </w:rPr>
              <w:fldChar w:fldCharType="separate"/>
            </w:r>
            <w:r w:rsidR="008E33CF">
              <w:rPr>
                <w:noProof/>
                <w:webHidden/>
              </w:rPr>
              <w:t>57</w:t>
            </w:r>
            <w:r w:rsidR="008E33CF">
              <w:rPr>
                <w:noProof/>
                <w:webHidden/>
              </w:rPr>
              <w:fldChar w:fldCharType="end"/>
            </w:r>
          </w:hyperlink>
        </w:p>
        <w:p w14:paraId="6EE3EA1E" w14:textId="014A3BCE" w:rsidR="008E33CF" w:rsidRDefault="00C150C3">
          <w:pPr>
            <w:pStyle w:val="TOC3"/>
            <w:tabs>
              <w:tab w:val="right" w:leader="dot" w:pos="9350"/>
            </w:tabs>
            <w:rPr>
              <w:rFonts w:eastAsiaTheme="minorEastAsia"/>
              <w:noProof/>
            </w:rPr>
          </w:pPr>
          <w:hyperlink w:anchor="_Toc13848704" w:history="1">
            <w:r w:rsidR="008E33CF" w:rsidRPr="00026FD2">
              <w:rPr>
                <w:rStyle w:val="Hyperlink"/>
                <w:rFonts w:ascii="Bell MT" w:hAnsi="Bell MT" w:cstheme="minorHAnsi"/>
                <w:b/>
                <w:noProof/>
              </w:rPr>
              <w:t>FSFN Guardianship Assistance Agreement Payment Entry</w:t>
            </w:r>
            <w:r w:rsidR="008E33CF">
              <w:rPr>
                <w:noProof/>
                <w:webHidden/>
              </w:rPr>
              <w:tab/>
            </w:r>
            <w:r w:rsidR="008E33CF">
              <w:rPr>
                <w:noProof/>
                <w:webHidden/>
              </w:rPr>
              <w:fldChar w:fldCharType="begin"/>
            </w:r>
            <w:r w:rsidR="008E33CF">
              <w:rPr>
                <w:noProof/>
                <w:webHidden/>
              </w:rPr>
              <w:instrText xml:space="preserve"> PAGEREF _Toc13848704 \h </w:instrText>
            </w:r>
            <w:r w:rsidR="008E33CF">
              <w:rPr>
                <w:noProof/>
                <w:webHidden/>
              </w:rPr>
            </w:r>
            <w:r w:rsidR="008E33CF">
              <w:rPr>
                <w:noProof/>
                <w:webHidden/>
              </w:rPr>
              <w:fldChar w:fldCharType="separate"/>
            </w:r>
            <w:r w:rsidR="008E33CF">
              <w:rPr>
                <w:noProof/>
                <w:webHidden/>
              </w:rPr>
              <w:t>60</w:t>
            </w:r>
            <w:r w:rsidR="008E33CF">
              <w:rPr>
                <w:noProof/>
                <w:webHidden/>
              </w:rPr>
              <w:fldChar w:fldCharType="end"/>
            </w:r>
          </w:hyperlink>
        </w:p>
        <w:p w14:paraId="38997DE1" w14:textId="0AB59F93" w:rsidR="008E33CF" w:rsidRDefault="00C150C3">
          <w:pPr>
            <w:pStyle w:val="TOC2"/>
            <w:tabs>
              <w:tab w:val="right" w:leader="dot" w:pos="9350"/>
            </w:tabs>
            <w:rPr>
              <w:rFonts w:eastAsiaTheme="minorEastAsia"/>
              <w:noProof/>
            </w:rPr>
          </w:pPr>
          <w:hyperlink w:anchor="_Toc13848705" w:history="1">
            <w:r w:rsidR="008E33CF" w:rsidRPr="00026FD2">
              <w:rPr>
                <w:rStyle w:val="Hyperlink"/>
                <w:rFonts w:ascii="Bell MT" w:hAnsi="Bell MT" w:cstheme="minorHAnsi"/>
                <w:b/>
                <w:noProof/>
              </w:rPr>
              <w:t>Discharge to Permanent Guardianship</w:t>
            </w:r>
            <w:r w:rsidR="008E33CF">
              <w:rPr>
                <w:noProof/>
                <w:webHidden/>
              </w:rPr>
              <w:tab/>
            </w:r>
            <w:r w:rsidR="008E33CF">
              <w:rPr>
                <w:noProof/>
                <w:webHidden/>
              </w:rPr>
              <w:fldChar w:fldCharType="begin"/>
            </w:r>
            <w:r w:rsidR="008E33CF">
              <w:rPr>
                <w:noProof/>
                <w:webHidden/>
              </w:rPr>
              <w:instrText xml:space="preserve"> PAGEREF _Toc13848705 \h </w:instrText>
            </w:r>
            <w:r w:rsidR="008E33CF">
              <w:rPr>
                <w:noProof/>
                <w:webHidden/>
              </w:rPr>
            </w:r>
            <w:r w:rsidR="008E33CF">
              <w:rPr>
                <w:noProof/>
                <w:webHidden/>
              </w:rPr>
              <w:fldChar w:fldCharType="separate"/>
            </w:r>
            <w:r w:rsidR="008E33CF">
              <w:rPr>
                <w:noProof/>
                <w:webHidden/>
              </w:rPr>
              <w:t>63</w:t>
            </w:r>
            <w:r w:rsidR="008E33CF">
              <w:rPr>
                <w:noProof/>
                <w:webHidden/>
              </w:rPr>
              <w:fldChar w:fldCharType="end"/>
            </w:r>
          </w:hyperlink>
        </w:p>
        <w:p w14:paraId="737EF9AD" w14:textId="56B45E5D" w:rsidR="008E33CF" w:rsidRDefault="00C150C3">
          <w:pPr>
            <w:pStyle w:val="TOC1"/>
            <w:tabs>
              <w:tab w:val="right" w:leader="dot" w:pos="9350"/>
            </w:tabs>
            <w:rPr>
              <w:rFonts w:eastAsiaTheme="minorEastAsia"/>
              <w:noProof/>
            </w:rPr>
          </w:pPr>
          <w:hyperlink w:anchor="_Toc13848706" w:history="1">
            <w:r w:rsidR="008E33CF" w:rsidRPr="00026FD2">
              <w:rPr>
                <w:rStyle w:val="Hyperlink"/>
                <w:rFonts w:ascii="Bell MT" w:hAnsi="Bell MT" w:cstheme="minorHAnsi"/>
                <w:b/>
                <w:noProof/>
              </w:rPr>
              <w:t>Continued Program Eligibility</w:t>
            </w:r>
            <w:r w:rsidR="008E33CF">
              <w:rPr>
                <w:noProof/>
                <w:webHidden/>
              </w:rPr>
              <w:tab/>
            </w:r>
            <w:r w:rsidR="008E33CF">
              <w:rPr>
                <w:noProof/>
                <w:webHidden/>
              </w:rPr>
              <w:fldChar w:fldCharType="begin"/>
            </w:r>
            <w:r w:rsidR="008E33CF">
              <w:rPr>
                <w:noProof/>
                <w:webHidden/>
              </w:rPr>
              <w:instrText xml:space="preserve"> PAGEREF _Toc13848706 \h </w:instrText>
            </w:r>
            <w:r w:rsidR="008E33CF">
              <w:rPr>
                <w:noProof/>
                <w:webHidden/>
              </w:rPr>
            </w:r>
            <w:r w:rsidR="008E33CF">
              <w:rPr>
                <w:noProof/>
                <w:webHidden/>
              </w:rPr>
              <w:fldChar w:fldCharType="separate"/>
            </w:r>
            <w:r w:rsidR="008E33CF">
              <w:rPr>
                <w:noProof/>
                <w:webHidden/>
              </w:rPr>
              <w:t>65</w:t>
            </w:r>
            <w:r w:rsidR="008E33CF">
              <w:rPr>
                <w:noProof/>
                <w:webHidden/>
              </w:rPr>
              <w:fldChar w:fldCharType="end"/>
            </w:r>
          </w:hyperlink>
        </w:p>
        <w:p w14:paraId="693D52FD" w14:textId="550BF754" w:rsidR="008E33CF" w:rsidRDefault="00C150C3">
          <w:pPr>
            <w:pStyle w:val="TOC2"/>
            <w:tabs>
              <w:tab w:val="right" w:leader="dot" w:pos="9350"/>
            </w:tabs>
            <w:rPr>
              <w:rFonts w:eastAsiaTheme="minorEastAsia"/>
              <w:noProof/>
            </w:rPr>
          </w:pPr>
          <w:hyperlink w:anchor="_Toc13848707" w:history="1">
            <w:r w:rsidR="008E33CF" w:rsidRPr="00026FD2">
              <w:rPr>
                <w:rStyle w:val="Hyperlink"/>
                <w:rFonts w:ascii="Bell MT" w:hAnsi="Bell MT" w:cstheme="minorHAnsi"/>
                <w:b/>
                <w:noProof/>
              </w:rPr>
              <w:t>Annual Redetermination</w:t>
            </w:r>
            <w:r w:rsidR="008E33CF">
              <w:rPr>
                <w:noProof/>
                <w:webHidden/>
              </w:rPr>
              <w:tab/>
            </w:r>
            <w:r w:rsidR="008E33CF">
              <w:rPr>
                <w:noProof/>
                <w:webHidden/>
              </w:rPr>
              <w:fldChar w:fldCharType="begin"/>
            </w:r>
            <w:r w:rsidR="008E33CF">
              <w:rPr>
                <w:noProof/>
                <w:webHidden/>
              </w:rPr>
              <w:instrText xml:space="preserve"> PAGEREF _Toc13848707 \h </w:instrText>
            </w:r>
            <w:r w:rsidR="008E33CF">
              <w:rPr>
                <w:noProof/>
                <w:webHidden/>
              </w:rPr>
            </w:r>
            <w:r w:rsidR="008E33CF">
              <w:rPr>
                <w:noProof/>
                <w:webHidden/>
              </w:rPr>
              <w:fldChar w:fldCharType="separate"/>
            </w:r>
            <w:r w:rsidR="008E33CF">
              <w:rPr>
                <w:noProof/>
                <w:webHidden/>
              </w:rPr>
              <w:t>66</w:t>
            </w:r>
            <w:r w:rsidR="008E33CF">
              <w:rPr>
                <w:noProof/>
                <w:webHidden/>
              </w:rPr>
              <w:fldChar w:fldCharType="end"/>
            </w:r>
          </w:hyperlink>
        </w:p>
        <w:p w14:paraId="70A59889" w14:textId="566D9AC4" w:rsidR="008E33CF" w:rsidRDefault="00C150C3">
          <w:pPr>
            <w:pStyle w:val="TOC2"/>
            <w:tabs>
              <w:tab w:val="right" w:leader="dot" w:pos="9350"/>
            </w:tabs>
            <w:rPr>
              <w:rFonts w:eastAsiaTheme="minorEastAsia"/>
              <w:noProof/>
            </w:rPr>
          </w:pPr>
          <w:hyperlink w:anchor="_Toc13848708" w:history="1">
            <w:r w:rsidR="008E33CF" w:rsidRPr="00026FD2">
              <w:rPr>
                <w:rStyle w:val="Hyperlink"/>
                <w:rFonts w:ascii="Bell MT" w:hAnsi="Bell MT" w:cstheme="minorHAnsi"/>
                <w:b/>
                <w:noProof/>
              </w:rPr>
              <w:t>Redetermination Process</w:t>
            </w:r>
            <w:r w:rsidR="008E33CF">
              <w:rPr>
                <w:noProof/>
                <w:webHidden/>
              </w:rPr>
              <w:tab/>
            </w:r>
            <w:r w:rsidR="008E33CF">
              <w:rPr>
                <w:noProof/>
                <w:webHidden/>
              </w:rPr>
              <w:fldChar w:fldCharType="begin"/>
            </w:r>
            <w:r w:rsidR="008E33CF">
              <w:rPr>
                <w:noProof/>
                <w:webHidden/>
              </w:rPr>
              <w:instrText xml:space="preserve"> PAGEREF _Toc13848708 \h </w:instrText>
            </w:r>
            <w:r w:rsidR="008E33CF">
              <w:rPr>
                <w:noProof/>
                <w:webHidden/>
              </w:rPr>
            </w:r>
            <w:r w:rsidR="008E33CF">
              <w:rPr>
                <w:noProof/>
                <w:webHidden/>
              </w:rPr>
              <w:fldChar w:fldCharType="separate"/>
            </w:r>
            <w:r w:rsidR="008E33CF">
              <w:rPr>
                <w:noProof/>
                <w:webHidden/>
              </w:rPr>
              <w:t>67</w:t>
            </w:r>
            <w:r w:rsidR="008E33CF">
              <w:rPr>
                <w:noProof/>
                <w:webHidden/>
              </w:rPr>
              <w:fldChar w:fldCharType="end"/>
            </w:r>
          </w:hyperlink>
        </w:p>
        <w:p w14:paraId="1BD9BDCD" w14:textId="75E3ACDD" w:rsidR="008E33CF" w:rsidRDefault="00C150C3">
          <w:pPr>
            <w:pStyle w:val="TOC2"/>
            <w:tabs>
              <w:tab w:val="right" w:leader="dot" w:pos="9350"/>
            </w:tabs>
            <w:rPr>
              <w:rFonts w:eastAsiaTheme="minorEastAsia"/>
              <w:noProof/>
            </w:rPr>
          </w:pPr>
          <w:hyperlink w:anchor="_Toc13848709" w:history="1">
            <w:r w:rsidR="008E33CF" w:rsidRPr="00026FD2">
              <w:rPr>
                <w:rStyle w:val="Hyperlink"/>
                <w:rFonts w:ascii="Bell MT" w:hAnsi="Bell MT" w:cstheme="minorHAnsi"/>
                <w:b/>
                <w:noProof/>
              </w:rPr>
              <w:t>Local Process for Holding Payments</w:t>
            </w:r>
            <w:r w:rsidR="008E33CF">
              <w:rPr>
                <w:noProof/>
                <w:webHidden/>
              </w:rPr>
              <w:tab/>
            </w:r>
            <w:r w:rsidR="008E33CF">
              <w:rPr>
                <w:noProof/>
                <w:webHidden/>
              </w:rPr>
              <w:fldChar w:fldCharType="begin"/>
            </w:r>
            <w:r w:rsidR="008E33CF">
              <w:rPr>
                <w:noProof/>
                <w:webHidden/>
              </w:rPr>
              <w:instrText xml:space="preserve"> PAGEREF _Toc13848709 \h </w:instrText>
            </w:r>
            <w:r w:rsidR="008E33CF">
              <w:rPr>
                <w:noProof/>
                <w:webHidden/>
              </w:rPr>
            </w:r>
            <w:r w:rsidR="008E33CF">
              <w:rPr>
                <w:noProof/>
                <w:webHidden/>
              </w:rPr>
              <w:fldChar w:fldCharType="separate"/>
            </w:r>
            <w:r w:rsidR="008E33CF">
              <w:rPr>
                <w:noProof/>
                <w:webHidden/>
              </w:rPr>
              <w:t>68</w:t>
            </w:r>
            <w:r w:rsidR="008E33CF">
              <w:rPr>
                <w:noProof/>
                <w:webHidden/>
              </w:rPr>
              <w:fldChar w:fldCharType="end"/>
            </w:r>
          </w:hyperlink>
        </w:p>
        <w:p w14:paraId="0B532908" w14:textId="1BC8C4E8" w:rsidR="008E33CF" w:rsidRDefault="00C150C3">
          <w:pPr>
            <w:pStyle w:val="TOC2"/>
            <w:tabs>
              <w:tab w:val="right" w:leader="dot" w:pos="9350"/>
            </w:tabs>
            <w:rPr>
              <w:rFonts w:eastAsiaTheme="minorEastAsia"/>
              <w:noProof/>
            </w:rPr>
          </w:pPr>
          <w:hyperlink w:anchor="_Toc13848710" w:history="1">
            <w:r w:rsidR="008E33CF" w:rsidRPr="00026FD2">
              <w:rPr>
                <w:rStyle w:val="Hyperlink"/>
                <w:rFonts w:ascii="Bell MT" w:hAnsi="Bell MT" w:cstheme="minorHAnsi"/>
                <w:b/>
                <w:noProof/>
              </w:rPr>
              <w:t>Transferring to Successor Guardian</w:t>
            </w:r>
            <w:r w:rsidR="008E33CF">
              <w:rPr>
                <w:noProof/>
                <w:webHidden/>
              </w:rPr>
              <w:tab/>
            </w:r>
            <w:r w:rsidR="008E33CF">
              <w:rPr>
                <w:noProof/>
                <w:webHidden/>
              </w:rPr>
              <w:fldChar w:fldCharType="begin"/>
            </w:r>
            <w:r w:rsidR="008E33CF">
              <w:rPr>
                <w:noProof/>
                <w:webHidden/>
              </w:rPr>
              <w:instrText xml:space="preserve"> PAGEREF _Toc13848710 \h </w:instrText>
            </w:r>
            <w:r w:rsidR="008E33CF">
              <w:rPr>
                <w:noProof/>
                <w:webHidden/>
              </w:rPr>
            </w:r>
            <w:r w:rsidR="008E33CF">
              <w:rPr>
                <w:noProof/>
                <w:webHidden/>
              </w:rPr>
              <w:fldChar w:fldCharType="separate"/>
            </w:r>
            <w:r w:rsidR="008E33CF">
              <w:rPr>
                <w:noProof/>
                <w:webHidden/>
              </w:rPr>
              <w:t>69</w:t>
            </w:r>
            <w:r w:rsidR="008E33CF">
              <w:rPr>
                <w:noProof/>
                <w:webHidden/>
              </w:rPr>
              <w:fldChar w:fldCharType="end"/>
            </w:r>
          </w:hyperlink>
        </w:p>
        <w:p w14:paraId="1059DD4B" w14:textId="27E52C7C" w:rsidR="008E33CF" w:rsidRDefault="00C150C3">
          <w:pPr>
            <w:pStyle w:val="TOC2"/>
            <w:tabs>
              <w:tab w:val="right" w:leader="dot" w:pos="9350"/>
            </w:tabs>
            <w:rPr>
              <w:rFonts w:eastAsiaTheme="minorEastAsia"/>
              <w:noProof/>
            </w:rPr>
          </w:pPr>
          <w:hyperlink w:anchor="_Toc13848711" w:history="1">
            <w:r w:rsidR="008E33CF" w:rsidRPr="00026FD2">
              <w:rPr>
                <w:rStyle w:val="Hyperlink"/>
                <w:rFonts w:ascii="Bell MT" w:hAnsi="Bell MT" w:cstheme="minorHAnsi"/>
                <w:b/>
                <w:noProof/>
              </w:rPr>
              <w:t>Redetermination</w:t>
            </w:r>
            <w:r w:rsidR="008E33CF">
              <w:rPr>
                <w:noProof/>
                <w:webHidden/>
              </w:rPr>
              <w:tab/>
            </w:r>
            <w:r w:rsidR="008E33CF">
              <w:rPr>
                <w:noProof/>
                <w:webHidden/>
              </w:rPr>
              <w:fldChar w:fldCharType="begin"/>
            </w:r>
            <w:r w:rsidR="008E33CF">
              <w:rPr>
                <w:noProof/>
                <w:webHidden/>
              </w:rPr>
              <w:instrText xml:space="preserve"> PAGEREF _Toc13848711 \h </w:instrText>
            </w:r>
            <w:r w:rsidR="008E33CF">
              <w:rPr>
                <w:noProof/>
                <w:webHidden/>
              </w:rPr>
            </w:r>
            <w:r w:rsidR="008E33CF">
              <w:rPr>
                <w:noProof/>
                <w:webHidden/>
              </w:rPr>
              <w:fldChar w:fldCharType="separate"/>
            </w:r>
            <w:r w:rsidR="008E33CF">
              <w:rPr>
                <w:noProof/>
                <w:webHidden/>
              </w:rPr>
              <w:t>70</w:t>
            </w:r>
            <w:r w:rsidR="008E33CF">
              <w:rPr>
                <w:noProof/>
                <w:webHidden/>
              </w:rPr>
              <w:fldChar w:fldCharType="end"/>
            </w:r>
          </w:hyperlink>
        </w:p>
        <w:p w14:paraId="628B415D" w14:textId="6117BCE9" w:rsidR="008E33CF" w:rsidRDefault="00C150C3">
          <w:pPr>
            <w:pStyle w:val="TOC2"/>
            <w:tabs>
              <w:tab w:val="right" w:leader="dot" w:pos="9350"/>
            </w:tabs>
            <w:rPr>
              <w:rFonts w:eastAsiaTheme="minorEastAsia"/>
              <w:noProof/>
            </w:rPr>
          </w:pPr>
          <w:hyperlink w:anchor="_Toc13848712" w:history="1">
            <w:r w:rsidR="008E33CF" w:rsidRPr="00026FD2">
              <w:rPr>
                <w:rStyle w:val="Hyperlink"/>
                <w:rFonts w:ascii="Bell MT" w:hAnsi="Bell MT" w:cstheme="minorHAnsi"/>
                <w:b/>
                <w:noProof/>
              </w:rPr>
              <w:t>GAP Termination</w:t>
            </w:r>
            <w:r w:rsidR="008E33CF">
              <w:rPr>
                <w:noProof/>
                <w:webHidden/>
              </w:rPr>
              <w:tab/>
            </w:r>
            <w:r w:rsidR="008E33CF">
              <w:rPr>
                <w:noProof/>
                <w:webHidden/>
              </w:rPr>
              <w:fldChar w:fldCharType="begin"/>
            </w:r>
            <w:r w:rsidR="008E33CF">
              <w:rPr>
                <w:noProof/>
                <w:webHidden/>
              </w:rPr>
              <w:instrText xml:space="preserve"> PAGEREF _Toc13848712 \h </w:instrText>
            </w:r>
            <w:r w:rsidR="008E33CF">
              <w:rPr>
                <w:noProof/>
                <w:webHidden/>
              </w:rPr>
            </w:r>
            <w:r w:rsidR="008E33CF">
              <w:rPr>
                <w:noProof/>
                <w:webHidden/>
              </w:rPr>
              <w:fldChar w:fldCharType="separate"/>
            </w:r>
            <w:r w:rsidR="008E33CF">
              <w:rPr>
                <w:noProof/>
                <w:webHidden/>
              </w:rPr>
              <w:t>73</w:t>
            </w:r>
            <w:r w:rsidR="008E33CF">
              <w:rPr>
                <w:noProof/>
                <w:webHidden/>
              </w:rPr>
              <w:fldChar w:fldCharType="end"/>
            </w:r>
          </w:hyperlink>
        </w:p>
        <w:p w14:paraId="135772B1" w14:textId="46622E49" w:rsidR="008E33CF" w:rsidRDefault="00C150C3">
          <w:pPr>
            <w:pStyle w:val="TOC3"/>
            <w:tabs>
              <w:tab w:val="right" w:leader="dot" w:pos="9350"/>
            </w:tabs>
            <w:rPr>
              <w:rFonts w:eastAsiaTheme="minorEastAsia"/>
              <w:noProof/>
            </w:rPr>
          </w:pPr>
          <w:hyperlink w:anchor="_Toc13848713" w:history="1">
            <w:r w:rsidR="008E33CF" w:rsidRPr="00026FD2">
              <w:rPr>
                <w:rStyle w:val="Hyperlink"/>
                <w:rFonts w:ascii="Bell MT" w:hAnsi="Bell MT" w:cstheme="minorHAnsi"/>
                <w:b/>
                <w:noProof/>
              </w:rPr>
              <w:t>FSFN GAP Termination Reasons</w:t>
            </w:r>
            <w:r w:rsidR="008E33CF">
              <w:rPr>
                <w:noProof/>
                <w:webHidden/>
              </w:rPr>
              <w:tab/>
            </w:r>
            <w:r w:rsidR="008E33CF">
              <w:rPr>
                <w:noProof/>
                <w:webHidden/>
              </w:rPr>
              <w:fldChar w:fldCharType="begin"/>
            </w:r>
            <w:r w:rsidR="008E33CF">
              <w:rPr>
                <w:noProof/>
                <w:webHidden/>
              </w:rPr>
              <w:instrText xml:space="preserve"> PAGEREF _Toc13848713 \h </w:instrText>
            </w:r>
            <w:r w:rsidR="008E33CF">
              <w:rPr>
                <w:noProof/>
                <w:webHidden/>
              </w:rPr>
            </w:r>
            <w:r w:rsidR="008E33CF">
              <w:rPr>
                <w:noProof/>
                <w:webHidden/>
              </w:rPr>
              <w:fldChar w:fldCharType="separate"/>
            </w:r>
            <w:r w:rsidR="008E33CF">
              <w:rPr>
                <w:noProof/>
                <w:webHidden/>
              </w:rPr>
              <w:t>74</w:t>
            </w:r>
            <w:r w:rsidR="008E33CF">
              <w:rPr>
                <w:noProof/>
                <w:webHidden/>
              </w:rPr>
              <w:fldChar w:fldCharType="end"/>
            </w:r>
          </w:hyperlink>
        </w:p>
        <w:p w14:paraId="1CD7A4FA" w14:textId="7449B899" w:rsidR="008E33CF" w:rsidRDefault="00C150C3">
          <w:pPr>
            <w:pStyle w:val="TOC2"/>
            <w:tabs>
              <w:tab w:val="right" w:leader="dot" w:pos="9350"/>
            </w:tabs>
            <w:rPr>
              <w:rFonts w:eastAsiaTheme="minorEastAsia"/>
              <w:noProof/>
            </w:rPr>
          </w:pPr>
          <w:hyperlink w:anchor="_Toc13848714" w:history="1">
            <w:r w:rsidR="008E33CF" w:rsidRPr="00026FD2">
              <w:rPr>
                <w:rStyle w:val="Hyperlink"/>
                <w:rFonts w:ascii="Bell MT" w:hAnsi="Bell MT" w:cstheme="minorHAnsi"/>
                <w:b/>
                <w:noProof/>
              </w:rPr>
              <w:t>GAA Termination</w:t>
            </w:r>
            <w:r w:rsidR="008E33CF">
              <w:rPr>
                <w:noProof/>
                <w:webHidden/>
              </w:rPr>
              <w:tab/>
            </w:r>
            <w:r w:rsidR="008E33CF">
              <w:rPr>
                <w:noProof/>
                <w:webHidden/>
              </w:rPr>
              <w:fldChar w:fldCharType="begin"/>
            </w:r>
            <w:r w:rsidR="008E33CF">
              <w:rPr>
                <w:noProof/>
                <w:webHidden/>
              </w:rPr>
              <w:instrText xml:space="preserve"> PAGEREF _Toc13848714 \h </w:instrText>
            </w:r>
            <w:r w:rsidR="008E33CF">
              <w:rPr>
                <w:noProof/>
                <w:webHidden/>
              </w:rPr>
            </w:r>
            <w:r w:rsidR="008E33CF">
              <w:rPr>
                <w:noProof/>
                <w:webHidden/>
              </w:rPr>
              <w:fldChar w:fldCharType="separate"/>
            </w:r>
            <w:r w:rsidR="008E33CF">
              <w:rPr>
                <w:noProof/>
                <w:webHidden/>
              </w:rPr>
              <w:t>75</w:t>
            </w:r>
            <w:r w:rsidR="008E33CF">
              <w:rPr>
                <w:noProof/>
                <w:webHidden/>
              </w:rPr>
              <w:fldChar w:fldCharType="end"/>
            </w:r>
          </w:hyperlink>
        </w:p>
        <w:p w14:paraId="17E0D8E6" w14:textId="755A6BEA" w:rsidR="008E33CF" w:rsidRDefault="00C150C3">
          <w:pPr>
            <w:pStyle w:val="TOC3"/>
            <w:tabs>
              <w:tab w:val="right" w:leader="dot" w:pos="9350"/>
            </w:tabs>
            <w:rPr>
              <w:rFonts w:eastAsiaTheme="minorEastAsia"/>
              <w:noProof/>
            </w:rPr>
          </w:pPr>
          <w:hyperlink w:anchor="_Toc13848715" w:history="1">
            <w:r w:rsidR="008E33CF" w:rsidRPr="00026FD2">
              <w:rPr>
                <w:rStyle w:val="Hyperlink"/>
                <w:rFonts w:ascii="Bell MT" w:hAnsi="Bell MT" w:cstheme="minorHAnsi"/>
                <w:b/>
                <w:noProof/>
              </w:rPr>
              <w:t>FSFN GAA Termination Reasons</w:t>
            </w:r>
            <w:r w:rsidR="008E33CF">
              <w:rPr>
                <w:noProof/>
                <w:webHidden/>
              </w:rPr>
              <w:tab/>
            </w:r>
            <w:r w:rsidR="008E33CF">
              <w:rPr>
                <w:noProof/>
                <w:webHidden/>
              </w:rPr>
              <w:fldChar w:fldCharType="begin"/>
            </w:r>
            <w:r w:rsidR="008E33CF">
              <w:rPr>
                <w:noProof/>
                <w:webHidden/>
              </w:rPr>
              <w:instrText xml:space="preserve"> PAGEREF _Toc13848715 \h </w:instrText>
            </w:r>
            <w:r w:rsidR="008E33CF">
              <w:rPr>
                <w:noProof/>
                <w:webHidden/>
              </w:rPr>
            </w:r>
            <w:r w:rsidR="008E33CF">
              <w:rPr>
                <w:noProof/>
                <w:webHidden/>
              </w:rPr>
              <w:fldChar w:fldCharType="separate"/>
            </w:r>
            <w:r w:rsidR="008E33CF">
              <w:rPr>
                <w:noProof/>
                <w:webHidden/>
              </w:rPr>
              <w:t>76</w:t>
            </w:r>
            <w:r w:rsidR="008E33CF">
              <w:rPr>
                <w:noProof/>
                <w:webHidden/>
              </w:rPr>
              <w:fldChar w:fldCharType="end"/>
            </w:r>
          </w:hyperlink>
        </w:p>
        <w:p w14:paraId="27EDAD5F" w14:textId="0C28F5A1" w:rsidR="008E33CF" w:rsidRDefault="00C150C3">
          <w:pPr>
            <w:pStyle w:val="TOC2"/>
            <w:tabs>
              <w:tab w:val="right" w:leader="dot" w:pos="9350"/>
            </w:tabs>
            <w:rPr>
              <w:rFonts w:eastAsiaTheme="minorEastAsia"/>
              <w:noProof/>
            </w:rPr>
          </w:pPr>
          <w:hyperlink w:anchor="_Toc13848716" w:history="1">
            <w:r w:rsidR="008E33CF" w:rsidRPr="00026FD2">
              <w:rPr>
                <w:rStyle w:val="Hyperlink"/>
                <w:rFonts w:ascii="Bell MT" w:hAnsi="Bell MT" w:cstheme="minorHAnsi"/>
                <w:b/>
                <w:noProof/>
              </w:rPr>
              <w:t>GAP Appeals</w:t>
            </w:r>
            <w:r w:rsidR="008E33CF">
              <w:rPr>
                <w:noProof/>
                <w:webHidden/>
              </w:rPr>
              <w:tab/>
            </w:r>
            <w:r w:rsidR="008E33CF">
              <w:rPr>
                <w:noProof/>
                <w:webHidden/>
              </w:rPr>
              <w:fldChar w:fldCharType="begin"/>
            </w:r>
            <w:r w:rsidR="008E33CF">
              <w:rPr>
                <w:noProof/>
                <w:webHidden/>
              </w:rPr>
              <w:instrText xml:space="preserve"> PAGEREF _Toc13848716 \h </w:instrText>
            </w:r>
            <w:r w:rsidR="008E33CF">
              <w:rPr>
                <w:noProof/>
                <w:webHidden/>
              </w:rPr>
            </w:r>
            <w:r w:rsidR="008E33CF">
              <w:rPr>
                <w:noProof/>
                <w:webHidden/>
              </w:rPr>
              <w:fldChar w:fldCharType="separate"/>
            </w:r>
            <w:r w:rsidR="008E33CF">
              <w:rPr>
                <w:noProof/>
                <w:webHidden/>
              </w:rPr>
              <w:t>78</w:t>
            </w:r>
            <w:r w:rsidR="008E33CF">
              <w:rPr>
                <w:noProof/>
                <w:webHidden/>
              </w:rPr>
              <w:fldChar w:fldCharType="end"/>
            </w:r>
          </w:hyperlink>
        </w:p>
        <w:p w14:paraId="6420E9BB" w14:textId="62FC4718" w:rsidR="008E33CF" w:rsidRDefault="00C150C3">
          <w:pPr>
            <w:pStyle w:val="TOC2"/>
            <w:tabs>
              <w:tab w:val="right" w:leader="dot" w:pos="9350"/>
            </w:tabs>
            <w:rPr>
              <w:rFonts w:eastAsiaTheme="minorEastAsia"/>
              <w:noProof/>
            </w:rPr>
          </w:pPr>
          <w:hyperlink w:anchor="_Toc13848717" w:history="1">
            <w:r w:rsidR="008E33CF" w:rsidRPr="00026FD2">
              <w:rPr>
                <w:rStyle w:val="Hyperlink"/>
                <w:rFonts w:ascii="Bell MT" w:hAnsi="Bell MT" w:cstheme="minorHAnsi"/>
                <w:b/>
                <w:noProof/>
              </w:rPr>
              <w:t>Conclusion of GAP</w:t>
            </w:r>
            <w:r w:rsidR="008E33CF">
              <w:rPr>
                <w:noProof/>
                <w:webHidden/>
              </w:rPr>
              <w:tab/>
            </w:r>
            <w:r w:rsidR="008E33CF">
              <w:rPr>
                <w:noProof/>
                <w:webHidden/>
              </w:rPr>
              <w:fldChar w:fldCharType="begin"/>
            </w:r>
            <w:r w:rsidR="008E33CF">
              <w:rPr>
                <w:noProof/>
                <w:webHidden/>
              </w:rPr>
              <w:instrText xml:space="preserve"> PAGEREF _Toc13848717 \h </w:instrText>
            </w:r>
            <w:r w:rsidR="008E33CF">
              <w:rPr>
                <w:noProof/>
                <w:webHidden/>
              </w:rPr>
            </w:r>
            <w:r w:rsidR="008E33CF">
              <w:rPr>
                <w:noProof/>
                <w:webHidden/>
              </w:rPr>
              <w:fldChar w:fldCharType="separate"/>
            </w:r>
            <w:r w:rsidR="008E33CF">
              <w:rPr>
                <w:noProof/>
                <w:webHidden/>
              </w:rPr>
              <w:t>79</w:t>
            </w:r>
            <w:r w:rsidR="008E33CF">
              <w:rPr>
                <w:noProof/>
                <w:webHidden/>
              </w:rPr>
              <w:fldChar w:fldCharType="end"/>
            </w:r>
          </w:hyperlink>
        </w:p>
        <w:p w14:paraId="5DB38B11" w14:textId="47C9F09A" w:rsidR="008E33CF" w:rsidRDefault="00C150C3">
          <w:pPr>
            <w:pStyle w:val="TOC1"/>
            <w:tabs>
              <w:tab w:val="right" w:leader="dot" w:pos="9350"/>
            </w:tabs>
            <w:rPr>
              <w:rFonts w:eastAsiaTheme="minorEastAsia"/>
              <w:noProof/>
            </w:rPr>
          </w:pPr>
          <w:hyperlink w:anchor="_Toc13848718" w:history="1">
            <w:r w:rsidR="008E33CF" w:rsidRPr="00026FD2">
              <w:rPr>
                <w:rStyle w:val="Hyperlink"/>
                <w:rFonts w:ascii="Bell MT" w:hAnsi="Bell MT" w:cstheme="minorHAnsi"/>
                <w:b/>
                <w:noProof/>
              </w:rPr>
              <w:t>Extended Guardianship Assistance Program (EGAP)</w:t>
            </w:r>
            <w:r w:rsidR="008E33CF">
              <w:rPr>
                <w:noProof/>
                <w:webHidden/>
              </w:rPr>
              <w:tab/>
            </w:r>
            <w:r w:rsidR="008E33CF">
              <w:rPr>
                <w:noProof/>
                <w:webHidden/>
              </w:rPr>
              <w:fldChar w:fldCharType="begin"/>
            </w:r>
            <w:r w:rsidR="008E33CF">
              <w:rPr>
                <w:noProof/>
                <w:webHidden/>
              </w:rPr>
              <w:instrText xml:space="preserve"> PAGEREF _Toc13848718 \h </w:instrText>
            </w:r>
            <w:r w:rsidR="008E33CF">
              <w:rPr>
                <w:noProof/>
                <w:webHidden/>
              </w:rPr>
            </w:r>
            <w:r w:rsidR="008E33CF">
              <w:rPr>
                <w:noProof/>
                <w:webHidden/>
              </w:rPr>
              <w:fldChar w:fldCharType="separate"/>
            </w:r>
            <w:r w:rsidR="008E33CF">
              <w:rPr>
                <w:noProof/>
                <w:webHidden/>
              </w:rPr>
              <w:t>80</w:t>
            </w:r>
            <w:r w:rsidR="008E33CF">
              <w:rPr>
                <w:noProof/>
                <w:webHidden/>
              </w:rPr>
              <w:fldChar w:fldCharType="end"/>
            </w:r>
          </w:hyperlink>
        </w:p>
        <w:p w14:paraId="4BEAE6BD" w14:textId="6A010C63" w:rsidR="008E33CF" w:rsidRDefault="00C150C3">
          <w:pPr>
            <w:pStyle w:val="TOC2"/>
            <w:tabs>
              <w:tab w:val="right" w:leader="dot" w:pos="9350"/>
            </w:tabs>
            <w:rPr>
              <w:rFonts w:eastAsiaTheme="minorEastAsia"/>
              <w:noProof/>
            </w:rPr>
          </w:pPr>
          <w:hyperlink w:anchor="_Toc13848719" w:history="1">
            <w:r w:rsidR="008E33CF" w:rsidRPr="00026FD2">
              <w:rPr>
                <w:rStyle w:val="Hyperlink"/>
                <w:rFonts w:ascii="Bell MT" w:hAnsi="Bell MT" w:cstheme="minorHAnsi"/>
                <w:b/>
                <w:noProof/>
              </w:rPr>
              <w:t>Caregiver Benefits</w:t>
            </w:r>
            <w:r w:rsidR="008E33CF">
              <w:rPr>
                <w:noProof/>
                <w:webHidden/>
              </w:rPr>
              <w:tab/>
            </w:r>
            <w:r w:rsidR="008E33CF">
              <w:rPr>
                <w:noProof/>
                <w:webHidden/>
              </w:rPr>
              <w:fldChar w:fldCharType="begin"/>
            </w:r>
            <w:r w:rsidR="008E33CF">
              <w:rPr>
                <w:noProof/>
                <w:webHidden/>
              </w:rPr>
              <w:instrText xml:space="preserve"> PAGEREF _Toc13848719 \h </w:instrText>
            </w:r>
            <w:r w:rsidR="008E33CF">
              <w:rPr>
                <w:noProof/>
                <w:webHidden/>
              </w:rPr>
            </w:r>
            <w:r w:rsidR="008E33CF">
              <w:rPr>
                <w:noProof/>
                <w:webHidden/>
              </w:rPr>
              <w:fldChar w:fldCharType="separate"/>
            </w:r>
            <w:r w:rsidR="008E33CF">
              <w:rPr>
                <w:noProof/>
                <w:webHidden/>
              </w:rPr>
              <w:t>80</w:t>
            </w:r>
            <w:r w:rsidR="008E33CF">
              <w:rPr>
                <w:noProof/>
                <w:webHidden/>
              </w:rPr>
              <w:fldChar w:fldCharType="end"/>
            </w:r>
          </w:hyperlink>
        </w:p>
        <w:p w14:paraId="0DA2B927" w14:textId="26A39F48" w:rsidR="008E33CF" w:rsidRDefault="00C150C3">
          <w:pPr>
            <w:pStyle w:val="TOC2"/>
            <w:tabs>
              <w:tab w:val="right" w:leader="dot" w:pos="9350"/>
            </w:tabs>
            <w:rPr>
              <w:rFonts w:eastAsiaTheme="minorEastAsia"/>
              <w:noProof/>
            </w:rPr>
          </w:pPr>
          <w:hyperlink w:anchor="_Toc13848720" w:history="1">
            <w:r w:rsidR="008E33CF" w:rsidRPr="00026FD2">
              <w:rPr>
                <w:rStyle w:val="Hyperlink"/>
                <w:rFonts w:ascii="Bell MT" w:hAnsi="Bell MT" w:cstheme="minorHAnsi"/>
                <w:b/>
                <w:noProof/>
              </w:rPr>
              <w:t>Extended Guardianship Assistance Program (EGAP) Overview</w:t>
            </w:r>
            <w:r w:rsidR="008E33CF">
              <w:rPr>
                <w:noProof/>
                <w:webHidden/>
              </w:rPr>
              <w:tab/>
            </w:r>
            <w:r w:rsidR="008E33CF">
              <w:rPr>
                <w:noProof/>
                <w:webHidden/>
              </w:rPr>
              <w:fldChar w:fldCharType="begin"/>
            </w:r>
            <w:r w:rsidR="008E33CF">
              <w:rPr>
                <w:noProof/>
                <w:webHidden/>
              </w:rPr>
              <w:instrText xml:space="preserve"> PAGEREF _Toc13848720 \h </w:instrText>
            </w:r>
            <w:r w:rsidR="008E33CF">
              <w:rPr>
                <w:noProof/>
                <w:webHidden/>
              </w:rPr>
            </w:r>
            <w:r w:rsidR="008E33CF">
              <w:rPr>
                <w:noProof/>
                <w:webHidden/>
              </w:rPr>
              <w:fldChar w:fldCharType="separate"/>
            </w:r>
            <w:r w:rsidR="008E33CF">
              <w:rPr>
                <w:noProof/>
                <w:webHidden/>
              </w:rPr>
              <w:t>81</w:t>
            </w:r>
            <w:r w:rsidR="008E33CF">
              <w:rPr>
                <w:noProof/>
                <w:webHidden/>
              </w:rPr>
              <w:fldChar w:fldCharType="end"/>
            </w:r>
          </w:hyperlink>
        </w:p>
        <w:p w14:paraId="36A5D480" w14:textId="484425BA" w:rsidR="008E33CF" w:rsidRDefault="00C150C3">
          <w:pPr>
            <w:pStyle w:val="TOC2"/>
            <w:tabs>
              <w:tab w:val="right" w:leader="dot" w:pos="9350"/>
            </w:tabs>
            <w:rPr>
              <w:rFonts w:eastAsiaTheme="minorEastAsia"/>
              <w:noProof/>
            </w:rPr>
          </w:pPr>
          <w:hyperlink w:anchor="_Toc13848721" w:history="1">
            <w:r w:rsidR="008E33CF" w:rsidRPr="00026FD2">
              <w:rPr>
                <w:rStyle w:val="Hyperlink"/>
                <w:rFonts w:ascii="Bell MT" w:hAnsi="Bell MT" w:cstheme="minorHAnsi"/>
                <w:b/>
                <w:noProof/>
              </w:rPr>
              <w:t>Extended Guardianship Assistance Program (EGAP) Timeline Overview</w:t>
            </w:r>
            <w:r w:rsidR="008E33CF">
              <w:rPr>
                <w:noProof/>
                <w:webHidden/>
              </w:rPr>
              <w:tab/>
            </w:r>
            <w:r w:rsidR="008E33CF">
              <w:rPr>
                <w:noProof/>
                <w:webHidden/>
              </w:rPr>
              <w:fldChar w:fldCharType="begin"/>
            </w:r>
            <w:r w:rsidR="008E33CF">
              <w:rPr>
                <w:noProof/>
                <w:webHidden/>
              </w:rPr>
              <w:instrText xml:space="preserve"> PAGEREF _Toc13848721 \h </w:instrText>
            </w:r>
            <w:r w:rsidR="008E33CF">
              <w:rPr>
                <w:noProof/>
                <w:webHidden/>
              </w:rPr>
            </w:r>
            <w:r w:rsidR="008E33CF">
              <w:rPr>
                <w:noProof/>
                <w:webHidden/>
              </w:rPr>
              <w:fldChar w:fldCharType="separate"/>
            </w:r>
            <w:r w:rsidR="008E33CF">
              <w:rPr>
                <w:noProof/>
                <w:webHidden/>
              </w:rPr>
              <w:t>82</w:t>
            </w:r>
            <w:r w:rsidR="008E33CF">
              <w:rPr>
                <w:noProof/>
                <w:webHidden/>
              </w:rPr>
              <w:fldChar w:fldCharType="end"/>
            </w:r>
          </w:hyperlink>
        </w:p>
        <w:p w14:paraId="12D60958" w14:textId="37CE0CF9" w:rsidR="008E33CF" w:rsidRDefault="00C150C3">
          <w:pPr>
            <w:pStyle w:val="TOC3"/>
            <w:tabs>
              <w:tab w:val="right" w:leader="dot" w:pos="9350"/>
            </w:tabs>
            <w:rPr>
              <w:rFonts w:eastAsiaTheme="minorEastAsia"/>
              <w:noProof/>
            </w:rPr>
          </w:pPr>
          <w:hyperlink w:anchor="_Toc13848722" w:history="1">
            <w:r w:rsidR="008E33CF" w:rsidRPr="00026FD2">
              <w:rPr>
                <w:rStyle w:val="Hyperlink"/>
                <w:rFonts w:ascii="Bell MT" w:hAnsi="Bell MT" w:cstheme="minorHAnsi"/>
                <w:b/>
                <w:noProof/>
              </w:rPr>
              <w:t>Guardianship Assistance Agreement Established at the Age of 16 or 17</w:t>
            </w:r>
            <w:r w:rsidR="008E33CF">
              <w:rPr>
                <w:noProof/>
                <w:webHidden/>
              </w:rPr>
              <w:tab/>
            </w:r>
            <w:r w:rsidR="008E33CF">
              <w:rPr>
                <w:noProof/>
                <w:webHidden/>
              </w:rPr>
              <w:fldChar w:fldCharType="begin"/>
            </w:r>
            <w:r w:rsidR="008E33CF">
              <w:rPr>
                <w:noProof/>
                <w:webHidden/>
              </w:rPr>
              <w:instrText xml:space="preserve"> PAGEREF _Toc13848722 \h </w:instrText>
            </w:r>
            <w:r w:rsidR="008E33CF">
              <w:rPr>
                <w:noProof/>
                <w:webHidden/>
              </w:rPr>
            </w:r>
            <w:r w:rsidR="008E33CF">
              <w:rPr>
                <w:noProof/>
                <w:webHidden/>
              </w:rPr>
              <w:fldChar w:fldCharType="separate"/>
            </w:r>
            <w:r w:rsidR="008E33CF">
              <w:rPr>
                <w:noProof/>
                <w:webHidden/>
              </w:rPr>
              <w:t>83</w:t>
            </w:r>
            <w:r w:rsidR="008E33CF">
              <w:rPr>
                <w:noProof/>
                <w:webHidden/>
              </w:rPr>
              <w:fldChar w:fldCharType="end"/>
            </w:r>
          </w:hyperlink>
        </w:p>
        <w:p w14:paraId="38313C73" w14:textId="56909E96" w:rsidR="008E33CF" w:rsidRDefault="00C150C3">
          <w:pPr>
            <w:pStyle w:val="TOC3"/>
            <w:tabs>
              <w:tab w:val="right" w:leader="dot" w:pos="9350"/>
            </w:tabs>
            <w:rPr>
              <w:rFonts w:eastAsiaTheme="minorEastAsia"/>
              <w:noProof/>
            </w:rPr>
          </w:pPr>
          <w:hyperlink w:anchor="_Toc13848723" w:history="1">
            <w:r w:rsidR="008E33CF" w:rsidRPr="00026FD2">
              <w:rPr>
                <w:rStyle w:val="Hyperlink"/>
                <w:rFonts w:ascii="Bell MT" w:hAnsi="Bell MT" w:cstheme="minorHAnsi"/>
                <w:b/>
                <w:noProof/>
              </w:rPr>
              <w:t>FSFN Extended Guardianship Assistance Agreement Election Question</w:t>
            </w:r>
            <w:r w:rsidR="008E33CF">
              <w:rPr>
                <w:noProof/>
                <w:webHidden/>
              </w:rPr>
              <w:tab/>
            </w:r>
            <w:r w:rsidR="008E33CF">
              <w:rPr>
                <w:noProof/>
                <w:webHidden/>
              </w:rPr>
              <w:fldChar w:fldCharType="begin"/>
            </w:r>
            <w:r w:rsidR="008E33CF">
              <w:rPr>
                <w:noProof/>
                <w:webHidden/>
              </w:rPr>
              <w:instrText xml:space="preserve"> PAGEREF _Toc13848723 \h </w:instrText>
            </w:r>
            <w:r w:rsidR="008E33CF">
              <w:rPr>
                <w:noProof/>
                <w:webHidden/>
              </w:rPr>
            </w:r>
            <w:r w:rsidR="008E33CF">
              <w:rPr>
                <w:noProof/>
                <w:webHidden/>
              </w:rPr>
              <w:fldChar w:fldCharType="separate"/>
            </w:r>
            <w:r w:rsidR="008E33CF">
              <w:rPr>
                <w:noProof/>
                <w:webHidden/>
              </w:rPr>
              <w:t>84</w:t>
            </w:r>
            <w:r w:rsidR="008E33CF">
              <w:rPr>
                <w:noProof/>
                <w:webHidden/>
              </w:rPr>
              <w:fldChar w:fldCharType="end"/>
            </w:r>
          </w:hyperlink>
        </w:p>
        <w:p w14:paraId="53E8EC8E" w14:textId="78C8B606" w:rsidR="008E33CF" w:rsidRDefault="00C150C3">
          <w:pPr>
            <w:pStyle w:val="TOC2"/>
            <w:tabs>
              <w:tab w:val="right" w:leader="dot" w:pos="9350"/>
            </w:tabs>
            <w:rPr>
              <w:rFonts w:eastAsiaTheme="minorEastAsia"/>
              <w:noProof/>
            </w:rPr>
          </w:pPr>
          <w:hyperlink w:anchor="_Toc13848724" w:history="1">
            <w:r w:rsidR="008E33CF" w:rsidRPr="00026FD2">
              <w:rPr>
                <w:rStyle w:val="Hyperlink"/>
                <w:rFonts w:ascii="Bell MT" w:hAnsi="Bell MT" w:cstheme="minorHAnsi"/>
                <w:b/>
                <w:noProof/>
              </w:rPr>
              <w:t>Youth Transitioning to Young Adult (60-day Period)</w:t>
            </w:r>
            <w:r w:rsidR="008E33CF">
              <w:rPr>
                <w:noProof/>
                <w:webHidden/>
              </w:rPr>
              <w:tab/>
            </w:r>
            <w:r w:rsidR="008E33CF">
              <w:rPr>
                <w:noProof/>
                <w:webHidden/>
              </w:rPr>
              <w:fldChar w:fldCharType="begin"/>
            </w:r>
            <w:r w:rsidR="008E33CF">
              <w:rPr>
                <w:noProof/>
                <w:webHidden/>
              </w:rPr>
              <w:instrText xml:space="preserve"> PAGEREF _Toc13848724 \h </w:instrText>
            </w:r>
            <w:r w:rsidR="008E33CF">
              <w:rPr>
                <w:noProof/>
                <w:webHidden/>
              </w:rPr>
            </w:r>
            <w:r w:rsidR="008E33CF">
              <w:rPr>
                <w:noProof/>
                <w:webHidden/>
              </w:rPr>
              <w:fldChar w:fldCharType="separate"/>
            </w:r>
            <w:r w:rsidR="008E33CF">
              <w:rPr>
                <w:noProof/>
                <w:webHidden/>
              </w:rPr>
              <w:t>85</w:t>
            </w:r>
            <w:r w:rsidR="008E33CF">
              <w:rPr>
                <w:noProof/>
                <w:webHidden/>
              </w:rPr>
              <w:fldChar w:fldCharType="end"/>
            </w:r>
          </w:hyperlink>
        </w:p>
        <w:p w14:paraId="29C7E931" w14:textId="4D3B7F05" w:rsidR="008E33CF" w:rsidRDefault="00C150C3">
          <w:pPr>
            <w:pStyle w:val="TOC3"/>
            <w:tabs>
              <w:tab w:val="right" w:leader="dot" w:pos="9350"/>
            </w:tabs>
            <w:rPr>
              <w:rFonts w:eastAsiaTheme="minorEastAsia"/>
              <w:noProof/>
            </w:rPr>
          </w:pPr>
          <w:hyperlink w:anchor="_Toc13848725" w:history="1">
            <w:r w:rsidR="008E33CF" w:rsidRPr="00026FD2">
              <w:rPr>
                <w:rStyle w:val="Hyperlink"/>
                <w:rFonts w:ascii="Bell MT" w:hAnsi="Bell MT" w:cstheme="minorHAnsi"/>
                <w:b/>
                <w:noProof/>
              </w:rPr>
              <w:t>EGAP Eligibility Requirements</w:t>
            </w:r>
            <w:r w:rsidR="008E33CF">
              <w:rPr>
                <w:noProof/>
                <w:webHidden/>
              </w:rPr>
              <w:tab/>
            </w:r>
            <w:r w:rsidR="008E33CF">
              <w:rPr>
                <w:noProof/>
                <w:webHidden/>
              </w:rPr>
              <w:fldChar w:fldCharType="begin"/>
            </w:r>
            <w:r w:rsidR="008E33CF">
              <w:rPr>
                <w:noProof/>
                <w:webHidden/>
              </w:rPr>
              <w:instrText xml:space="preserve"> PAGEREF _Toc13848725 \h </w:instrText>
            </w:r>
            <w:r w:rsidR="008E33CF">
              <w:rPr>
                <w:noProof/>
                <w:webHidden/>
              </w:rPr>
            </w:r>
            <w:r w:rsidR="008E33CF">
              <w:rPr>
                <w:noProof/>
                <w:webHidden/>
              </w:rPr>
              <w:fldChar w:fldCharType="separate"/>
            </w:r>
            <w:r w:rsidR="008E33CF">
              <w:rPr>
                <w:noProof/>
                <w:webHidden/>
              </w:rPr>
              <w:t>85</w:t>
            </w:r>
            <w:r w:rsidR="008E33CF">
              <w:rPr>
                <w:noProof/>
                <w:webHidden/>
              </w:rPr>
              <w:fldChar w:fldCharType="end"/>
            </w:r>
          </w:hyperlink>
        </w:p>
        <w:p w14:paraId="7549BBF6" w14:textId="6C2D3AC2" w:rsidR="008E33CF" w:rsidRDefault="00C150C3">
          <w:pPr>
            <w:pStyle w:val="TOC2"/>
            <w:tabs>
              <w:tab w:val="right" w:leader="dot" w:pos="9350"/>
            </w:tabs>
            <w:rPr>
              <w:rFonts w:eastAsiaTheme="minorEastAsia"/>
              <w:noProof/>
            </w:rPr>
          </w:pPr>
          <w:hyperlink w:anchor="_Toc13848726" w:history="1">
            <w:r w:rsidR="008E33CF" w:rsidRPr="00026FD2">
              <w:rPr>
                <w:rStyle w:val="Hyperlink"/>
                <w:rFonts w:ascii="Bell MT" w:hAnsi="Bell MT" w:cstheme="minorHAnsi"/>
                <w:b/>
                <w:noProof/>
              </w:rPr>
              <w:t>Notification Prior to 18</w:t>
            </w:r>
            <w:r w:rsidR="008E33CF" w:rsidRPr="00026FD2">
              <w:rPr>
                <w:rStyle w:val="Hyperlink"/>
                <w:rFonts w:ascii="Bell MT" w:hAnsi="Bell MT" w:cstheme="minorHAnsi"/>
                <w:b/>
                <w:noProof/>
                <w:vertAlign w:val="superscript"/>
              </w:rPr>
              <w:t xml:space="preserve">th </w:t>
            </w:r>
            <w:r w:rsidR="008E33CF" w:rsidRPr="00026FD2">
              <w:rPr>
                <w:rStyle w:val="Hyperlink"/>
                <w:rFonts w:ascii="Bell MT" w:hAnsi="Bell MT" w:cstheme="minorHAnsi"/>
                <w:b/>
                <w:noProof/>
              </w:rPr>
              <w:t>Birthday</w:t>
            </w:r>
            <w:r w:rsidR="008E33CF">
              <w:rPr>
                <w:noProof/>
                <w:webHidden/>
              </w:rPr>
              <w:tab/>
            </w:r>
            <w:r w:rsidR="008E33CF">
              <w:rPr>
                <w:noProof/>
                <w:webHidden/>
              </w:rPr>
              <w:fldChar w:fldCharType="begin"/>
            </w:r>
            <w:r w:rsidR="008E33CF">
              <w:rPr>
                <w:noProof/>
                <w:webHidden/>
              </w:rPr>
              <w:instrText xml:space="preserve"> PAGEREF _Toc13848726 \h </w:instrText>
            </w:r>
            <w:r w:rsidR="008E33CF">
              <w:rPr>
                <w:noProof/>
                <w:webHidden/>
              </w:rPr>
            </w:r>
            <w:r w:rsidR="008E33CF">
              <w:rPr>
                <w:noProof/>
                <w:webHidden/>
              </w:rPr>
              <w:fldChar w:fldCharType="separate"/>
            </w:r>
            <w:r w:rsidR="008E33CF">
              <w:rPr>
                <w:noProof/>
                <w:webHidden/>
              </w:rPr>
              <w:t>86</w:t>
            </w:r>
            <w:r w:rsidR="008E33CF">
              <w:rPr>
                <w:noProof/>
                <w:webHidden/>
              </w:rPr>
              <w:fldChar w:fldCharType="end"/>
            </w:r>
          </w:hyperlink>
        </w:p>
        <w:p w14:paraId="28BCD14B" w14:textId="102AC0F6" w:rsidR="008E33CF" w:rsidRDefault="00C150C3">
          <w:pPr>
            <w:pStyle w:val="TOC2"/>
            <w:tabs>
              <w:tab w:val="right" w:leader="dot" w:pos="9350"/>
            </w:tabs>
            <w:rPr>
              <w:rFonts w:eastAsiaTheme="minorEastAsia"/>
              <w:noProof/>
            </w:rPr>
          </w:pPr>
          <w:hyperlink w:anchor="_Toc13848727" w:history="1">
            <w:r w:rsidR="008E33CF" w:rsidRPr="00026FD2">
              <w:rPr>
                <w:rStyle w:val="Hyperlink"/>
                <w:rFonts w:ascii="Bell MT" w:hAnsi="Bell MT" w:cstheme="minorHAnsi"/>
                <w:b/>
                <w:noProof/>
              </w:rPr>
              <w:t>EGAP Qualifying Activities</w:t>
            </w:r>
            <w:r w:rsidR="008E33CF">
              <w:rPr>
                <w:noProof/>
                <w:webHidden/>
              </w:rPr>
              <w:tab/>
            </w:r>
            <w:r w:rsidR="008E33CF">
              <w:rPr>
                <w:noProof/>
                <w:webHidden/>
              </w:rPr>
              <w:fldChar w:fldCharType="begin"/>
            </w:r>
            <w:r w:rsidR="008E33CF">
              <w:rPr>
                <w:noProof/>
                <w:webHidden/>
              </w:rPr>
              <w:instrText xml:space="preserve"> PAGEREF _Toc13848727 \h </w:instrText>
            </w:r>
            <w:r w:rsidR="008E33CF">
              <w:rPr>
                <w:noProof/>
                <w:webHidden/>
              </w:rPr>
            </w:r>
            <w:r w:rsidR="008E33CF">
              <w:rPr>
                <w:noProof/>
                <w:webHidden/>
              </w:rPr>
              <w:fldChar w:fldCharType="separate"/>
            </w:r>
            <w:r w:rsidR="008E33CF">
              <w:rPr>
                <w:noProof/>
                <w:webHidden/>
              </w:rPr>
              <w:t>87</w:t>
            </w:r>
            <w:r w:rsidR="008E33CF">
              <w:rPr>
                <w:noProof/>
                <w:webHidden/>
              </w:rPr>
              <w:fldChar w:fldCharType="end"/>
            </w:r>
          </w:hyperlink>
        </w:p>
        <w:p w14:paraId="6EB5E6B6" w14:textId="3DEF9009" w:rsidR="008E33CF" w:rsidRDefault="00C150C3">
          <w:pPr>
            <w:pStyle w:val="TOC2"/>
            <w:tabs>
              <w:tab w:val="right" w:leader="dot" w:pos="9350"/>
            </w:tabs>
            <w:rPr>
              <w:rFonts w:eastAsiaTheme="minorEastAsia"/>
              <w:noProof/>
            </w:rPr>
          </w:pPr>
          <w:hyperlink w:anchor="_Toc13848728" w:history="1">
            <w:r w:rsidR="008E33CF" w:rsidRPr="00026FD2">
              <w:rPr>
                <w:rStyle w:val="Hyperlink"/>
                <w:rFonts w:ascii="Bell MT" w:hAnsi="Bell MT" w:cstheme="minorHAnsi"/>
                <w:b/>
                <w:noProof/>
              </w:rPr>
              <w:t>Extension of Guardianship Assistance Agreement (EGAA)</w:t>
            </w:r>
            <w:r w:rsidR="008E33CF">
              <w:rPr>
                <w:noProof/>
                <w:webHidden/>
              </w:rPr>
              <w:tab/>
            </w:r>
            <w:r w:rsidR="008E33CF">
              <w:rPr>
                <w:noProof/>
                <w:webHidden/>
              </w:rPr>
              <w:fldChar w:fldCharType="begin"/>
            </w:r>
            <w:r w:rsidR="008E33CF">
              <w:rPr>
                <w:noProof/>
                <w:webHidden/>
              </w:rPr>
              <w:instrText xml:space="preserve"> PAGEREF _Toc13848728 \h </w:instrText>
            </w:r>
            <w:r w:rsidR="008E33CF">
              <w:rPr>
                <w:noProof/>
                <w:webHidden/>
              </w:rPr>
            </w:r>
            <w:r w:rsidR="008E33CF">
              <w:rPr>
                <w:noProof/>
                <w:webHidden/>
              </w:rPr>
              <w:fldChar w:fldCharType="separate"/>
            </w:r>
            <w:r w:rsidR="008E33CF">
              <w:rPr>
                <w:noProof/>
                <w:webHidden/>
              </w:rPr>
              <w:t>88</w:t>
            </w:r>
            <w:r w:rsidR="008E33CF">
              <w:rPr>
                <w:noProof/>
                <w:webHidden/>
              </w:rPr>
              <w:fldChar w:fldCharType="end"/>
            </w:r>
          </w:hyperlink>
        </w:p>
        <w:p w14:paraId="5360C45C" w14:textId="1EF6A90D" w:rsidR="008E33CF" w:rsidRDefault="00C150C3">
          <w:pPr>
            <w:pStyle w:val="TOC2"/>
            <w:tabs>
              <w:tab w:val="right" w:leader="dot" w:pos="9350"/>
            </w:tabs>
            <w:rPr>
              <w:rFonts w:eastAsiaTheme="minorEastAsia"/>
              <w:noProof/>
            </w:rPr>
          </w:pPr>
          <w:hyperlink w:anchor="_Toc13848729" w:history="1">
            <w:r w:rsidR="008E33CF" w:rsidRPr="00026FD2">
              <w:rPr>
                <w:rStyle w:val="Hyperlink"/>
                <w:rFonts w:ascii="Bell MT" w:hAnsi="Bell MT" w:cstheme="minorHAnsi"/>
                <w:b/>
                <w:noProof/>
              </w:rPr>
              <w:t>Initiating EGAP</w:t>
            </w:r>
            <w:r w:rsidR="008E33CF">
              <w:rPr>
                <w:noProof/>
                <w:webHidden/>
              </w:rPr>
              <w:tab/>
            </w:r>
            <w:r w:rsidR="008E33CF">
              <w:rPr>
                <w:noProof/>
                <w:webHidden/>
              </w:rPr>
              <w:fldChar w:fldCharType="begin"/>
            </w:r>
            <w:r w:rsidR="008E33CF">
              <w:rPr>
                <w:noProof/>
                <w:webHidden/>
              </w:rPr>
              <w:instrText xml:space="preserve"> PAGEREF _Toc13848729 \h </w:instrText>
            </w:r>
            <w:r w:rsidR="008E33CF">
              <w:rPr>
                <w:noProof/>
                <w:webHidden/>
              </w:rPr>
            </w:r>
            <w:r w:rsidR="008E33CF">
              <w:rPr>
                <w:noProof/>
                <w:webHidden/>
              </w:rPr>
              <w:fldChar w:fldCharType="separate"/>
            </w:r>
            <w:r w:rsidR="008E33CF">
              <w:rPr>
                <w:noProof/>
                <w:webHidden/>
              </w:rPr>
              <w:t>89</w:t>
            </w:r>
            <w:r w:rsidR="008E33CF">
              <w:rPr>
                <w:noProof/>
                <w:webHidden/>
              </w:rPr>
              <w:fldChar w:fldCharType="end"/>
            </w:r>
          </w:hyperlink>
        </w:p>
        <w:p w14:paraId="4259DB28" w14:textId="6D0193C6" w:rsidR="008E33CF" w:rsidRDefault="00C150C3">
          <w:pPr>
            <w:pStyle w:val="TOC2"/>
            <w:tabs>
              <w:tab w:val="right" w:leader="dot" w:pos="9350"/>
            </w:tabs>
            <w:rPr>
              <w:rFonts w:eastAsiaTheme="minorEastAsia"/>
              <w:noProof/>
            </w:rPr>
          </w:pPr>
          <w:hyperlink w:anchor="_Toc13848730" w:history="1">
            <w:r w:rsidR="008E33CF" w:rsidRPr="00026FD2">
              <w:rPr>
                <w:rStyle w:val="Hyperlink"/>
                <w:rFonts w:ascii="Bell MT" w:hAnsi="Bell MT" w:cstheme="minorHAnsi"/>
                <w:b/>
                <w:noProof/>
              </w:rPr>
              <w:t>FSFN Extension of Guardianship Assistance Program</w:t>
            </w:r>
            <w:r w:rsidR="008E33CF">
              <w:rPr>
                <w:noProof/>
                <w:webHidden/>
              </w:rPr>
              <w:tab/>
            </w:r>
            <w:r w:rsidR="008E33CF">
              <w:rPr>
                <w:noProof/>
                <w:webHidden/>
              </w:rPr>
              <w:fldChar w:fldCharType="begin"/>
            </w:r>
            <w:r w:rsidR="008E33CF">
              <w:rPr>
                <w:noProof/>
                <w:webHidden/>
              </w:rPr>
              <w:instrText xml:space="preserve"> PAGEREF _Toc13848730 \h </w:instrText>
            </w:r>
            <w:r w:rsidR="008E33CF">
              <w:rPr>
                <w:noProof/>
                <w:webHidden/>
              </w:rPr>
            </w:r>
            <w:r w:rsidR="008E33CF">
              <w:rPr>
                <w:noProof/>
                <w:webHidden/>
              </w:rPr>
              <w:fldChar w:fldCharType="separate"/>
            </w:r>
            <w:r w:rsidR="008E33CF">
              <w:rPr>
                <w:noProof/>
                <w:webHidden/>
              </w:rPr>
              <w:t>90</w:t>
            </w:r>
            <w:r w:rsidR="008E33CF">
              <w:rPr>
                <w:noProof/>
                <w:webHidden/>
              </w:rPr>
              <w:fldChar w:fldCharType="end"/>
            </w:r>
          </w:hyperlink>
        </w:p>
        <w:p w14:paraId="0C39704A" w14:textId="0A94AAE0" w:rsidR="008E33CF" w:rsidRDefault="00C150C3">
          <w:pPr>
            <w:pStyle w:val="TOC2"/>
            <w:tabs>
              <w:tab w:val="right" w:leader="dot" w:pos="9350"/>
            </w:tabs>
            <w:rPr>
              <w:rFonts w:eastAsiaTheme="minorEastAsia"/>
              <w:noProof/>
            </w:rPr>
          </w:pPr>
          <w:hyperlink w:anchor="_Toc13848731" w:history="1">
            <w:r w:rsidR="008E33CF" w:rsidRPr="00026FD2">
              <w:rPr>
                <w:rStyle w:val="Hyperlink"/>
                <w:rFonts w:ascii="Bell MT" w:hAnsi="Bell MT" w:cstheme="minorHAnsi"/>
                <w:b/>
                <w:noProof/>
              </w:rPr>
              <w:t>FSFN Extension of Guardianship Assistance Program</w:t>
            </w:r>
            <w:r w:rsidR="008E33CF">
              <w:rPr>
                <w:noProof/>
                <w:webHidden/>
              </w:rPr>
              <w:tab/>
            </w:r>
            <w:r w:rsidR="008E33CF">
              <w:rPr>
                <w:noProof/>
                <w:webHidden/>
              </w:rPr>
              <w:fldChar w:fldCharType="begin"/>
            </w:r>
            <w:r w:rsidR="008E33CF">
              <w:rPr>
                <w:noProof/>
                <w:webHidden/>
              </w:rPr>
              <w:instrText xml:space="preserve"> PAGEREF _Toc13848731 \h </w:instrText>
            </w:r>
            <w:r w:rsidR="008E33CF">
              <w:rPr>
                <w:noProof/>
                <w:webHidden/>
              </w:rPr>
            </w:r>
            <w:r w:rsidR="008E33CF">
              <w:rPr>
                <w:noProof/>
                <w:webHidden/>
              </w:rPr>
              <w:fldChar w:fldCharType="separate"/>
            </w:r>
            <w:r w:rsidR="008E33CF">
              <w:rPr>
                <w:noProof/>
                <w:webHidden/>
              </w:rPr>
              <w:t>92</w:t>
            </w:r>
            <w:r w:rsidR="008E33CF">
              <w:rPr>
                <w:noProof/>
                <w:webHidden/>
              </w:rPr>
              <w:fldChar w:fldCharType="end"/>
            </w:r>
          </w:hyperlink>
        </w:p>
        <w:p w14:paraId="129589CC" w14:textId="1B3FE277" w:rsidR="008E33CF" w:rsidRDefault="00C150C3">
          <w:pPr>
            <w:pStyle w:val="TOC3"/>
            <w:tabs>
              <w:tab w:val="right" w:leader="dot" w:pos="9350"/>
            </w:tabs>
            <w:rPr>
              <w:rFonts w:eastAsiaTheme="minorEastAsia"/>
              <w:noProof/>
            </w:rPr>
          </w:pPr>
          <w:hyperlink w:anchor="_Toc13848732" w:history="1">
            <w:r w:rsidR="008E33CF" w:rsidRPr="00026FD2">
              <w:rPr>
                <w:rStyle w:val="Hyperlink"/>
                <w:rFonts w:ascii="Bell MT" w:hAnsi="Bell MT" w:cstheme="minorHAnsi"/>
                <w:b/>
                <w:noProof/>
              </w:rPr>
              <w:t>EGAP Education</w:t>
            </w:r>
            <w:r w:rsidR="008E33CF">
              <w:rPr>
                <w:noProof/>
                <w:webHidden/>
              </w:rPr>
              <w:tab/>
            </w:r>
            <w:r w:rsidR="008E33CF">
              <w:rPr>
                <w:noProof/>
                <w:webHidden/>
              </w:rPr>
              <w:fldChar w:fldCharType="begin"/>
            </w:r>
            <w:r w:rsidR="008E33CF">
              <w:rPr>
                <w:noProof/>
                <w:webHidden/>
              </w:rPr>
              <w:instrText xml:space="preserve"> PAGEREF _Toc13848732 \h </w:instrText>
            </w:r>
            <w:r w:rsidR="008E33CF">
              <w:rPr>
                <w:noProof/>
                <w:webHidden/>
              </w:rPr>
            </w:r>
            <w:r w:rsidR="008E33CF">
              <w:rPr>
                <w:noProof/>
                <w:webHidden/>
              </w:rPr>
              <w:fldChar w:fldCharType="separate"/>
            </w:r>
            <w:r w:rsidR="008E33CF">
              <w:rPr>
                <w:noProof/>
                <w:webHidden/>
              </w:rPr>
              <w:t>96</w:t>
            </w:r>
            <w:r w:rsidR="008E33CF">
              <w:rPr>
                <w:noProof/>
                <w:webHidden/>
              </w:rPr>
              <w:fldChar w:fldCharType="end"/>
            </w:r>
          </w:hyperlink>
        </w:p>
        <w:p w14:paraId="0DD41275" w14:textId="2AC1831A" w:rsidR="008E33CF" w:rsidRDefault="00C150C3">
          <w:pPr>
            <w:pStyle w:val="TOC3"/>
            <w:tabs>
              <w:tab w:val="right" w:leader="dot" w:pos="9350"/>
            </w:tabs>
            <w:rPr>
              <w:rFonts w:eastAsiaTheme="minorEastAsia"/>
              <w:noProof/>
            </w:rPr>
          </w:pPr>
          <w:hyperlink w:anchor="_Toc13848733" w:history="1">
            <w:r w:rsidR="008E33CF" w:rsidRPr="00026FD2">
              <w:rPr>
                <w:rStyle w:val="Hyperlink"/>
                <w:rFonts w:ascii="Bell MT" w:hAnsi="Bell MT" w:cstheme="minorHAnsi"/>
                <w:b/>
                <w:noProof/>
              </w:rPr>
              <w:t>Employment</w:t>
            </w:r>
            <w:r w:rsidR="008E33CF">
              <w:rPr>
                <w:noProof/>
                <w:webHidden/>
              </w:rPr>
              <w:tab/>
            </w:r>
            <w:r w:rsidR="008E33CF">
              <w:rPr>
                <w:noProof/>
                <w:webHidden/>
              </w:rPr>
              <w:fldChar w:fldCharType="begin"/>
            </w:r>
            <w:r w:rsidR="008E33CF">
              <w:rPr>
                <w:noProof/>
                <w:webHidden/>
              </w:rPr>
              <w:instrText xml:space="preserve"> PAGEREF _Toc13848733 \h </w:instrText>
            </w:r>
            <w:r w:rsidR="008E33CF">
              <w:rPr>
                <w:noProof/>
                <w:webHidden/>
              </w:rPr>
            </w:r>
            <w:r w:rsidR="008E33CF">
              <w:rPr>
                <w:noProof/>
                <w:webHidden/>
              </w:rPr>
              <w:fldChar w:fldCharType="separate"/>
            </w:r>
            <w:r w:rsidR="008E33CF">
              <w:rPr>
                <w:noProof/>
                <w:webHidden/>
              </w:rPr>
              <w:t>98</w:t>
            </w:r>
            <w:r w:rsidR="008E33CF">
              <w:rPr>
                <w:noProof/>
                <w:webHidden/>
              </w:rPr>
              <w:fldChar w:fldCharType="end"/>
            </w:r>
          </w:hyperlink>
        </w:p>
        <w:p w14:paraId="1BD4C096" w14:textId="2AD3A567" w:rsidR="008E33CF" w:rsidRDefault="00C150C3">
          <w:pPr>
            <w:pStyle w:val="TOC3"/>
            <w:tabs>
              <w:tab w:val="right" w:leader="dot" w:pos="9350"/>
            </w:tabs>
            <w:rPr>
              <w:rFonts w:eastAsiaTheme="minorEastAsia"/>
              <w:noProof/>
            </w:rPr>
          </w:pPr>
          <w:hyperlink w:anchor="_Toc13848734" w:history="1">
            <w:r w:rsidR="008E33CF" w:rsidRPr="00026FD2">
              <w:rPr>
                <w:rStyle w:val="Hyperlink"/>
                <w:rFonts w:ascii="Bell MT" w:hAnsi="Bell MT" w:cstheme="minorHAnsi"/>
                <w:b/>
                <w:noProof/>
              </w:rPr>
              <w:t>Assets and Employment Program</w:t>
            </w:r>
            <w:r w:rsidR="008E33CF">
              <w:rPr>
                <w:noProof/>
                <w:webHidden/>
              </w:rPr>
              <w:tab/>
            </w:r>
            <w:r w:rsidR="008E33CF">
              <w:rPr>
                <w:noProof/>
                <w:webHidden/>
              </w:rPr>
              <w:fldChar w:fldCharType="begin"/>
            </w:r>
            <w:r w:rsidR="008E33CF">
              <w:rPr>
                <w:noProof/>
                <w:webHidden/>
              </w:rPr>
              <w:instrText xml:space="preserve"> PAGEREF _Toc13848734 \h </w:instrText>
            </w:r>
            <w:r w:rsidR="008E33CF">
              <w:rPr>
                <w:noProof/>
                <w:webHidden/>
              </w:rPr>
            </w:r>
            <w:r w:rsidR="008E33CF">
              <w:rPr>
                <w:noProof/>
                <w:webHidden/>
              </w:rPr>
              <w:fldChar w:fldCharType="separate"/>
            </w:r>
            <w:r w:rsidR="008E33CF">
              <w:rPr>
                <w:noProof/>
                <w:webHidden/>
              </w:rPr>
              <w:t>99</w:t>
            </w:r>
            <w:r w:rsidR="008E33CF">
              <w:rPr>
                <w:noProof/>
                <w:webHidden/>
              </w:rPr>
              <w:fldChar w:fldCharType="end"/>
            </w:r>
          </w:hyperlink>
        </w:p>
        <w:p w14:paraId="4BED092B" w14:textId="330D33BF" w:rsidR="008E33CF" w:rsidRDefault="00C150C3">
          <w:pPr>
            <w:pStyle w:val="TOC3"/>
            <w:tabs>
              <w:tab w:val="right" w:leader="dot" w:pos="9350"/>
            </w:tabs>
            <w:rPr>
              <w:rFonts w:eastAsiaTheme="minorEastAsia"/>
              <w:noProof/>
            </w:rPr>
          </w:pPr>
          <w:hyperlink w:anchor="_Toc13848735" w:history="1">
            <w:r w:rsidR="008E33CF" w:rsidRPr="00026FD2">
              <w:rPr>
                <w:rStyle w:val="Hyperlink"/>
                <w:rFonts w:ascii="Bell MT" w:hAnsi="Bell MT" w:cstheme="minorHAnsi"/>
                <w:b/>
                <w:noProof/>
              </w:rPr>
              <w:t>Medical/Mental Health</w:t>
            </w:r>
            <w:r w:rsidR="008E33CF">
              <w:rPr>
                <w:noProof/>
                <w:webHidden/>
              </w:rPr>
              <w:tab/>
            </w:r>
            <w:r w:rsidR="008E33CF">
              <w:rPr>
                <w:noProof/>
                <w:webHidden/>
              </w:rPr>
              <w:fldChar w:fldCharType="begin"/>
            </w:r>
            <w:r w:rsidR="008E33CF">
              <w:rPr>
                <w:noProof/>
                <w:webHidden/>
              </w:rPr>
              <w:instrText xml:space="preserve"> PAGEREF _Toc13848735 \h </w:instrText>
            </w:r>
            <w:r w:rsidR="008E33CF">
              <w:rPr>
                <w:noProof/>
                <w:webHidden/>
              </w:rPr>
            </w:r>
            <w:r w:rsidR="008E33CF">
              <w:rPr>
                <w:noProof/>
                <w:webHidden/>
              </w:rPr>
              <w:fldChar w:fldCharType="separate"/>
            </w:r>
            <w:r w:rsidR="008E33CF">
              <w:rPr>
                <w:noProof/>
                <w:webHidden/>
              </w:rPr>
              <w:t>100</w:t>
            </w:r>
            <w:r w:rsidR="008E33CF">
              <w:rPr>
                <w:noProof/>
                <w:webHidden/>
              </w:rPr>
              <w:fldChar w:fldCharType="end"/>
            </w:r>
          </w:hyperlink>
        </w:p>
        <w:p w14:paraId="5F8585D2" w14:textId="64363C8F" w:rsidR="008E33CF" w:rsidRDefault="00C150C3">
          <w:pPr>
            <w:pStyle w:val="TOC2"/>
            <w:tabs>
              <w:tab w:val="right" w:leader="dot" w:pos="9350"/>
            </w:tabs>
            <w:rPr>
              <w:rFonts w:eastAsiaTheme="minorEastAsia"/>
              <w:noProof/>
            </w:rPr>
          </w:pPr>
          <w:hyperlink w:anchor="_Toc13848736" w:history="1">
            <w:r w:rsidR="008E33CF" w:rsidRPr="00026FD2">
              <w:rPr>
                <w:rStyle w:val="Hyperlink"/>
                <w:rFonts w:ascii="Bell MT" w:hAnsi="Bell MT" w:cstheme="minorHAnsi"/>
                <w:b/>
                <w:noProof/>
              </w:rPr>
              <w:t>Negotiating EGAP Payments</w:t>
            </w:r>
            <w:r w:rsidR="008E33CF">
              <w:rPr>
                <w:noProof/>
                <w:webHidden/>
              </w:rPr>
              <w:tab/>
            </w:r>
            <w:r w:rsidR="008E33CF">
              <w:rPr>
                <w:noProof/>
                <w:webHidden/>
              </w:rPr>
              <w:fldChar w:fldCharType="begin"/>
            </w:r>
            <w:r w:rsidR="008E33CF">
              <w:rPr>
                <w:noProof/>
                <w:webHidden/>
              </w:rPr>
              <w:instrText xml:space="preserve"> PAGEREF _Toc13848736 \h </w:instrText>
            </w:r>
            <w:r w:rsidR="008E33CF">
              <w:rPr>
                <w:noProof/>
                <w:webHidden/>
              </w:rPr>
            </w:r>
            <w:r w:rsidR="008E33CF">
              <w:rPr>
                <w:noProof/>
                <w:webHidden/>
              </w:rPr>
              <w:fldChar w:fldCharType="separate"/>
            </w:r>
            <w:r w:rsidR="008E33CF">
              <w:rPr>
                <w:noProof/>
                <w:webHidden/>
              </w:rPr>
              <w:t>101</w:t>
            </w:r>
            <w:r w:rsidR="008E33CF">
              <w:rPr>
                <w:noProof/>
                <w:webHidden/>
              </w:rPr>
              <w:fldChar w:fldCharType="end"/>
            </w:r>
          </w:hyperlink>
        </w:p>
        <w:p w14:paraId="206BA2E8" w14:textId="3A2BD646" w:rsidR="008E33CF" w:rsidRDefault="00C150C3">
          <w:pPr>
            <w:pStyle w:val="TOC2"/>
            <w:tabs>
              <w:tab w:val="right" w:leader="dot" w:pos="9350"/>
            </w:tabs>
            <w:rPr>
              <w:rFonts w:eastAsiaTheme="minorEastAsia"/>
              <w:noProof/>
            </w:rPr>
          </w:pPr>
          <w:hyperlink w:anchor="_Toc13848737" w:history="1">
            <w:r w:rsidR="008E33CF" w:rsidRPr="00026FD2">
              <w:rPr>
                <w:rStyle w:val="Hyperlink"/>
                <w:rFonts w:ascii="Bell MT" w:hAnsi="Bell MT" w:cstheme="minorHAnsi"/>
                <w:b/>
                <w:noProof/>
              </w:rPr>
              <w:t>Finalizing the Agreement</w:t>
            </w:r>
            <w:r w:rsidR="008E33CF">
              <w:rPr>
                <w:noProof/>
                <w:webHidden/>
              </w:rPr>
              <w:tab/>
            </w:r>
            <w:r w:rsidR="008E33CF">
              <w:rPr>
                <w:noProof/>
                <w:webHidden/>
              </w:rPr>
              <w:fldChar w:fldCharType="begin"/>
            </w:r>
            <w:r w:rsidR="008E33CF">
              <w:rPr>
                <w:noProof/>
                <w:webHidden/>
              </w:rPr>
              <w:instrText xml:space="preserve"> PAGEREF _Toc13848737 \h </w:instrText>
            </w:r>
            <w:r w:rsidR="008E33CF">
              <w:rPr>
                <w:noProof/>
                <w:webHidden/>
              </w:rPr>
            </w:r>
            <w:r w:rsidR="008E33CF">
              <w:rPr>
                <w:noProof/>
                <w:webHidden/>
              </w:rPr>
              <w:fldChar w:fldCharType="separate"/>
            </w:r>
            <w:r w:rsidR="008E33CF">
              <w:rPr>
                <w:noProof/>
                <w:webHidden/>
              </w:rPr>
              <w:t>102</w:t>
            </w:r>
            <w:r w:rsidR="008E33CF">
              <w:rPr>
                <w:noProof/>
                <w:webHidden/>
              </w:rPr>
              <w:fldChar w:fldCharType="end"/>
            </w:r>
          </w:hyperlink>
        </w:p>
        <w:p w14:paraId="5C555B0C" w14:textId="329E1DEB" w:rsidR="008E33CF" w:rsidRDefault="00C150C3">
          <w:pPr>
            <w:pStyle w:val="TOC2"/>
            <w:tabs>
              <w:tab w:val="right" w:leader="dot" w:pos="9350"/>
            </w:tabs>
            <w:rPr>
              <w:rFonts w:eastAsiaTheme="minorEastAsia"/>
              <w:noProof/>
            </w:rPr>
          </w:pPr>
          <w:hyperlink w:anchor="_Toc13848738" w:history="1">
            <w:r w:rsidR="008E33CF" w:rsidRPr="00026FD2">
              <w:rPr>
                <w:rStyle w:val="Hyperlink"/>
                <w:rFonts w:ascii="Bell MT" w:hAnsi="Bell MT" w:cstheme="minorHAnsi"/>
                <w:b/>
                <w:noProof/>
              </w:rPr>
              <w:t>EGAP Payments</w:t>
            </w:r>
            <w:r w:rsidR="008E33CF">
              <w:rPr>
                <w:noProof/>
                <w:webHidden/>
              </w:rPr>
              <w:tab/>
            </w:r>
            <w:r w:rsidR="008E33CF">
              <w:rPr>
                <w:noProof/>
                <w:webHidden/>
              </w:rPr>
              <w:fldChar w:fldCharType="begin"/>
            </w:r>
            <w:r w:rsidR="008E33CF">
              <w:rPr>
                <w:noProof/>
                <w:webHidden/>
              </w:rPr>
              <w:instrText xml:space="preserve"> PAGEREF _Toc13848738 \h </w:instrText>
            </w:r>
            <w:r w:rsidR="008E33CF">
              <w:rPr>
                <w:noProof/>
                <w:webHidden/>
              </w:rPr>
            </w:r>
            <w:r w:rsidR="008E33CF">
              <w:rPr>
                <w:noProof/>
                <w:webHidden/>
              </w:rPr>
              <w:fldChar w:fldCharType="separate"/>
            </w:r>
            <w:r w:rsidR="008E33CF">
              <w:rPr>
                <w:noProof/>
                <w:webHidden/>
              </w:rPr>
              <w:t>104</w:t>
            </w:r>
            <w:r w:rsidR="008E33CF">
              <w:rPr>
                <w:noProof/>
                <w:webHidden/>
              </w:rPr>
              <w:fldChar w:fldCharType="end"/>
            </w:r>
          </w:hyperlink>
        </w:p>
        <w:p w14:paraId="5192C11C" w14:textId="23F33806" w:rsidR="008E33CF" w:rsidRDefault="00C150C3">
          <w:pPr>
            <w:pStyle w:val="TOC1"/>
            <w:tabs>
              <w:tab w:val="right" w:leader="dot" w:pos="9350"/>
            </w:tabs>
            <w:rPr>
              <w:rFonts w:eastAsiaTheme="minorEastAsia"/>
              <w:noProof/>
            </w:rPr>
          </w:pPr>
          <w:hyperlink w:anchor="_Toc13848739" w:history="1">
            <w:r w:rsidR="008E33CF" w:rsidRPr="00026FD2">
              <w:rPr>
                <w:rStyle w:val="Hyperlink"/>
                <w:rFonts w:ascii="Bell MT" w:hAnsi="Bell MT" w:cstheme="minorHAnsi"/>
                <w:b/>
                <w:noProof/>
              </w:rPr>
              <w:t>EGAP Ongoing Program Eligibility</w:t>
            </w:r>
            <w:r w:rsidR="008E33CF">
              <w:rPr>
                <w:noProof/>
                <w:webHidden/>
              </w:rPr>
              <w:tab/>
            </w:r>
            <w:r w:rsidR="008E33CF">
              <w:rPr>
                <w:noProof/>
                <w:webHidden/>
              </w:rPr>
              <w:fldChar w:fldCharType="begin"/>
            </w:r>
            <w:r w:rsidR="008E33CF">
              <w:rPr>
                <w:noProof/>
                <w:webHidden/>
              </w:rPr>
              <w:instrText xml:space="preserve"> PAGEREF _Toc13848739 \h </w:instrText>
            </w:r>
            <w:r w:rsidR="008E33CF">
              <w:rPr>
                <w:noProof/>
                <w:webHidden/>
              </w:rPr>
            </w:r>
            <w:r w:rsidR="008E33CF">
              <w:rPr>
                <w:noProof/>
                <w:webHidden/>
              </w:rPr>
              <w:fldChar w:fldCharType="separate"/>
            </w:r>
            <w:r w:rsidR="008E33CF">
              <w:rPr>
                <w:noProof/>
                <w:webHidden/>
              </w:rPr>
              <w:t>105</w:t>
            </w:r>
            <w:r w:rsidR="008E33CF">
              <w:rPr>
                <w:noProof/>
                <w:webHidden/>
              </w:rPr>
              <w:fldChar w:fldCharType="end"/>
            </w:r>
          </w:hyperlink>
        </w:p>
        <w:p w14:paraId="060742A4" w14:textId="574CD073" w:rsidR="008E33CF" w:rsidRDefault="00C150C3">
          <w:pPr>
            <w:pStyle w:val="TOC2"/>
            <w:tabs>
              <w:tab w:val="right" w:leader="dot" w:pos="9350"/>
            </w:tabs>
            <w:rPr>
              <w:rFonts w:eastAsiaTheme="minorEastAsia"/>
              <w:noProof/>
            </w:rPr>
          </w:pPr>
          <w:hyperlink w:anchor="_Toc13848740" w:history="1">
            <w:r w:rsidR="008E33CF" w:rsidRPr="00026FD2">
              <w:rPr>
                <w:rStyle w:val="Hyperlink"/>
                <w:rFonts w:ascii="Bell MT" w:hAnsi="Bell MT" w:cstheme="minorHAnsi"/>
                <w:b/>
                <w:noProof/>
              </w:rPr>
              <w:t>EGAP Redetermination Process</w:t>
            </w:r>
            <w:r w:rsidR="008E33CF">
              <w:rPr>
                <w:noProof/>
                <w:webHidden/>
              </w:rPr>
              <w:tab/>
            </w:r>
            <w:r w:rsidR="008E33CF">
              <w:rPr>
                <w:noProof/>
                <w:webHidden/>
              </w:rPr>
              <w:fldChar w:fldCharType="begin"/>
            </w:r>
            <w:r w:rsidR="008E33CF">
              <w:rPr>
                <w:noProof/>
                <w:webHidden/>
              </w:rPr>
              <w:instrText xml:space="preserve"> PAGEREF _Toc13848740 \h </w:instrText>
            </w:r>
            <w:r w:rsidR="008E33CF">
              <w:rPr>
                <w:noProof/>
                <w:webHidden/>
              </w:rPr>
            </w:r>
            <w:r w:rsidR="008E33CF">
              <w:rPr>
                <w:noProof/>
                <w:webHidden/>
              </w:rPr>
              <w:fldChar w:fldCharType="separate"/>
            </w:r>
            <w:r w:rsidR="008E33CF">
              <w:rPr>
                <w:noProof/>
                <w:webHidden/>
              </w:rPr>
              <w:t>106</w:t>
            </w:r>
            <w:r w:rsidR="008E33CF">
              <w:rPr>
                <w:noProof/>
                <w:webHidden/>
              </w:rPr>
              <w:fldChar w:fldCharType="end"/>
            </w:r>
          </w:hyperlink>
        </w:p>
        <w:p w14:paraId="5F943D88" w14:textId="42C4998C" w:rsidR="008E33CF" w:rsidRDefault="00C150C3">
          <w:pPr>
            <w:pStyle w:val="TOC2"/>
            <w:tabs>
              <w:tab w:val="right" w:leader="dot" w:pos="9350"/>
            </w:tabs>
            <w:rPr>
              <w:rFonts w:eastAsiaTheme="minorEastAsia"/>
              <w:noProof/>
            </w:rPr>
          </w:pPr>
          <w:hyperlink w:anchor="_Toc13848741" w:history="1">
            <w:r w:rsidR="008E33CF" w:rsidRPr="00026FD2">
              <w:rPr>
                <w:rStyle w:val="Hyperlink"/>
                <w:rFonts w:ascii="Bell MT" w:hAnsi="Bell MT" w:cstheme="minorHAnsi"/>
                <w:b/>
                <w:noProof/>
              </w:rPr>
              <w:t>EGAP Termination</w:t>
            </w:r>
            <w:r w:rsidR="008E33CF">
              <w:rPr>
                <w:noProof/>
                <w:webHidden/>
              </w:rPr>
              <w:tab/>
            </w:r>
            <w:r w:rsidR="008E33CF">
              <w:rPr>
                <w:noProof/>
                <w:webHidden/>
              </w:rPr>
              <w:fldChar w:fldCharType="begin"/>
            </w:r>
            <w:r w:rsidR="008E33CF">
              <w:rPr>
                <w:noProof/>
                <w:webHidden/>
              </w:rPr>
              <w:instrText xml:space="preserve"> PAGEREF _Toc13848741 \h </w:instrText>
            </w:r>
            <w:r w:rsidR="008E33CF">
              <w:rPr>
                <w:noProof/>
                <w:webHidden/>
              </w:rPr>
            </w:r>
            <w:r w:rsidR="008E33CF">
              <w:rPr>
                <w:noProof/>
                <w:webHidden/>
              </w:rPr>
              <w:fldChar w:fldCharType="separate"/>
            </w:r>
            <w:r w:rsidR="008E33CF">
              <w:rPr>
                <w:noProof/>
                <w:webHidden/>
              </w:rPr>
              <w:t>108</w:t>
            </w:r>
            <w:r w:rsidR="008E33CF">
              <w:rPr>
                <w:noProof/>
                <w:webHidden/>
              </w:rPr>
              <w:fldChar w:fldCharType="end"/>
            </w:r>
          </w:hyperlink>
        </w:p>
        <w:p w14:paraId="55096DD6" w14:textId="6E4B39DF" w:rsidR="008E33CF" w:rsidRDefault="00C150C3">
          <w:pPr>
            <w:pStyle w:val="TOC3"/>
            <w:tabs>
              <w:tab w:val="right" w:leader="dot" w:pos="9350"/>
            </w:tabs>
            <w:rPr>
              <w:rFonts w:eastAsiaTheme="minorEastAsia"/>
              <w:noProof/>
            </w:rPr>
          </w:pPr>
          <w:hyperlink w:anchor="_Toc13848742" w:history="1">
            <w:r w:rsidR="008E33CF" w:rsidRPr="00026FD2">
              <w:rPr>
                <w:rStyle w:val="Hyperlink"/>
                <w:rFonts w:ascii="Bell MT" w:hAnsi="Bell MT" w:cstheme="minorHAnsi"/>
                <w:b/>
                <w:noProof/>
              </w:rPr>
              <w:t>EGAP Termination Reasons</w:t>
            </w:r>
            <w:r w:rsidR="008E33CF">
              <w:rPr>
                <w:noProof/>
                <w:webHidden/>
              </w:rPr>
              <w:tab/>
            </w:r>
            <w:r w:rsidR="008E33CF">
              <w:rPr>
                <w:noProof/>
                <w:webHidden/>
              </w:rPr>
              <w:fldChar w:fldCharType="begin"/>
            </w:r>
            <w:r w:rsidR="008E33CF">
              <w:rPr>
                <w:noProof/>
                <w:webHidden/>
              </w:rPr>
              <w:instrText xml:space="preserve"> PAGEREF _Toc13848742 \h </w:instrText>
            </w:r>
            <w:r w:rsidR="008E33CF">
              <w:rPr>
                <w:noProof/>
                <w:webHidden/>
              </w:rPr>
            </w:r>
            <w:r w:rsidR="008E33CF">
              <w:rPr>
                <w:noProof/>
                <w:webHidden/>
              </w:rPr>
              <w:fldChar w:fldCharType="separate"/>
            </w:r>
            <w:r w:rsidR="008E33CF">
              <w:rPr>
                <w:noProof/>
                <w:webHidden/>
              </w:rPr>
              <w:t>108</w:t>
            </w:r>
            <w:r w:rsidR="008E33CF">
              <w:rPr>
                <w:noProof/>
                <w:webHidden/>
              </w:rPr>
              <w:fldChar w:fldCharType="end"/>
            </w:r>
          </w:hyperlink>
        </w:p>
        <w:p w14:paraId="65C78601" w14:textId="50B4A58D" w:rsidR="008E33CF" w:rsidRDefault="00C150C3">
          <w:pPr>
            <w:pStyle w:val="TOC3"/>
            <w:tabs>
              <w:tab w:val="right" w:leader="dot" w:pos="9350"/>
            </w:tabs>
            <w:rPr>
              <w:rFonts w:eastAsiaTheme="minorEastAsia"/>
              <w:noProof/>
            </w:rPr>
          </w:pPr>
          <w:hyperlink w:anchor="_Toc13848743" w:history="1">
            <w:r w:rsidR="008E33CF" w:rsidRPr="00026FD2">
              <w:rPr>
                <w:rStyle w:val="Hyperlink"/>
                <w:rFonts w:ascii="Bell MT" w:hAnsi="Bell MT" w:cstheme="minorHAnsi"/>
                <w:b/>
                <w:noProof/>
              </w:rPr>
              <w:t>EGAP Termination for Appealable Reasons</w:t>
            </w:r>
            <w:r w:rsidR="008E33CF">
              <w:rPr>
                <w:noProof/>
                <w:webHidden/>
              </w:rPr>
              <w:tab/>
            </w:r>
            <w:r w:rsidR="008E33CF">
              <w:rPr>
                <w:noProof/>
                <w:webHidden/>
              </w:rPr>
              <w:fldChar w:fldCharType="begin"/>
            </w:r>
            <w:r w:rsidR="008E33CF">
              <w:rPr>
                <w:noProof/>
                <w:webHidden/>
              </w:rPr>
              <w:instrText xml:space="preserve"> PAGEREF _Toc13848743 \h </w:instrText>
            </w:r>
            <w:r w:rsidR="008E33CF">
              <w:rPr>
                <w:noProof/>
                <w:webHidden/>
              </w:rPr>
            </w:r>
            <w:r w:rsidR="008E33CF">
              <w:rPr>
                <w:noProof/>
                <w:webHidden/>
              </w:rPr>
              <w:fldChar w:fldCharType="separate"/>
            </w:r>
            <w:r w:rsidR="008E33CF">
              <w:rPr>
                <w:noProof/>
                <w:webHidden/>
              </w:rPr>
              <w:t>109</w:t>
            </w:r>
            <w:r w:rsidR="008E33CF">
              <w:rPr>
                <w:noProof/>
                <w:webHidden/>
              </w:rPr>
              <w:fldChar w:fldCharType="end"/>
            </w:r>
          </w:hyperlink>
        </w:p>
        <w:p w14:paraId="326CB758" w14:textId="784294AB" w:rsidR="008E33CF" w:rsidRDefault="00C150C3">
          <w:pPr>
            <w:pStyle w:val="TOC3"/>
            <w:tabs>
              <w:tab w:val="right" w:leader="dot" w:pos="9350"/>
            </w:tabs>
            <w:rPr>
              <w:rFonts w:eastAsiaTheme="minorEastAsia"/>
              <w:noProof/>
            </w:rPr>
          </w:pPr>
          <w:hyperlink w:anchor="_Toc13848744" w:history="1">
            <w:r w:rsidR="008E33CF" w:rsidRPr="00026FD2">
              <w:rPr>
                <w:rStyle w:val="Hyperlink"/>
                <w:rFonts w:ascii="Bell MT" w:hAnsi="Bell MT" w:cstheme="minorHAnsi"/>
                <w:b/>
                <w:noProof/>
              </w:rPr>
              <w:t>FSFN EGAP Termination Reasons and Process</w:t>
            </w:r>
            <w:r w:rsidR="008E33CF">
              <w:rPr>
                <w:noProof/>
                <w:webHidden/>
              </w:rPr>
              <w:tab/>
            </w:r>
            <w:r w:rsidR="008E33CF">
              <w:rPr>
                <w:noProof/>
                <w:webHidden/>
              </w:rPr>
              <w:fldChar w:fldCharType="begin"/>
            </w:r>
            <w:r w:rsidR="008E33CF">
              <w:rPr>
                <w:noProof/>
                <w:webHidden/>
              </w:rPr>
              <w:instrText xml:space="preserve"> PAGEREF _Toc13848744 \h </w:instrText>
            </w:r>
            <w:r w:rsidR="008E33CF">
              <w:rPr>
                <w:noProof/>
                <w:webHidden/>
              </w:rPr>
            </w:r>
            <w:r w:rsidR="008E33CF">
              <w:rPr>
                <w:noProof/>
                <w:webHidden/>
              </w:rPr>
              <w:fldChar w:fldCharType="separate"/>
            </w:r>
            <w:r w:rsidR="008E33CF">
              <w:rPr>
                <w:noProof/>
                <w:webHidden/>
              </w:rPr>
              <w:t>110</w:t>
            </w:r>
            <w:r w:rsidR="008E33CF">
              <w:rPr>
                <w:noProof/>
                <w:webHidden/>
              </w:rPr>
              <w:fldChar w:fldCharType="end"/>
            </w:r>
          </w:hyperlink>
        </w:p>
        <w:p w14:paraId="0FC282CA" w14:textId="79A67543" w:rsidR="008E33CF" w:rsidRDefault="00C150C3">
          <w:pPr>
            <w:pStyle w:val="TOC2"/>
            <w:tabs>
              <w:tab w:val="right" w:leader="dot" w:pos="9350"/>
            </w:tabs>
            <w:rPr>
              <w:rFonts w:eastAsiaTheme="minorEastAsia"/>
              <w:noProof/>
            </w:rPr>
          </w:pPr>
          <w:hyperlink w:anchor="_Toc13848745" w:history="1">
            <w:r w:rsidR="008E33CF" w:rsidRPr="00026FD2">
              <w:rPr>
                <w:rStyle w:val="Hyperlink"/>
                <w:rFonts w:ascii="Bell MT" w:hAnsi="Bell MT" w:cstheme="minorHAnsi"/>
                <w:b/>
                <w:noProof/>
              </w:rPr>
              <w:t>EGAP Readmission</w:t>
            </w:r>
            <w:r w:rsidR="008E33CF">
              <w:rPr>
                <w:noProof/>
                <w:webHidden/>
              </w:rPr>
              <w:tab/>
            </w:r>
            <w:r w:rsidR="008E33CF">
              <w:rPr>
                <w:noProof/>
                <w:webHidden/>
              </w:rPr>
              <w:fldChar w:fldCharType="begin"/>
            </w:r>
            <w:r w:rsidR="008E33CF">
              <w:rPr>
                <w:noProof/>
                <w:webHidden/>
              </w:rPr>
              <w:instrText xml:space="preserve"> PAGEREF _Toc13848745 \h </w:instrText>
            </w:r>
            <w:r w:rsidR="008E33CF">
              <w:rPr>
                <w:noProof/>
                <w:webHidden/>
              </w:rPr>
            </w:r>
            <w:r w:rsidR="008E33CF">
              <w:rPr>
                <w:noProof/>
                <w:webHidden/>
              </w:rPr>
              <w:fldChar w:fldCharType="separate"/>
            </w:r>
            <w:r w:rsidR="008E33CF">
              <w:rPr>
                <w:noProof/>
                <w:webHidden/>
              </w:rPr>
              <w:t>112</w:t>
            </w:r>
            <w:r w:rsidR="008E33CF">
              <w:rPr>
                <w:noProof/>
                <w:webHidden/>
              </w:rPr>
              <w:fldChar w:fldCharType="end"/>
            </w:r>
          </w:hyperlink>
        </w:p>
        <w:p w14:paraId="34202E5D" w14:textId="1CF7DBFF" w:rsidR="008E33CF" w:rsidRDefault="00C150C3">
          <w:pPr>
            <w:pStyle w:val="TOC1"/>
            <w:tabs>
              <w:tab w:val="right" w:leader="dot" w:pos="9350"/>
            </w:tabs>
            <w:rPr>
              <w:rFonts w:eastAsiaTheme="minorEastAsia"/>
              <w:noProof/>
            </w:rPr>
          </w:pPr>
          <w:hyperlink w:anchor="_Toc13848746" w:history="1">
            <w:r w:rsidR="008E33CF" w:rsidRPr="00026FD2">
              <w:rPr>
                <w:rStyle w:val="Hyperlink"/>
                <w:rFonts w:ascii="Bell MT" w:hAnsi="Bell MT" w:cstheme="minorHAnsi"/>
                <w:b/>
                <w:noProof/>
              </w:rPr>
              <w:t>FSFN Practice</w:t>
            </w:r>
            <w:r w:rsidR="008E33CF">
              <w:rPr>
                <w:noProof/>
                <w:webHidden/>
              </w:rPr>
              <w:tab/>
            </w:r>
            <w:r w:rsidR="008E33CF">
              <w:rPr>
                <w:noProof/>
                <w:webHidden/>
              </w:rPr>
              <w:fldChar w:fldCharType="begin"/>
            </w:r>
            <w:r w:rsidR="008E33CF">
              <w:rPr>
                <w:noProof/>
                <w:webHidden/>
              </w:rPr>
              <w:instrText xml:space="preserve"> PAGEREF _Toc13848746 \h </w:instrText>
            </w:r>
            <w:r w:rsidR="008E33CF">
              <w:rPr>
                <w:noProof/>
                <w:webHidden/>
              </w:rPr>
            </w:r>
            <w:r w:rsidR="008E33CF">
              <w:rPr>
                <w:noProof/>
                <w:webHidden/>
              </w:rPr>
              <w:fldChar w:fldCharType="separate"/>
            </w:r>
            <w:r w:rsidR="008E33CF">
              <w:rPr>
                <w:noProof/>
                <w:webHidden/>
              </w:rPr>
              <w:t>114</w:t>
            </w:r>
            <w:r w:rsidR="008E33CF">
              <w:rPr>
                <w:noProof/>
                <w:webHidden/>
              </w:rPr>
              <w:fldChar w:fldCharType="end"/>
            </w:r>
          </w:hyperlink>
        </w:p>
        <w:p w14:paraId="519F7B5A" w14:textId="39FFA9F7" w:rsidR="008E33CF" w:rsidRDefault="00C150C3">
          <w:pPr>
            <w:pStyle w:val="TOC1"/>
            <w:tabs>
              <w:tab w:val="right" w:leader="dot" w:pos="9350"/>
            </w:tabs>
            <w:rPr>
              <w:rFonts w:eastAsiaTheme="minorEastAsia"/>
              <w:noProof/>
            </w:rPr>
          </w:pPr>
          <w:hyperlink w:anchor="_Toc13848747" w:history="1">
            <w:r w:rsidR="008E33CF" w:rsidRPr="00026FD2">
              <w:rPr>
                <w:rStyle w:val="Hyperlink"/>
                <w:rFonts w:ascii="Bell MT" w:hAnsi="Bell MT" w:cstheme="minorHAnsi"/>
                <w:b/>
                <w:noProof/>
              </w:rPr>
              <w:t>Appendix</w:t>
            </w:r>
            <w:r w:rsidR="008E33CF">
              <w:rPr>
                <w:noProof/>
                <w:webHidden/>
              </w:rPr>
              <w:tab/>
            </w:r>
            <w:r w:rsidR="008E33CF">
              <w:rPr>
                <w:noProof/>
                <w:webHidden/>
              </w:rPr>
              <w:fldChar w:fldCharType="begin"/>
            </w:r>
            <w:r w:rsidR="008E33CF">
              <w:rPr>
                <w:noProof/>
                <w:webHidden/>
              </w:rPr>
              <w:instrText xml:space="preserve"> PAGEREF _Toc13848747 \h </w:instrText>
            </w:r>
            <w:r w:rsidR="008E33CF">
              <w:rPr>
                <w:noProof/>
                <w:webHidden/>
              </w:rPr>
            </w:r>
            <w:r w:rsidR="008E33CF">
              <w:rPr>
                <w:noProof/>
                <w:webHidden/>
              </w:rPr>
              <w:fldChar w:fldCharType="separate"/>
            </w:r>
            <w:r w:rsidR="008E33CF">
              <w:rPr>
                <w:noProof/>
                <w:webHidden/>
              </w:rPr>
              <w:t>118</w:t>
            </w:r>
            <w:r w:rsidR="008E33CF">
              <w:rPr>
                <w:noProof/>
                <w:webHidden/>
              </w:rPr>
              <w:fldChar w:fldCharType="end"/>
            </w:r>
          </w:hyperlink>
        </w:p>
        <w:p w14:paraId="5A97105D" w14:textId="053F2E86" w:rsidR="00B32B27" w:rsidRDefault="00B32B27" w:rsidP="00B32B27">
          <w:r>
            <w:rPr>
              <w:b/>
              <w:bCs/>
              <w:noProof/>
            </w:rPr>
            <w:fldChar w:fldCharType="end"/>
          </w:r>
        </w:p>
      </w:sdtContent>
    </w:sdt>
    <w:p w14:paraId="4BEF91BB" w14:textId="77777777" w:rsidR="000538FE" w:rsidRDefault="000538FE">
      <w:pPr>
        <w:rPr>
          <w:rFonts w:ascii="Bell MT" w:eastAsiaTheme="majorEastAsia" w:hAnsi="Bell MT" w:cstheme="minorHAnsi"/>
          <w:b/>
          <w:color w:val="2F5496" w:themeColor="accent1" w:themeShade="BF"/>
          <w:sz w:val="40"/>
          <w:szCs w:val="32"/>
        </w:rPr>
      </w:pPr>
      <w:r>
        <w:rPr>
          <w:rFonts w:ascii="Bell MT" w:hAnsi="Bell MT" w:cstheme="minorHAnsi"/>
          <w:b/>
          <w:sz w:val="40"/>
        </w:rPr>
        <w:br w:type="page"/>
      </w:r>
    </w:p>
    <w:p w14:paraId="705BAC47" w14:textId="4C1E92B9" w:rsidR="00B32B27" w:rsidRPr="0077587A" w:rsidRDefault="00B32B27" w:rsidP="002824AD">
      <w:pPr>
        <w:pStyle w:val="Heading1"/>
        <w:spacing w:before="0" w:line="360" w:lineRule="auto"/>
        <w:rPr>
          <w:rFonts w:ascii="Bell MT" w:hAnsi="Bell MT" w:cstheme="minorHAnsi"/>
          <w:b/>
          <w:sz w:val="40"/>
        </w:rPr>
      </w:pPr>
      <w:bookmarkStart w:id="2" w:name="_Toc11131713"/>
      <w:bookmarkStart w:id="3" w:name="_Toc13848687"/>
      <w:r w:rsidRPr="0077587A">
        <w:rPr>
          <w:rFonts w:ascii="Bell MT" w:hAnsi="Bell MT" w:cstheme="minorHAnsi"/>
          <w:b/>
          <w:sz w:val="40"/>
        </w:rPr>
        <w:t>How to Use This Guide</w:t>
      </w:r>
      <w:bookmarkEnd w:id="2"/>
      <w:bookmarkEnd w:id="3"/>
    </w:p>
    <w:p w14:paraId="07ED2099" w14:textId="77777777" w:rsidR="00B32B27" w:rsidRPr="0077587A" w:rsidRDefault="00B32B27" w:rsidP="002824AD">
      <w:pPr>
        <w:pStyle w:val="Heading2"/>
        <w:spacing w:before="0" w:line="360" w:lineRule="auto"/>
        <w:rPr>
          <w:rFonts w:ascii="Bell MT" w:hAnsi="Bell MT" w:cstheme="minorHAnsi"/>
          <w:b/>
          <w:sz w:val="36"/>
        </w:rPr>
      </w:pPr>
      <w:bookmarkStart w:id="4" w:name="_Toc11131714"/>
      <w:bookmarkStart w:id="5" w:name="_Toc13848688"/>
      <w:r w:rsidRPr="0077587A">
        <w:rPr>
          <w:rFonts w:ascii="Bell MT" w:hAnsi="Bell MT" w:cstheme="minorHAnsi"/>
          <w:b/>
          <w:sz w:val="36"/>
        </w:rPr>
        <w:t>Layout of Information</w:t>
      </w:r>
      <w:bookmarkEnd w:id="4"/>
      <w:bookmarkEnd w:id="5"/>
    </w:p>
    <w:p w14:paraId="2F084A5A"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sz w:val="24"/>
          <w:szCs w:val="24"/>
        </w:rPr>
        <w:t xml:space="preserve">This guide is designed to assist the trainer in delivering this module through the use of color, layout, and graphics. </w:t>
      </w:r>
    </w:p>
    <w:p w14:paraId="6C191E15"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noProof/>
          <w:szCs w:val="24"/>
        </w:rPr>
        <mc:AlternateContent>
          <mc:Choice Requires="wps">
            <w:drawing>
              <wp:anchor distT="0" distB="0" distL="114300" distR="114300" simplePos="0" relativeHeight="251658244" behindDoc="0" locked="0" layoutInCell="1" allowOverlap="1" wp14:anchorId="57B79DC8" wp14:editId="30DAF85F">
                <wp:simplePos x="0" y="0"/>
                <wp:positionH relativeFrom="margin">
                  <wp:posOffset>2714625</wp:posOffset>
                </wp:positionH>
                <wp:positionV relativeFrom="paragraph">
                  <wp:posOffset>208280</wp:posOffset>
                </wp:positionV>
                <wp:extent cx="3419475" cy="857250"/>
                <wp:effectExtent l="0" t="0" r="0" b="952500"/>
                <wp:wrapNone/>
                <wp:docPr id="5" name="Line Callout 2 (No Border) 32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19475" cy="857250"/>
                        </a:xfrm>
                        <a:prstGeom prst="callout2">
                          <a:avLst>
                            <a:gd name="adj1" fmla="val 76352"/>
                            <a:gd name="adj2" fmla="val 57381"/>
                            <a:gd name="adj3" fmla="val 151619"/>
                            <a:gd name="adj4" fmla="val 39701"/>
                            <a:gd name="adj5" fmla="val 208520"/>
                            <a:gd name="adj6" fmla="val 3551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0A9976" w14:textId="77777777" w:rsidR="00161578" w:rsidRPr="0077587A" w:rsidRDefault="00161578" w:rsidP="00B32B27">
                            <w:pPr>
                              <w:spacing w:after="0"/>
                              <w:rPr>
                                <w:rFonts w:ascii="Bell MT" w:hAnsi="Bell MT" w:cstheme="minorHAnsi"/>
                              </w:rPr>
                            </w:pPr>
                            <w:r w:rsidRPr="0077587A">
                              <w:rPr>
                                <w:rFonts w:ascii="Bell MT" w:hAnsi="Bell MT" w:cstheme="minorHAnsi"/>
                              </w:rPr>
                              <w:t>Shaded text indicates material that only the instructor sees. It contains your script, in black text, and background information, or directions in red text. This example shows your script.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7B79DC8"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ine Callout 2 (No Border) 32785" o:spid="_x0000_s1026" type="#_x0000_t42" style="position:absolute;margin-left:213.75pt;margin-top:16.4pt;width:269.25pt;height:67.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" adj="7671,45040,8575,32750,12394,16492" filled="f">
                <v:textbox>
                  <w:txbxContent>
                    <w:p w14:paraId="380A9976" w14:textId="77777777" w:rsidR="00161578" w:rsidRPr="0077587A" w:rsidRDefault="00161578" w:rsidP="00B32B27">
                      <w:pPr>
                        <w:spacing w:after="0"/>
                        <w:rPr>
                          <w:rFonts w:ascii="Bell MT" w:hAnsi="Bell MT" w:cstheme="minorHAnsi"/>
                        </w:rPr>
                      </w:pPr>
                      <w:r w:rsidRPr="0077587A">
                        <w:rPr>
                          <w:rFonts w:ascii="Bell MT" w:hAnsi="Bell MT" w:cstheme="minorHAnsi"/>
                        </w:rPr>
                        <w:t>Shaded text indicates material that only the instructor sees. It contains your script, in black text, and background information, or directions in red text. This example shows your script.</w:t>
                      </w:r>
                    </w:p>
                  </w:txbxContent>
                </v:textbox>
                <o:callout v:ext="edit" minusy="t"/>
                <w10:wrap anchorx="margin"/>
              </v:shape>
            </w:pict>
          </mc:Fallback>
        </mc:AlternateContent>
      </w:r>
    </w:p>
    <w:p w14:paraId="1AA3FF19" w14:textId="77777777" w:rsidR="00B32B27" w:rsidRPr="0077587A" w:rsidRDefault="00B32B27" w:rsidP="00B32B27">
      <w:pPr>
        <w:spacing w:before="240" w:after="0" w:line="240" w:lineRule="auto"/>
        <w:rPr>
          <w:rFonts w:ascii="Bell MT" w:hAnsi="Bell MT" w:cstheme="minorHAnsi"/>
          <w:sz w:val="24"/>
          <w:szCs w:val="24"/>
        </w:rPr>
      </w:pPr>
      <w:r w:rsidRPr="0077587A">
        <w:rPr>
          <w:rFonts w:ascii="Bell MT" w:hAnsi="Bell MT" w:cstheme="minorHAnsi"/>
          <w:noProof/>
        </w:rPr>
        <mc:AlternateContent>
          <mc:Choice Requires="wps">
            <w:drawing>
              <wp:anchor distT="0" distB="0" distL="114300" distR="114300" simplePos="0" relativeHeight="251658247" behindDoc="0" locked="0" layoutInCell="1" allowOverlap="1" wp14:anchorId="6868AC3A" wp14:editId="04953690">
                <wp:simplePos x="0" y="0"/>
                <wp:positionH relativeFrom="column">
                  <wp:posOffset>11875</wp:posOffset>
                </wp:positionH>
                <wp:positionV relativeFrom="paragraph">
                  <wp:posOffset>157241</wp:posOffset>
                </wp:positionV>
                <wp:extent cx="2343150" cy="609600"/>
                <wp:effectExtent l="0" t="0" r="0" b="666750"/>
                <wp:wrapNone/>
                <wp:docPr id="6" name="Line Callout 2 (No Border) 8"/>
                <wp:cNvGraphicFramePr/>
                <a:graphic xmlns:a="http://schemas.openxmlformats.org/drawingml/2006/main">
                  <a:graphicData uri="http://schemas.microsoft.com/office/word/2010/wordprocessingShape">
                    <wps:wsp>
                      <wps:cNvSpPr/>
                      <wps:spPr>
                        <a:xfrm>
                          <a:off x="0" y="0"/>
                          <a:ext cx="2343150" cy="609600"/>
                        </a:xfrm>
                        <a:prstGeom prst="callout2">
                          <a:avLst>
                            <a:gd name="adj1" fmla="val 75892"/>
                            <a:gd name="adj2" fmla="val 41325"/>
                            <a:gd name="adj3" fmla="val 113244"/>
                            <a:gd name="adj4" fmla="val 47682"/>
                            <a:gd name="adj5" fmla="val 206508"/>
                            <a:gd name="adj6" fmla="val 62183"/>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6069D0" w14:textId="227C627C" w:rsidR="00161578" w:rsidRPr="0077587A" w:rsidRDefault="00161578" w:rsidP="00B32B27">
                            <w:pPr>
                              <w:jc w:val="center"/>
                              <w:rPr>
                                <w:rFonts w:ascii="Bell MT" w:hAnsi="Bell MT"/>
                                <w:color w:val="000000" w:themeColor="text1"/>
                              </w:rPr>
                            </w:pPr>
                            <w:r w:rsidRPr="0077587A">
                              <w:rPr>
                                <w:rFonts w:ascii="Bell MT" w:hAnsi="Bell MT"/>
                                <w:color w:val="000000" w:themeColor="text1"/>
                              </w:rPr>
                              <w:t>Icons show the type of instructional strategy (</w:t>
                            </w:r>
                            <w:r>
                              <w:rPr>
                                <w:rFonts w:ascii="Bell MT" w:hAnsi="Bell MT"/>
                                <w:color w:val="000000" w:themeColor="text1"/>
                              </w:rPr>
                              <w:t xml:space="preserve">i.e., </w:t>
                            </w:r>
                            <w:r w:rsidRPr="0077587A">
                              <w:rPr>
                                <w:rFonts w:ascii="Bell MT" w:hAnsi="Bell MT"/>
                                <w:color w:val="000000" w:themeColor="text1"/>
                              </w:rPr>
                              <w:t>presentation</w:t>
                            </w:r>
                            <w:r>
                              <w:rPr>
                                <w:rFonts w:ascii="Bell MT" w:hAnsi="Bell MT"/>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868AC3A" id="Line Callout 2 (No Border) 8" o:spid="_x0000_s1027" type="#_x0000_t42" style="position:absolute;margin-left:.95pt;margin-top:12.4pt;width:184.5pt;height:4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" adj="13432,44606,10299,24461,8926,16393" filled="f" strokecolor="black [3213]" strokeweight="1pt">
                <v:textbox>
                  <w:txbxContent>
                    <w:p w14:paraId="766069D0" w14:textId="227C627C" w:rsidR="00161578" w:rsidRPr="0077587A" w:rsidRDefault="00161578" w:rsidP="00B32B27">
                      <w:pPr>
                        <w:jc w:val="center"/>
                        <w:rPr>
                          <w:rFonts w:ascii="Bell MT" w:hAnsi="Bell MT"/>
                          <w:color w:val="000000" w:themeColor="text1"/>
                        </w:rPr>
                      </w:pPr>
                      <w:r w:rsidRPr="0077587A">
                        <w:rPr>
                          <w:rFonts w:ascii="Bell MT" w:hAnsi="Bell MT"/>
                          <w:color w:val="000000" w:themeColor="text1"/>
                        </w:rPr>
                        <w:t>Icons show the type of instructional strategy (</w:t>
                      </w:r>
                      <w:r>
                        <w:rPr>
                          <w:rFonts w:ascii="Bell MT" w:hAnsi="Bell MT"/>
                          <w:color w:val="000000" w:themeColor="text1"/>
                        </w:rPr>
                        <w:t xml:space="preserve">i.e., </w:t>
                      </w:r>
                      <w:r w:rsidRPr="0077587A">
                        <w:rPr>
                          <w:rFonts w:ascii="Bell MT" w:hAnsi="Bell MT"/>
                          <w:color w:val="000000" w:themeColor="text1"/>
                        </w:rPr>
                        <w:t>presentation</w:t>
                      </w:r>
                      <w:r>
                        <w:rPr>
                          <w:rFonts w:ascii="Bell MT" w:hAnsi="Bell MT"/>
                          <w:color w:val="000000" w:themeColor="text1"/>
                        </w:rPr>
                        <w:t>)</w:t>
                      </w:r>
                    </w:p>
                  </w:txbxContent>
                </v:textbox>
                <o:callout v:ext="edit" minusx="t" minusy="t"/>
              </v:shape>
            </w:pict>
          </mc:Fallback>
        </mc:AlternateContent>
      </w:r>
    </w:p>
    <w:p w14:paraId="207E121D" w14:textId="77777777" w:rsidR="00B32B27" w:rsidRPr="0077587A" w:rsidRDefault="00B32B27" w:rsidP="00B32B27">
      <w:pPr>
        <w:spacing w:before="240" w:after="0"/>
        <w:ind w:left="6480"/>
        <w:rPr>
          <w:rFonts w:ascii="Bell MT" w:hAnsi="Bell MT" w:cstheme="minorHAnsi"/>
          <w:szCs w:val="24"/>
        </w:rPr>
      </w:pPr>
      <w:r w:rsidRPr="0077587A">
        <w:rPr>
          <w:rFonts w:ascii="Bell MT" w:hAnsi="Bell MT" w:cstheme="minorHAnsi"/>
          <w:noProof/>
        </w:rPr>
        <w:t xml:space="preserve"> </w:t>
      </w:r>
      <w:r w:rsidRPr="0077587A">
        <w:rPr>
          <w:rFonts w:ascii="Bell MT" w:hAnsi="Bell MT" w:cstheme="minorHAnsi"/>
          <w:szCs w:val="24"/>
        </w:rPr>
        <w:t xml:space="preserve"> </w:t>
      </w:r>
    </w:p>
    <w:p w14:paraId="1F89A693" w14:textId="4B9D1277" w:rsidR="00B32B27" w:rsidRPr="0077587A" w:rsidRDefault="00B32B27" w:rsidP="00B32B27">
      <w:pPr>
        <w:spacing w:before="240" w:after="0"/>
        <w:rPr>
          <w:rFonts w:ascii="Bell MT" w:hAnsi="Bell MT" w:cstheme="minorHAnsi"/>
          <w:szCs w:val="24"/>
        </w:rPr>
      </w:pPr>
    </w:p>
    <w:p w14:paraId="7EC8062D" w14:textId="63DA389E" w:rsidR="00B32B27" w:rsidRPr="0077587A" w:rsidRDefault="00B91E27" w:rsidP="00B32B27">
      <w:pPr>
        <w:spacing w:before="240" w:after="0"/>
        <w:rPr>
          <w:rFonts w:ascii="Bell MT" w:hAnsi="Bell MT" w:cstheme="minorHAnsi"/>
          <w:szCs w:val="24"/>
        </w:rPr>
      </w:pPr>
      <w:r w:rsidRPr="0077587A">
        <w:rPr>
          <w:rFonts w:ascii="Bell MT" w:hAnsi="Bell MT" w:cstheme="minorHAnsi"/>
          <w:noProof/>
        </w:rPr>
        <w:drawing>
          <wp:anchor distT="0" distB="0" distL="114300" distR="114300" simplePos="0" relativeHeight="251658246" behindDoc="1" locked="0" layoutInCell="1" allowOverlap="1" wp14:anchorId="3B16F9E5" wp14:editId="043A5B64">
            <wp:simplePos x="0" y="0"/>
            <wp:positionH relativeFrom="margin">
              <wp:posOffset>1114425</wp:posOffset>
            </wp:positionH>
            <wp:positionV relativeFrom="paragraph">
              <wp:posOffset>123825</wp:posOffset>
            </wp:positionV>
            <wp:extent cx="4533900" cy="5203825"/>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4533900" cy="5203825"/>
                    </a:xfrm>
                    <a:prstGeom prst="rect">
                      <a:avLst/>
                    </a:prstGeom>
                  </pic:spPr>
                </pic:pic>
              </a:graphicData>
            </a:graphic>
            <wp14:sizeRelH relativeFrom="margin">
              <wp14:pctWidth>0</wp14:pctWidth>
            </wp14:sizeRelH>
            <wp14:sizeRelV relativeFrom="margin">
              <wp14:pctHeight>0</wp14:pctHeight>
            </wp14:sizeRelV>
          </wp:anchor>
        </w:drawing>
      </w:r>
    </w:p>
    <w:p w14:paraId="5AA1F611" w14:textId="77777777" w:rsidR="00B32B27" w:rsidRPr="0077587A" w:rsidRDefault="00B32B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3" behindDoc="0" locked="0" layoutInCell="1" allowOverlap="1" wp14:anchorId="19AE2FE8" wp14:editId="5E7A55FA">
                <wp:simplePos x="0" y="0"/>
                <wp:positionH relativeFrom="margin">
                  <wp:align>left</wp:align>
                </wp:positionH>
                <wp:positionV relativeFrom="paragraph">
                  <wp:posOffset>112240</wp:posOffset>
                </wp:positionV>
                <wp:extent cx="1095375" cy="876300"/>
                <wp:effectExtent l="0" t="0" r="771525" b="0"/>
                <wp:wrapNone/>
                <wp:docPr id="7" name="Line Callout 2 (No Border) 32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914400" y="3733800"/>
                          <a:ext cx="1095375" cy="876300"/>
                        </a:xfrm>
                        <a:prstGeom prst="callout2">
                          <a:avLst>
                            <a:gd name="adj1" fmla="val 28438"/>
                            <a:gd name="adj2" fmla="val 94974"/>
                            <a:gd name="adj3" fmla="val 36290"/>
                            <a:gd name="adj4" fmla="val 144516"/>
                            <a:gd name="adj5" fmla="val 17957"/>
                            <a:gd name="adj6" fmla="val 16603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7EF027" w14:textId="77777777" w:rsidR="00161578" w:rsidRPr="0077587A" w:rsidRDefault="00161578" w:rsidP="00B32B27">
                            <w:pPr>
                              <w:spacing w:after="0"/>
                              <w:rPr>
                                <w:rFonts w:ascii="Bell MT" w:hAnsi="Bell MT" w:cstheme="minorHAnsi"/>
                              </w:rPr>
                            </w:pPr>
                            <w:r w:rsidRPr="0077587A">
                              <w:rPr>
                                <w:rFonts w:ascii="Bell MT" w:hAnsi="Bell MT" w:cstheme="minorHAnsi"/>
                              </w:rPr>
                              <w:t>Participant Guide page number for your 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AE2FE8" id="Line Callout 2 (No Border) 32790" o:spid="_x0000_s1028" type="#_x0000_t42" style="position:absolute;margin-left:0;margin-top:8.85pt;width:86.25pt;height:69pt;z-index:25165824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" adj="35862,3879,31215,7839,20514,6143" filled="f">
                <v:textbox>
                  <w:txbxContent>
                    <w:p w14:paraId="7D7EF027" w14:textId="77777777" w:rsidR="00161578" w:rsidRPr="0077587A" w:rsidRDefault="00161578" w:rsidP="00B32B27">
                      <w:pPr>
                        <w:spacing w:after="0"/>
                        <w:rPr>
                          <w:rFonts w:ascii="Bell MT" w:hAnsi="Bell MT" w:cstheme="minorHAnsi"/>
                        </w:rPr>
                      </w:pPr>
                      <w:r w:rsidRPr="0077587A">
                        <w:rPr>
                          <w:rFonts w:ascii="Bell MT" w:hAnsi="Bell MT" w:cstheme="minorHAnsi"/>
                        </w:rPr>
                        <w:t>Participant Guide page number for your reference.</w:t>
                      </w:r>
                    </w:p>
                  </w:txbxContent>
                </v:textbox>
                <o:callout v:ext="edit" minusx="t"/>
                <w10:wrap anchorx="margin"/>
              </v:shape>
            </w:pict>
          </mc:Fallback>
        </mc:AlternateContent>
      </w:r>
    </w:p>
    <w:p w14:paraId="1269BEA0" w14:textId="77777777" w:rsidR="00B32B27" w:rsidRPr="0077587A" w:rsidRDefault="00B32B27" w:rsidP="00B32B27">
      <w:pPr>
        <w:spacing w:before="240" w:after="0"/>
        <w:rPr>
          <w:rFonts w:ascii="Bell MT" w:hAnsi="Bell MT" w:cstheme="minorHAnsi"/>
          <w:szCs w:val="24"/>
        </w:rPr>
      </w:pPr>
    </w:p>
    <w:p w14:paraId="7DC2A86F" w14:textId="77777777" w:rsidR="00B32B27" w:rsidRPr="0077587A" w:rsidRDefault="00B32B27" w:rsidP="00B32B27">
      <w:pPr>
        <w:spacing w:before="240" w:after="0"/>
        <w:rPr>
          <w:rFonts w:ascii="Bell MT" w:hAnsi="Bell MT" w:cstheme="minorHAnsi"/>
          <w:szCs w:val="24"/>
        </w:rPr>
      </w:pPr>
    </w:p>
    <w:p w14:paraId="2FC49FE3" w14:textId="77777777" w:rsidR="00B32B27" w:rsidRPr="0077587A" w:rsidRDefault="00B32B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2" behindDoc="0" locked="0" layoutInCell="1" allowOverlap="1" wp14:anchorId="5A6587B3" wp14:editId="3E630E54">
                <wp:simplePos x="0" y="0"/>
                <wp:positionH relativeFrom="page">
                  <wp:posOffset>723900</wp:posOffset>
                </wp:positionH>
                <wp:positionV relativeFrom="paragraph">
                  <wp:posOffset>301625</wp:posOffset>
                </wp:positionV>
                <wp:extent cx="1428750" cy="1438275"/>
                <wp:effectExtent l="0" t="0" r="209550" b="0"/>
                <wp:wrapNone/>
                <wp:docPr id="8" name="Line Callout 2 (No Border) 32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0" cy="1438275"/>
                        </a:xfrm>
                        <a:prstGeom prst="callout2">
                          <a:avLst>
                            <a:gd name="adj1" fmla="val 30306"/>
                            <a:gd name="adj2" fmla="val 87500"/>
                            <a:gd name="adj3" fmla="val 8335"/>
                            <a:gd name="adj4" fmla="val 110125"/>
                            <a:gd name="adj5" fmla="val 19806"/>
                            <a:gd name="adj6" fmla="val 12168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6AFB6F" w14:textId="77777777" w:rsidR="00161578" w:rsidRPr="0077587A" w:rsidRDefault="00161578" w:rsidP="00B32B27">
                            <w:pPr>
                              <w:spacing w:after="0"/>
                              <w:rPr>
                                <w:rFonts w:ascii="Bell MT" w:hAnsi="Bell MT"/>
                              </w:rPr>
                            </w:pPr>
                            <w:r w:rsidRPr="0077587A">
                              <w:rPr>
                                <w:rFonts w:ascii="Bell MT" w:hAnsi="Bell MT" w:cstheme="minorHAnsi"/>
                              </w:rPr>
                              <w:t>Copies of the PowerPoint™ slides that correspond to the Participant Guide pages</w:t>
                            </w:r>
                            <w:r w:rsidRPr="0077587A">
                              <w:rPr>
                                <w:rFonts w:ascii="Bell MT" w:hAnsi="Bell MT"/>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A6587B3" id="Line Callout 2 (No Border) 32789" o:spid="_x0000_s1029" type="#_x0000_t42" style="position:absolute;margin-left:57pt;margin-top:23.75pt;width:112.5pt;height:113.2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" adj="26284,4278,23787,1800,18900,6546" filled="f">
                <v:textbox>
                  <w:txbxContent>
                    <w:p w14:paraId="0C6AFB6F" w14:textId="77777777" w:rsidR="00161578" w:rsidRPr="0077587A" w:rsidRDefault="00161578" w:rsidP="00B32B27">
                      <w:pPr>
                        <w:spacing w:after="0"/>
                        <w:rPr>
                          <w:rFonts w:ascii="Bell MT" w:hAnsi="Bell MT"/>
                        </w:rPr>
                      </w:pPr>
                      <w:r w:rsidRPr="0077587A">
                        <w:rPr>
                          <w:rFonts w:ascii="Bell MT" w:hAnsi="Bell MT" w:cstheme="minorHAnsi"/>
                        </w:rPr>
                        <w:t>Copies of the PowerPoint™ slides that correspond to the Participant Guide pages</w:t>
                      </w:r>
                      <w:r w:rsidRPr="0077587A">
                        <w:rPr>
                          <w:rFonts w:ascii="Bell MT" w:hAnsi="Bell MT"/>
                        </w:rPr>
                        <w:t>.</w:t>
                      </w:r>
                    </w:p>
                  </w:txbxContent>
                </v:textbox>
                <o:callout v:ext="edit" minusx="t"/>
                <w10:wrap anchorx="page"/>
              </v:shape>
            </w:pict>
          </mc:Fallback>
        </mc:AlternateContent>
      </w:r>
    </w:p>
    <w:p w14:paraId="2536A128" w14:textId="77777777" w:rsidR="00B32B27" w:rsidRPr="0077587A" w:rsidRDefault="00B32B27" w:rsidP="00B32B27">
      <w:pPr>
        <w:spacing w:before="240" w:after="0"/>
        <w:rPr>
          <w:rFonts w:ascii="Bell MT" w:hAnsi="Bell MT" w:cstheme="minorHAnsi"/>
          <w:szCs w:val="24"/>
        </w:rPr>
      </w:pPr>
    </w:p>
    <w:p w14:paraId="3BD13F44" w14:textId="77777777" w:rsidR="00B32B27" w:rsidRPr="0077587A" w:rsidRDefault="00B32B27" w:rsidP="00B32B27">
      <w:pPr>
        <w:spacing w:before="240" w:after="0"/>
        <w:rPr>
          <w:rFonts w:ascii="Bell MT" w:hAnsi="Bell MT" w:cstheme="minorHAnsi"/>
          <w:szCs w:val="24"/>
        </w:rPr>
      </w:pPr>
    </w:p>
    <w:p w14:paraId="6574F555" w14:textId="77777777" w:rsidR="00B32B27" w:rsidRPr="0077587A" w:rsidRDefault="00B32B27" w:rsidP="00B32B27">
      <w:pPr>
        <w:spacing w:before="240" w:after="0"/>
        <w:rPr>
          <w:rFonts w:ascii="Bell MT" w:hAnsi="Bell MT" w:cstheme="minorHAnsi"/>
          <w:szCs w:val="24"/>
        </w:rPr>
      </w:pPr>
    </w:p>
    <w:p w14:paraId="52F4B1B8" w14:textId="77777777" w:rsidR="00B32B27" w:rsidRPr="0077587A" w:rsidRDefault="00B32B27" w:rsidP="00B32B27">
      <w:pPr>
        <w:spacing w:before="240" w:after="0"/>
        <w:rPr>
          <w:rFonts w:ascii="Bell MT" w:hAnsi="Bell MT" w:cstheme="minorHAnsi"/>
          <w:szCs w:val="24"/>
        </w:rPr>
      </w:pPr>
    </w:p>
    <w:p w14:paraId="1052B2A5" w14:textId="136D5E38" w:rsidR="00B32B27" w:rsidRPr="0077587A" w:rsidRDefault="00B91E27" w:rsidP="00B32B27">
      <w:pPr>
        <w:spacing w:before="240" w:after="0"/>
        <w:rPr>
          <w:rFonts w:ascii="Bell MT" w:hAnsi="Bell MT" w:cstheme="minorHAnsi"/>
          <w:szCs w:val="24"/>
        </w:rPr>
      </w:pPr>
      <w:r w:rsidRPr="0077587A">
        <w:rPr>
          <w:rFonts w:ascii="Bell MT" w:hAnsi="Bell MT" w:cstheme="minorHAnsi"/>
          <w:noProof/>
          <w:szCs w:val="24"/>
        </w:rPr>
        <mc:AlternateContent>
          <mc:Choice Requires="wps">
            <w:drawing>
              <wp:anchor distT="0" distB="0" distL="114300" distR="114300" simplePos="0" relativeHeight="251658245" behindDoc="0" locked="0" layoutInCell="1" allowOverlap="1" wp14:anchorId="1A83BFBB" wp14:editId="77339E5B">
                <wp:simplePos x="0" y="0"/>
                <wp:positionH relativeFrom="column">
                  <wp:posOffset>5381625</wp:posOffset>
                </wp:positionH>
                <wp:positionV relativeFrom="paragraph">
                  <wp:posOffset>139700</wp:posOffset>
                </wp:positionV>
                <wp:extent cx="1295400" cy="1943100"/>
                <wp:effectExtent l="1295400" t="0" r="0" b="0"/>
                <wp:wrapNone/>
                <wp:docPr id="12" name="Line Callout 2 (No Border) 32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5400" cy="1943100"/>
                        </a:xfrm>
                        <a:prstGeom prst="callout2">
                          <a:avLst>
                            <a:gd name="adj1" fmla="val 37778"/>
                            <a:gd name="adj2" fmla="val -1562"/>
                            <a:gd name="adj3" fmla="val 41275"/>
                            <a:gd name="adj4" fmla="val -66538"/>
                            <a:gd name="adj5" fmla="val 44284"/>
                            <a:gd name="adj6" fmla="val -99738"/>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54BBF0" w14:textId="77777777" w:rsidR="00161578" w:rsidRPr="0077587A" w:rsidRDefault="00161578" w:rsidP="00B32B27">
                            <w:pPr>
                              <w:spacing w:after="0"/>
                              <w:rPr>
                                <w:rFonts w:ascii="Bell MT" w:hAnsi="Bell MT" w:cstheme="minorHAnsi"/>
                              </w:rPr>
                            </w:pPr>
                            <w:r w:rsidRPr="0077587A">
                              <w:rPr>
                                <w:rFonts w:ascii="Bell MT" w:hAnsi="Bell MT" w:cstheme="minorHAnsi"/>
                              </w:rPr>
                              <w:t>Text and graphics on a white background is a replica of the Participant Guide page. You can refer to it to make your point and see exactly what the participants are seeing.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83BFBB" id="Line Callout 2 (No Border) 32784" o:spid="_x0000_s1030" type="#_x0000_t42" style="position:absolute;margin-left:423.75pt;margin-top:11pt;width:102pt;height:15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" adj="-21543,9565,-14372,8915,-337,8160" filled="f">
                <v:textbox>
                  <w:txbxContent>
                    <w:p w14:paraId="3F54BBF0" w14:textId="77777777" w:rsidR="00161578" w:rsidRPr="0077587A" w:rsidRDefault="00161578" w:rsidP="00B32B27">
                      <w:pPr>
                        <w:spacing w:after="0"/>
                        <w:rPr>
                          <w:rFonts w:ascii="Bell MT" w:hAnsi="Bell MT" w:cstheme="minorHAnsi"/>
                        </w:rPr>
                      </w:pPr>
                      <w:r w:rsidRPr="0077587A">
                        <w:rPr>
                          <w:rFonts w:ascii="Bell MT" w:hAnsi="Bell MT" w:cstheme="minorHAnsi"/>
                        </w:rPr>
                        <w:t>Text and graphics on a white background is a replica of the Participant Guide page. You can refer to it to make your point and see exactly what the participants are seeing.</w:t>
                      </w:r>
                    </w:p>
                  </w:txbxContent>
                </v:textbox>
                <o:callout v:ext="edit" minusy="t"/>
              </v:shape>
            </w:pict>
          </mc:Fallback>
        </mc:AlternateContent>
      </w:r>
    </w:p>
    <w:p w14:paraId="4F9C0C67" w14:textId="77777777" w:rsidR="00B32B27" w:rsidRPr="0077587A" w:rsidRDefault="00B32B27" w:rsidP="00B32B27">
      <w:pPr>
        <w:spacing w:before="240" w:after="0"/>
        <w:rPr>
          <w:rFonts w:ascii="Bell MT" w:hAnsi="Bell MT" w:cstheme="minorHAnsi"/>
          <w:szCs w:val="24"/>
        </w:rPr>
      </w:pPr>
    </w:p>
    <w:p w14:paraId="3094A88E" w14:textId="77777777" w:rsidR="00B32B27" w:rsidRPr="0077587A" w:rsidRDefault="00B32B27" w:rsidP="00B32B27">
      <w:pPr>
        <w:spacing w:before="240" w:after="0"/>
        <w:rPr>
          <w:rFonts w:ascii="Bell MT" w:hAnsi="Bell MT" w:cstheme="minorHAnsi"/>
          <w:szCs w:val="24"/>
        </w:rPr>
      </w:pPr>
    </w:p>
    <w:p w14:paraId="521320F5" w14:textId="77777777" w:rsidR="00B32B27" w:rsidRPr="0077587A" w:rsidRDefault="00B32B27" w:rsidP="00B32B27">
      <w:pPr>
        <w:spacing w:before="240" w:after="0"/>
        <w:rPr>
          <w:rFonts w:ascii="Bell MT" w:hAnsi="Bell MT" w:cstheme="minorHAnsi"/>
          <w:szCs w:val="24"/>
        </w:rPr>
      </w:pPr>
    </w:p>
    <w:p w14:paraId="42E43AE2" w14:textId="77777777" w:rsidR="00B32B27" w:rsidRPr="0077587A" w:rsidRDefault="00B32B27" w:rsidP="00B32B27">
      <w:pPr>
        <w:spacing w:before="240" w:after="0"/>
        <w:rPr>
          <w:rFonts w:ascii="Bell MT" w:hAnsi="Bell MT" w:cstheme="minorHAnsi"/>
          <w:szCs w:val="24"/>
        </w:rPr>
      </w:pPr>
    </w:p>
    <w:p w14:paraId="48B3CED0" w14:textId="77777777" w:rsidR="00B32B27" w:rsidRPr="0077587A" w:rsidRDefault="00B32B27" w:rsidP="00B32B27">
      <w:pPr>
        <w:pStyle w:val="Heading2"/>
        <w:rPr>
          <w:rFonts w:ascii="Bell MT" w:hAnsi="Bell MT" w:cstheme="minorHAnsi"/>
          <w:b/>
          <w:sz w:val="40"/>
        </w:rPr>
      </w:pPr>
      <w:r w:rsidRPr="0077587A">
        <w:rPr>
          <w:rFonts w:ascii="Bell MT" w:hAnsi="Bell MT" w:cstheme="minorHAnsi"/>
          <w:szCs w:val="24"/>
        </w:rPr>
        <w:br w:type="page"/>
      </w:r>
      <w:bookmarkStart w:id="6" w:name="_Toc11131715"/>
      <w:bookmarkStart w:id="7" w:name="_Toc13848689"/>
      <w:r w:rsidRPr="0077587A">
        <w:rPr>
          <w:rFonts w:ascii="Bell MT" w:hAnsi="Bell MT" w:cstheme="minorHAnsi"/>
          <w:b/>
          <w:sz w:val="36"/>
        </w:rPr>
        <w:t>Trainer Guide Icons</w:t>
      </w:r>
      <w:bookmarkEnd w:id="6"/>
      <w:bookmarkEnd w:id="7"/>
    </w:p>
    <w:tbl>
      <w:tblPr>
        <w:tblW w:w="8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E2F3" w:themeFill="accent1" w:themeFillTint="33"/>
        <w:tblLook w:val="04A0" w:firstRow="1" w:lastRow="0" w:firstColumn="1" w:lastColumn="0" w:noHBand="0" w:noVBand="1"/>
      </w:tblPr>
      <w:tblGrid>
        <w:gridCol w:w="2700"/>
        <w:gridCol w:w="5940"/>
      </w:tblGrid>
      <w:tr w:rsidR="00B32B27" w:rsidRPr="0077587A" w14:paraId="4B77D27D" w14:textId="77777777" w:rsidTr="002155F6">
        <w:tc>
          <w:tcPr>
            <w:tcW w:w="2700" w:type="dxa"/>
            <w:shd w:val="clear" w:color="auto" w:fill="D9E2F3" w:themeFill="accent1" w:themeFillTint="33"/>
          </w:tcPr>
          <w:p w14:paraId="3511CBD1" w14:textId="77777777" w:rsidR="00B32B27" w:rsidRPr="0077587A" w:rsidRDefault="00B32B27" w:rsidP="00D94055">
            <w:pPr>
              <w:rPr>
                <w:rFonts w:ascii="Bell MT" w:hAnsi="Bell MT" w:cstheme="minorHAnsi"/>
                <w:sz w:val="28"/>
                <w:szCs w:val="28"/>
              </w:rPr>
            </w:pPr>
            <w:r w:rsidRPr="0077587A">
              <w:rPr>
                <w:rFonts w:ascii="Bell MT" w:hAnsi="Bell MT" w:cstheme="minorHAnsi"/>
                <w:i/>
                <w:noProof/>
                <w:sz w:val="24"/>
              </w:rPr>
              <w:drawing>
                <wp:anchor distT="0" distB="0" distL="114300" distR="114300" simplePos="0" relativeHeight="251658248" behindDoc="0" locked="0" layoutInCell="1" allowOverlap="1" wp14:anchorId="1E41523F" wp14:editId="2874138B">
                  <wp:simplePos x="0" y="0"/>
                  <wp:positionH relativeFrom="column">
                    <wp:posOffset>-8255</wp:posOffset>
                  </wp:positionH>
                  <wp:positionV relativeFrom="paragraph">
                    <wp:posOffset>57150</wp:posOffset>
                  </wp:positionV>
                  <wp:extent cx="465455" cy="478155"/>
                  <wp:effectExtent l="57150" t="57150" r="106045" b="11239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65455" cy="47815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940" w:type="dxa"/>
            <w:shd w:val="clear" w:color="auto" w:fill="D9E2F3" w:themeFill="accent1" w:themeFillTint="33"/>
            <w:vAlign w:val="center"/>
          </w:tcPr>
          <w:p w14:paraId="06C4EAFE" w14:textId="77777777" w:rsidR="00B32B27" w:rsidRPr="0077587A" w:rsidRDefault="00B32B27" w:rsidP="002155F6">
            <w:pPr>
              <w:rPr>
                <w:rFonts w:ascii="Bell MT" w:hAnsi="Bell MT" w:cstheme="minorHAnsi"/>
                <w:sz w:val="28"/>
                <w:szCs w:val="28"/>
              </w:rPr>
            </w:pPr>
            <w:r w:rsidRPr="0077587A">
              <w:rPr>
                <w:rFonts w:ascii="Bell MT" w:hAnsi="Bell MT" w:cstheme="minorHAnsi"/>
                <w:sz w:val="28"/>
                <w:szCs w:val="28"/>
              </w:rPr>
              <w:t>Presentation</w:t>
            </w:r>
          </w:p>
        </w:tc>
      </w:tr>
    </w:tbl>
    <w:p w14:paraId="79327B28" w14:textId="77777777" w:rsidR="00B32B27" w:rsidRPr="0077587A" w:rsidRDefault="00B32B27" w:rsidP="00B32B27">
      <w:pPr>
        <w:rPr>
          <w:rFonts w:ascii="Bell MT" w:hAnsi="Bell MT" w:cstheme="minorHAnsi"/>
        </w:rPr>
      </w:pPr>
    </w:p>
    <w:p w14:paraId="20AB9BAE" w14:textId="77777777" w:rsidR="00B32B27" w:rsidRPr="0077587A" w:rsidRDefault="00B32B27" w:rsidP="00B32B27">
      <w:pPr>
        <w:rPr>
          <w:rFonts w:ascii="Bell MT" w:hAnsi="Bell MT" w:cstheme="minorHAnsi"/>
        </w:rPr>
      </w:pPr>
    </w:p>
    <w:p w14:paraId="72801649" w14:textId="77777777" w:rsidR="00B32B27" w:rsidRPr="0077587A" w:rsidRDefault="00B32B27" w:rsidP="00B32B27">
      <w:pPr>
        <w:rPr>
          <w:rFonts w:ascii="Bell MT" w:hAnsi="Bell MT" w:cstheme="minorHAnsi"/>
        </w:rPr>
      </w:pPr>
    </w:p>
    <w:p w14:paraId="36E3D193" w14:textId="77777777" w:rsidR="00B32B27" w:rsidRPr="0077587A" w:rsidRDefault="00B32B27" w:rsidP="00B32B27">
      <w:pPr>
        <w:rPr>
          <w:rFonts w:ascii="Bell MT" w:hAnsi="Bell MT" w:cstheme="minorHAnsi"/>
        </w:rPr>
      </w:pPr>
    </w:p>
    <w:p w14:paraId="5CEBD356" w14:textId="77777777" w:rsidR="00B32B27" w:rsidRPr="0077587A" w:rsidRDefault="00B32B27" w:rsidP="00B32B27">
      <w:pPr>
        <w:rPr>
          <w:rFonts w:ascii="Bell MT" w:hAnsi="Bell MT" w:cstheme="minorHAnsi"/>
        </w:rPr>
      </w:pPr>
    </w:p>
    <w:p w14:paraId="5E176966" w14:textId="77777777" w:rsidR="00B32B27" w:rsidRPr="0077587A" w:rsidRDefault="00B32B27" w:rsidP="00B32B27">
      <w:pPr>
        <w:rPr>
          <w:rFonts w:ascii="Bell MT" w:hAnsi="Bell MT" w:cstheme="minorHAnsi"/>
        </w:rPr>
      </w:pPr>
    </w:p>
    <w:p w14:paraId="4333621E" w14:textId="77777777" w:rsidR="00B32B27" w:rsidRPr="0077587A" w:rsidRDefault="00B32B27" w:rsidP="00B32B27">
      <w:pPr>
        <w:rPr>
          <w:rFonts w:ascii="Bell MT" w:hAnsi="Bell MT" w:cstheme="minorHAnsi"/>
        </w:rPr>
      </w:pPr>
    </w:p>
    <w:p w14:paraId="2548009A" w14:textId="77777777" w:rsidR="00B32B27" w:rsidRPr="0077587A" w:rsidRDefault="00B32B27" w:rsidP="00B32B27">
      <w:pPr>
        <w:rPr>
          <w:rFonts w:ascii="Bell MT" w:hAnsi="Bell MT" w:cstheme="minorHAnsi"/>
        </w:rPr>
      </w:pPr>
    </w:p>
    <w:p w14:paraId="564BD668" w14:textId="77777777" w:rsidR="00B32B27" w:rsidRPr="0077587A" w:rsidRDefault="00B32B27" w:rsidP="00B32B27">
      <w:pPr>
        <w:rPr>
          <w:rFonts w:ascii="Bell MT" w:hAnsi="Bell MT" w:cstheme="minorHAnsi"/>
        </w:rPr>
      </w:pPr>
    </w:p>
    <w:p w14:paraId="366D320B" w14:textId="77777777" w:rsidR="00B32B27" w:rsidRPr="0077587A" w:rsidRDefault="00B32B27" w:rsidP="00B32B27">
      <w:pPr>
        <w:rPr>
          <w:rFonts w:ascii="Bell MT" w:hAnsi="Bell MT" w:cstheme="minorHAnsi"/>
        </w:rPr>
      </w:pPr>
    </w:p>
    <w:p w14:paraId="162596CE" w14:textId="77777777" w:rsidR="00B32B27" w:rsidRPr="0077587A" w:rsidRDefault="00B32B27" w:rsidP="00B32B27">
      <w:pPr>
        <w:rPr>
          <w:rFonts w:ascii="Bell MT" w:hAnsi="Bell MT" w:cstheme="minorHAnsi"/>
        </w:rPr>
      </w:pPr>
    </w:p>
    <w:p w14:paraId="3B172943" w14:textId="77777777" w:rsidR="00B32B27" w:rsidRPr="0077587A" w:rsidRDefault="00B32B27" w:rsidP="00B32B27">
      <w:pPr>
        <w:rPr>
          <w:rFonts w:ascii="Bell MT" w:hAnsi="Bell MT" w:cstheme="minorHAnsi"/>
        </w:rPr>
      </w:pPr>
    </w:p>
    <w:p w14:paraId="0296D3AC" w14:textId="77777777" w:rsidR="00B32B27" w:rsidRPr="0077587A" w:rsidRDefault="00B32B27" w:rsidP="00B32B27">
      <w:pPr>
        <w:rPr>
          <w:rFonts w:ascii="Bell MT" w:hAnsi="Bell MT" w:cstheme="minorHAnsi"/>
        </w:rPr>
      </w:pPr>
    </w:p>
    <w:p w14:paraId="6F432946" w14:textId="77777777" w:rsidR="00B32B27" w:rsidRPr="0077587A" w:rsidRDefault="00B32B27" w:rsidP="00B32B27">
      <w:pPr>
        <w:rPr>
          <w:rFonts w:ascii="Bell MT" w:hAnsi="Bell MT" w:cstheme="minorHAnsi"/>
        </w:rPr>
      </w:pPr>
    </w:p>
    <w:p w14:paraId="7E9360AF" w14:textId="77777777" w:rsidR="00B32B27" w:rsidRPr="0077587A" w:rsidRDefault="00B32B27" w:rsidP="00B32B27">
      <w:pPr>
        <w:rPr>
          <w:rFonts w:ascii="Bell MT" w:hAnsi="Bell MT" w:cstheme="minorHAnsi"/>
        </w:rPr>
      </w:pPr>
    </w:p>
    <w:p w14:paraId="76F10CE3" w14:textId="77777777" w:rsidR="00B32B27" w:rsidRPr="0077587A" w:rsidRDefault="00B32B27" w:rsidP="00B32B27">
      <w:pPr>
        <w:rPr>
          <w:rFonts w:ascii="Bell MT" w:hAnsi="Bell MT" w:cstheme="minorHAnsi"/>
        </w:rPr>
      </w:pPr>
    </w:p>
    <w:p w14:paraId="18884F49" w14:textId="77777777" w:rsidR="00B32B27" w:rsidRDefault="00B32B27" w:rsidP="00B32B27">
      <w:pPr>
        <w:rPr>
          <w:rFonts w:ascii="Bell MT" w:eastAsiaTheme="majorEastAsia" w:hAnsi="Bell MT" w:cstheme="minorHAnsi"/>
          <w:b/>
          <w:color w:val="2F5496" w:themeColor="accent1" w:themeShade="BF"/>
          <w:sz w:val="40"/>
          <w:szCs w:val="26"/>
        </w:rPr>
      </w:pPr>
      <w:r>
        <w:rPr>
          <w:rFonts w:ascii="Bell MT" w:hAnsi="Bell MT" w:cstheme="minorHAnsi"/>
          <w:b/>
          <w:sz w:val="40"/>
        </w:rPr>
        <w:br w:type="page"/>
      </w:r>
    </w:p>
    <w:p w14:paraId="4894E2B0" w14:textId="77777777" w:rsidR="00B32B27" w:rsidRPr="0077587A" w:rsidRDefault="00B32B27" w:rsidP="002824AD">
      <w:pPr>
        <w:pStyle w:val="Heading1"/>
        <w:spacing w:before="0" w:line="360" w:lineRule="auto"/>
        <w:rPr>
          <w:rFonts w:ascii="Bell MT" w:hAnsi="Bell MT" w:cstheme="minorHAnsi"/>
          <w:b/>
          <w:sz w:val="36"/>
        </w:rPr>
      </w:pPr>
      <w:bookmarkStart w:id="8" w:name="_Toc11131717"/>
      <w:bookmarkStart w:id="9" w:name="_Toc13848690"/>
      <w:r w:rsidRPr="0077587A">
        <w:rPr>
          <w:rFonts w:ascii="Bell MT" w:hAnsi="Bell MT" w:cstheme="minorHAnsi"/>
          <w:b/>
          <w:sz w:val="36"/>
        </w:rPr>
        <w:t>Course Summary</w:t>
      </w:r>
      <w:bookmarkEnd w:id="8"/>
      <w:bookmarkEnd w:id="9"/>
      <w:r w:rsidRPr="0077587A">
        <w:rPr>
          <w:rFonts w:ascii="Bell MT" w:hAnsi="Bell MT" w:cstheme="minorHAnsi"/>
          <w:b/>
          <w:sz w:val="36"/>
        </w:rPr>
        <w:t xml:space="preserve"> </w:t>
      </w:r>
    </w:p>
    <w:p w14:paraId="12C95D5F" w14:textId="0B6A7E91"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Course Goal: </w:t>
      </w:r>
      <w:r w:rsidRPr="0077587A">
        <w:rPr>
          <w:rFonts w:ascii="Bell MT" w:hAnsi="Bell MT" w:cstheme="minorHAnsi"/>
          <w:sz w:val="24"/>
          <w:szCs w:val="24"/>
        </w:rPr>
        <w:t>To enable trainees to</w:t>
      </w:r>
      <w:r w:rsidR="00686AE7">
        <w:rPr>
          <w:rFonts w:ascii="Bell MT" w:hAnsi="Bell MT" w:cstheme="minorHAnsi"/>
          <w:sz w:val="24"/>
          <w:szCs w:val="24"/>
        </w:rPr>
        <w:t xml:space="preserve"> apply the GAP and EGAP procedures</w:t>
      </w:r>
      <w:r w:rsidR="00C66A50">
        <w:rPr>
          <w:rFonts w:ascii="Bell MT" w:hAnsi="Bell MT" w:cstheme="minorHAnsi"/>
          <w:sz w:val="24"/>
          <w:szCs w:val="24"/>
        </w:rPr>
        <w:t xml:space="preserve"> for </w:t>
      </w:r>
      <w:r w:rsidR="002C35BF">
        <w:rPr>
          <w:rFonts w:ascii="Bell MT" w:hAnsi="Bell MT" w:cstheme="minorHAnsi"/>
          <w:sz w:val="24"/>
          <w:szCs w:val="24"/>
        </w:rPr>
        <w:t xml:space="preserve">the </w:t>
      </w:r>
      <w:r w:rsidR="00C66A50">
        <w:rPr>
          <w:rFonts w:ascii="Bell MT" w:hAnsi="Bell MT" w:cstheme="minorHAnsi"/>
          <w:sz w:val="24"/>
          <w:szCs w:val="24"/>
        </w:rPr>
        <w:t>eligible</w:t>
      </w:r>
      <w:r w:rsidR="002C35BF">
        <w:rPr>
          <w:rFonts w:ascii="Bell MT" w:hAnsi="Bell MT" w:cstheme="minorHAnsi"/>
          <w:sz w:val="24"/>
          <w:szCs w:val="24"/>
        </w:rPr>
        <w:t xml:space="preserve"> </w:t>
      </w:r>
      <w:r w:rsidR="00C66A50">
        <w:rPr>
          <w:rFonts w:ascii="Bell MT" w:hAnsi="Bell MT" w:cstheme="minorHAnsi"/>
          <w:sz w:val="24"/>
          <w:szCs w:val="24"/>
        </w:rPr>
        <w:t xml:space="preserve">Permanent Guardianship cases. </w:t>
      </w:r>
      <w:r w:rsidRPr="0077587A">
        <w:rPr>
          <w:rFonts w:ascii="Bell MT" w:hAnsi="Bell MT" w:cstheme="minorHAnsi"/>
          <w:sz w:val="24"/>
          <w:szCs w:val="24"/>
        </w:rPr>
        <w:t xml:space="preserve"> </w:t>
      </w:r>
    </w:p>
    <w:p w14:paraId="520FBA69"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Structure of Course</w:t>
      </w:r>
    </w:p>
    <w:p w14:paraId="406F3120" w14:textId="418C83A8" w:rsidR="00B32B27" w:rsidRPr="00510E92" w:rsidRDefault="00510E92"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 xml:space="preserve">Guardianship Assistance Program (GAP) </w:t>
      </w:r>
    </w:p>
    <w:p w14:paraId="46A39255" w14:textId="2278AA12" w:rsidR="00510E92" w:rsidRPr="00C74DAE" w:rsidRDefault="00C74DAE"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 xml:space="preserve">GAP </w:t>
      </w:r>
      <w:r w:rsidR="00510E92">
        <w:rPr>
          <w:rFonts w:ascii="Bell MT" w:hAnsi="Bell MT" w:cstheme="minorHAnsi"/>
          <w:sz w:val="24"/>
          <w:szCs w:val="24"/>
        </w:rPr>
        <w:t>Continued Eligibili</w:t>
      </w:r>
      <w:r>
        <w:rPr>
          <w:rFonts w:ascii="Bell MT" w:hAnsi="Bell MT" w:cstheme="minorHAnsi"/>
          <w:sz w:val="24"/>
          <w:szCs w:val="24"/>
        </w:rPr>
        <w:t xml:space="preserve">ty </w:t>
      </w:r>
    </w:p>
    <w:p w14:paraId="0A2140BF" w14:textId="737A88A6" w:rsidR="00C74DAE" w:rsidRPr="0077587A" w:rsidRDefault="00C74DAE" w:rsidP="002824AD">
      <w:pPr>
        <w:pStyle w:val="ListParagraph"/>
        <w:numPr>
          <w:ilvl w:val="0"/>
          <w:numId w:val="1"/>
        </w:numPr>
        <w:spacing w:after="0" w:line="360" w:lineRule="auto"/>
        <w:ind w:left="540" w:hanging="180"/>
        <w:rPr>
          <w:rFonts w:ascii="Bell MT" w:hAnsi="Bell MT" w:cstheme="minorHAnsi"/>
          <w:b/>
          <w:sz w:val="24"/>
          <w:szCs w:val="24"/>
        </w:rPr>
      </w:pPr>
      <w:r>
        <w:rPr>
          <w:rFonts w:ascii="Bell MT" w:hAnsi="Bell MT" w:cstheme="minorHAnsi"/>
          <w:sz w:val="24"/>
          <w:szCs w:val="24"/>
        </w:rPr>
        <w:t>Extension of Guardianship Assistance Program (EGAP)</w:t>
      </w:r>
    </w:p>
    <w:p w14:paraId="04BC7072" w14:textId="1847BBEC" w:rsidR="00B32B27" w:rsidRPr="0077587A" w:rsidRDefault="00B32B27" w:rsidP="002824AD">
      <w:pPr>
        <w:spacing w:after="0" w:line="360" w:lineRule="auto"/>
        <w:rPr>
          <w:rFonts w:ascii="Bell MT" w:hAnsi="Bell MT" w:cstheme="minorHAnsi"/>
          <w:sz w:val="24"/>
          <w:szCs w:val="24"/>
        </w:rPr>
      </w:pPr>
      <w:r w:rsidRPr="0077587A">
        <w:rPr>
          <w:rFonts w:ascii="Bell MT" w:hAnsi="Bell MT" w:cstheme="minorHAnsi"/>
          <w:b/>
          <w:sz w:val="24"/>
          <w:szCs w:val="24"/>
        </w:rPr>
        <w:t xml:space="preserve">Length of Course: </w:t>
      </w:r>
      <w:r w:rsidR="00B37E46">
        <w:rPr>
          <w:rFonts w:ascii="Bell MT" w:hAnsi="Bell MT" w:cstheme="minorHAnsi"/>
          <w:sz w:val="24"/>
          <w:szCs w:val="24"/>
        </w:rPr>
        <w:t>6</w:t>
      </w:r>
      <w:r w:rsidRPr="0077587A">
        <w:rPr>
          <w:rFonts w:ascii="Bell MT" w:hAnsi="Bell MT" w:cstheme="minorHAnsi"/>
          <w:sz w:val="24"/>
          <w:szCs w:val="24"/>
        </w:rPr>
        <w:t xml:space="preserve"> hours </w:t>
      </w:r>
    </w:p>
    <w:p w14:paraId="4C327465"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Materials and Supplies Required: </w:t>
      </w:r>
    </w:p>
    <w:p w14:paraId="46A81C42"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Participants Guide </w:t>
      </w:r>
    </w:p>
    <w:p w14:paraId="3A50FA73"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PowerPoint Presentation </w:t>
      </w:r>
    </w:p>
    <w:p w14:paraId="4FA4EBE3"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 xml:space="preserve">Equipment </w:t>
      </w:r>
    </w:p>
    <w:p w14:paraId="04FA42B4"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Computer </w:t>
      </w:r>
    </w:p>
    <w:p w14:paraId="0FDDA1B3" w14:textId="77777777" w:rsidR="00B32B27" w:rsidRPr="0077587A"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LCD Projector </w:t>
      </w:r>
    </w:p>
    <w:p w14:paraId="44910D3E" w14:textId="77777777" w:rsidR="00B32B27" w:rsidRPr="0077587A" w:rsidRDefault="00B32B27" w:rsidP="002824AD">
      <w:pPr>
        <w:spacing w:after="0" w:line="360" w:lineRule="auto"/>
        <w:rPr>
          <w:rFonts w:ascii="Bell MT" w:hAnsi="Bell MT" w:cstheme="minorHAnsi"/>
          <w:b/>
          <w:sz w:val="24"/>
          <w:szCs w:val="24"/>
        </w:rPr>
      </w:pPr>
      <w:r w:rsidRPr="0077587A">
        <w:rPr>
          <w:rFonts w:ascii="Bell MT" w:hAnsi="Bell MT" w:cstheme="minorHAnsi"/>
          <w:b/>
          <w:sz w:val="24"/>
          <w:szCs w:val="24"/>
        </w:rPr>
        <w:t>Instructional Methods</w:t>
      </w:r>
    </w:p>
    <w:p w14:paraId="0BB5ECBA" w14:textId="13E63683" w:rsidR="00B32B27" w:rsidRDefault="00B32B27" w:rsidP="002824AD">
      <w:pPr>
        <w:pStyle w:val="ListParagraph"/>
        <w:numPr>
          <w:ilvl w:val="0"/>
          <w:numId w:val="1"/>
        </w:numPr>
        <w:spacing w:after="0" w:line="360" w:lineRule="auto"/>
        <w:ind w:left="540" w:hanging="180"/>
        <w:rPr>
          <w:rFonts w:ascii="Bell MT" w:hAnsi="Bell MT" w:cstheme="minorHAnsi"/>
          <w:sz w:val="24"/>
          <w:szCs w:val="24"/>
        </w:rPr>
      </w:pPr>
      <w:r w:rsidRPr="0077587A">
        <w:rPr>
          <w:rFonts w:ascii="Bell MT" w:hAnsi="Bell MT" w:cstheme="minorHAnsi"/>
          <w:sz w:val="24"/>
          <w:szCs w:val="24"/>
        </w:rPr>
        <w:t xml:space="preserve">Lecture </w:t>
      </w:r>
    </w:p>
    <w:p w14:paraId="01C5EDAD" w14:textId="22F83DEB" w:rsidR="004D65D3" w:rsidRPr="0077587A" w:rsidRDefault="004D65D3" w:rsidP="002824AD">
      <w:pPr>
        <w:pStyle w:val="ListParagraph"/>
        <w:numPr>
          <w:ilvl w:val="0"/>
          <w:numId w:val="1"/>
        </w:numPr>
        <w:spacing w:after="0" w:line="360" w:lineRule="auto"/>
        <w:ind w:left="540" w:hanging="180"/>
        <w:rPr>
          <w:rFonts w:ascii="Bell MT" w:hAnsi="Bell MT" w:cstheme="minorHAnsi"/>
          <w:sz w:val="24"/>
          <w:szCs w:val="24"/>
        </w:rPr>
      </w:pPr>
      <w:r>
        <w:rPr>
          <w:rFonts w:ascii="Bell MT" w:hAnsi="Bell MT" w:cstheme="minorHAnsi"/>
          <w:sz w:val="24"/>
          <w:szCs w:val="24"/>
        </w:rPr>
        <w:t xml:space="preserve">Hands-on FSFN Practice </w:t>
      </w:r>
    </w:p>
    <w:p w14:paraId="6D692466" w14:textId="4AAEF1A4" w:rsidR="00B32B27" w:rsidRDefault="00B32B27" w:rsidP="002824AD">
      <w:pPr>
        <w:spacing w:after="0" w:line="360" w:lineRule="auto"/>
        <w:rPr>
          <w:rFonts w:ascii="Bell MT" w:hAnsi="Bell MT" w:cstheme="minorHAnsi"/>
          <w:sz w:val="24"/>
        </w:rPr>
      </w:pPr>
    </w:p>
    <w:p w14:paraId="3478EEF4" w14:textId="1E73E055" w:rsidR="001B73D4" w:rsidRDefault="001B73D4" w:rsidP="00425BA8">
      <w:pPr>
        <w:rPr>
          <w:rFonts w:ascii="Bell MT" w:hAnsi="Bell MT" w:cstheme="minorHAnsi"/>
          <w:sz w:val="24"/>
        </w:rPr>
      </w:pPr>
    </w:p>
    <w:p w14:paraId="5E71E09D" w14:textId="51C2C8AA" w:rsidR="001B73D4" w:rsidRDefault="001B73D4" w:rsidP="00425BA8">
      <w:pPr>
        <w:rPr>
          <w:rFonts w:ascii="Bell MT" w:hAnsi="Bell MT" w:cstheme="minorHAnsi"/>
          <w:sz w:val="24"/>
        </w:rPr>
      </w:pPr>
    </w:p>
    <w:p w14:paraId="38991599" w14:textId="63DE6160" w:rsidR="001B73D4" w:rsidRDefault="001B73D4" w:rsidP="00425BA8">
      <w:pPr>
        <w:rPr>
          <w:rFonts w:ascii="Bell MT" w:hAnsi="Bell MT" w:cstheme="minorHAnsi"/>
          <w:sz w:val="24"/>
        </w:rPr>
      </w:pPr>
    </w:p>
    <w:p w14:paraId="654A9510" w14:textId="794563F2" w:rsidR="001B73D4" w:rsidRDefault="001B73D4" w:rsidP="00425BA8">
      <w:pPr>
        <w:rPr>
          <w:rFonts w:ascii="Bell MT" w:hAnsi="Bell MT" w:cstheme="minorHAnsi"/>
          <w:sz w:val="24"/>
        </w:rPr>
      </w:pPr>
    </w:p>
    <w:p w14:paraId="761832A6" w14:textId="195BEE56" w:rsidR="001B73D4" w:rsidRDefault="001B73D4" w:rsidP="00425BA8">
      <w:pPr>
        <w:rPr>
          <w:rFonts w:ascii="Bell MT" w:hAnsi="Bell MT" w:cstheme="minorHAnsi"/>
          <w:sz w:val="24"/>
        </w:rPr>
      </w:pPr>
    </w:p>
    <w:p w14:paraId="76D31F99" w14:textId="1C701FEE" w:rsidR="001B73D4" w:rsidRDefault="001B73D4" w:rsidP="00425BA8">
      <w:pPr>
        <w:rPr>
          <w:rFonts w:ascii="Bell MT" w:hAnsi="Bell MT" w:cstheme="minorHAnsi"/>
          <w:sz w:val="24"/>
        </w:rPr>
      </w:pPr>
    </w:p>
    <w:p w14:paraId="14859DF1" w14:textId="6508EE08" w:rsidR="001B73D4" w:rsidRDefault="001B73D4" w:rsidP="00425BA8">
      <w:pPr>
        <w:rPr>
          <w:rFonts w:ascii="Bell MT" w:hAnsi="Bell MT" w:cstheme="minorHAnsi"/>
          <w:sz w:val="24"/>
        </w:rPr>
      </w:pPr>
    </w:p>
    <w:p w14:paraId="22A08DB0" w14:textId="0468582E" w:rsidR="001B73D4" w:rsidRDefault="001B73D4" w:rsidP="00425BA8">
      <w:pPr>
        <w:rPr>
          <w:rFonts w:ascii="Bell MT" w:hAnsi="Bell MT" w:cstheme="minorHAnsi"/>
          <w:sz w:val="24"/>
        </w:rPr>
      </w:pPr>
    </w:p>
    <w:p w14:paraId="320B9BE0" w14:textId="0267BEF0" w:rsidR="001B73D4" w:rsidRDefault="001B73D4" w:rsidP="00425BA8">
      <w:pPr>
        <w:rPr>
          <w:rFonts w:ascii="Bell MT" w:hAnsi="Bell MT" w:cstheme="minorHAnsi"/>
          <w:sz w:val="24"/>
        </w:rPr>
      </w:pPr>
    </w:p>
    <w:p w14:paraId="6114B981" w14:textId="731D6C2B" w:rsidR="001B73D4" w:rsidRDefault="001B73D4" w:rsidP="00425BA8">
      <w:pPr>
        <w:rPr>
          <w:rFonts w:ascii="Bell MT" w:hAnsi="Bell MT" w:cstheme="minorHAnsi"/>
          <w:sz w:val="24"/>
        </w:rPr>
      </w:pPr>
    </w:p>
    <w:p w14:paraId="4ACBAA74" w14:textId="0256EF4C" w:rsidR="001B73D4" w:rsidRDefault="001B73D4" w:rsidP="00425BA8">
      <w:pPr>
        <w:rPr>
          <w:rFonts w:ascii="Bell MT" w:hAnsi="Bell MT" w:cstheme="minorHAnsi"/>
          <w:sz w:val="24"/>
        </w:rPr>
      </w:pPr>
    </w:p>
    <w:p w14:paraId="5C26F134" w14:textId="5D003361" w:rsidR="001B73D4" w:rsidRDefault="001B73D4" w:rsidP="00425BA8">
      <w:pPr>
        <w:rPr>
          <w:rFonts w:ascii="Bell MT" w:hAnsi="Bell MT" w:cstheme="minorHAnsi"/>
          <w:sz w:val="24"/>
        </w:rPr>
      </w:pPr>
    </w:p>
    <w:p w14:paraId="527784F1" w14:textId="77777777" w:rsidR="00CA2295" w:rsidRPr="0077587A" w:rsidRDefault="00CA2295" w:rsidP="002824AD">
      <w:pPr>
        <w:pStyle w:val="Heading2"/>
        <w:spacing w:before="0" w:line="360" w:lineRule="auto"/>
        <w:rPr>
          <w:rFonts w:ascii="Bell MT" w:hAnsi="Bell MT" w:cstheme="minorHAnsi"/>
          <w:b/>
          <w:sz w:val="40"/>
        </w:rPr>
      </w:pPr>
      <w:bookmarkStart w:id="10" w:name="_Toc11131716"/>
      <w:bookmarkStart w:id="11" w:name="_Toc13848691"/>
      <w:bookmarkStart w:id="12" w:name="_Toc11131718"/>
      <w:r w:rsidRPr="0077587A">
        <w:rPr>
          <w:rFonts w:ascii="Bell MT" w:hAnsi="Bell MT" w:cstheme="minorHAnsi"/>
          <w:b/>
          <w:sz w:val="40"/>
        </w:rPr>
        <w:t xml:space="preserve">Session </w:t>
      </w:r>
      <w:r>
        <w:rPr>
          <w:rFonts w:ascii="Bell MT" w:hAnsi="Bell MT" w:cstheme="minorHAnsi"/>
          <w:b/>
          <w:sz w:val="40"/>
        </w:rPr>
        <w:t>B</w:t>
      </w:r>
      <w:r w:rsidRPr="0077587A">
        <w:rPr>
          <w:rFonts w:ascii="Bell MT" w:hAnsi="Bell MT" w:cstheme="minorHAnsi"/>
          <w:b/>
          <w:sz w:val="40"/>
        </w:rPr>
        <w:t xml:space="preserve"> Objectives</w:t>
      </w:r>
      <w:bookmarkEnd w:id="10"/>
      <w:bookmarkEnd w:id="11"/>
      <w:r w:rsidRPr="0077587A">
        <w:rPr>
          <w:rFonts w:ascii="Bell MT" w:hAnsi="Bell MT" w:cstheme="minorHAnsi"/>
          <w:b/>
          <w:sz w:val="40"/>
        </w:rPr>
        <w:t xml:space="preserve"> </w:t>
      </w:r>
    </w:p>
    <w:p w14:paraId="4E33F91A" w14:textId="77777777" w:rsidR="00CA2295" w:rsidRPr="008276DB" w:rsidRDefault="00CA2295" w:rsidP="002824AD">
      <w:pPr>
        <w:spacing w:after="0" w:line="360" w:lineRule="auto"/>
        <w:rPr>
          <w:rFonts w:ascii="Bell MT" w:hAnsi="Bell MT" w:cstheme="minorHAnsi"/>
          <w:sz w:val="28"/>
        </w:rPr>
      </w:pPr>
      <w:r w:rsidRPr="008276DB">
        <w:rPr>
          <w:rFonts w:ascii="Bell MT" w:hAnsi="Bell MT" w:cstheme="minorHAnsi"/>
          <w:sz w:val="28"/>
        </w:rPr>
        <w:t xml:space="preserve">When you complete this session, you will be able to: </w:t>
      </w:r>
    </w:p>
    <w:p w14:paraId="3AE83555"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Process the Guardianship Assistance Program Eligibility application. </w:t>
      </w:r>
    </w:p>
    <w:p w14:paraId="7952E46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Negotiate the payment amount.</w:t>
      </w:r>
    </w:p>
    <w:p w14:paraId="7C1049A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Explain the Guardianship Assistance Agreement (GAA).</w:t>
      </w:r>
    </w:p>
    <w:p w14:paraId="17E6ABF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Successor Guardian. </w:t>
      </w:r>
    </w:p>
    <w:p w14:paraId="075F0469" w14:textId="77777777" w:rsidR="00CA2295" w:rsidRDefault="00CA2295" w:rsidP="002824AD">
      <w:pPr>
        <w:numPr>
          <w:ilvl w:val="0"/>
          <w:numId w:val="12"/>
        </w:numPr>
        <w:spacing w:after="0" w:line="360" w:lineRule="auto"/>
        <w:rPr>
          <w:rFonts w:ascii="Bell MT" w:hAnsi="Bell MT" w:cstheme="minorHAnsi"/>
          <w:sz w:val="28"/>
        </w:rPr>
      </w:pPr>
      <w:r>
        <w:rPr>
          <w:rFonts w:ascii="Bell MT" w:hAnsi="Bell MT" w:cstheme="minorHAnsi"/>
          <w:sz w:val="28"/>
        </w:rPr>
        <w:t>Describe</w:t>
      </w:r>
      <w:r w:rsidRPr="004A3587">
        <w:rPr>
          <w:rFonts w:ascii="Bell MT" w:hAnsi="Bell MT" w:cstheme="minorHAnsi"/>
          <w:sz w:val="28"/>
        </w:rPr>
        <w:t xml:space="preserve"> the process for adding and changing the Successor Guardian processes.</w:t>
      </w:r>
    </w:p>
    <w:p w14:paraId="6338EB09"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Describe the redetermination process.</w:t>
      </w:r>
    </w:p>
    <w:p w14:paraId="199DAFA2"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Identify the termination reasons.</w:t>
      </w:r>
    </w:p>
    <w:p w14:paraId="51679AE3"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appeal process. </w:t>
      </w:r>
    </w:p>
    <w:p w14:paraId="0EADE9C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readmission process. </w:t>
      </w:r>
    </w:p>
    <w:p w14:paraId="40EE660A"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Document the processes in FSFN.</w:t>
      </w:r>
    </w:p>
    <w:p w14:paraId="14CD52F2"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Execute the Extension of Guardianship Assistance Program (EGAA). </w:t>
      </w:r>
    </w:p>
    <w:p w14:paraId="23F3C21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Identify qualifying activities.</w:t>
      </w:r>
    </w:p>
    <w:p w14:paraId="5968C9D6"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redetermination process. </w:t>
      </w:r>
    </w:p>
    <w:p w14:paraId="2413F168"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Describe the EGAP termination reasons.</w:t>
      </w:r>
    </w:p>
    <w:p w14:paraId="2C20F461"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appeals. </w:t>
      </w:r>
    </w:p>
    <w:p w14:paraId="074BFFAA"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 xml:space="preserve">Describe the EGAP readmission process. </w:t>
      </w:r>
    </w:p>
    <w:p w14:paraId="099BC8BF" w14:textId="77777777" w:rsidR="00CA2295" w:rsidRPr="004A3587" w:rsidRDefault="00CA2295" w:rsidP="002824AD">
      <w:pPr>
        <w:numPr>
          <w:ilvl w:val="0"/>
          <w:numId w:val="12"/>
        </w:numPr>
        <w:spacing w:after="0" w:line="360" w:lineRule="auto"/>
        <w:rPr>
          <w:rFonts w:ascii="Bell MT" w:hAnsi="Bell MT" w:cstheme="minorHAnsi"/>
          <w:sz w:val="28"/>
        </w:rPr>
      </w:pPr>
      <w:r w:rsidRPr="004A3587">
        <w:rPr>
          <w:rFonts w:ascii="Bell MT" w:hAnsi="Bell MT" w:cstheme="minorHAnsi"/>
          <w:sz w:val="28"/>
        </w:rPr>
        <w:t>Document the processes in FSFN.</w:t>
      </w:r>
    </w:p>
    <w:p w14:paraId="0A7C0279" w14:textId="3870EC67" w:rsidR="00CA2295" w:rsidRPr="00CA2295" w:rsidRDefault="00CA2295" w:rsidP="00CA2295"/>
    <w:p w14:paraId="5F29FAEA" w14:textId="688BD87E" w:rsidR="00CA2295" w:rsidRPr="00CA2295" w:rsidRDefault="00CA2295" w:rsidP="00CA2295"/>
    <w:p w14:paraId="57FD52C8" w14:textId="2C5DA9E9" w:rsidR="00CA2295" w:rsidRPr="00CA2295" w:rsidRDefault="00CA2295" w:rsidP="00CA2295"/>
    <w:p w14:paraId="204C0EA9" w14:textId="20DB3A05" w:rsidR="00CA2295" w:rsidRPr="00CA2295" w:rsidRDefault="00CA2295" w:rsidP="00CA2295"/>
    <w:p w14:paraId="154D9661" w14:textId="5C8EC26E" w:rsidR="00CA2295" w:rsidRDefault="00CA2295" w:rsidP="00CA2295"/>
    <w:p w14:paraId="6BC5E2D4" w14:textId="77777777" w:rsidR="00CA2295" w:rsidRPr="00CA2295" w:rsidRDefault="00CA2295" w:rsidP="00CA2295"/>
    <w:p w14:paraId="7D841516" w14:textId="2976CF9E" w:rsidR="00D83AC1" w:rsidRPr="0077587A" w:rsidRDefault="00FF2B9F" w:rsidP="002824AD">
      <w:pPr>
        <w:pStyle w:val="Heading1"/>
        <w:spacing w:before="0" w:line="360" w:lineRule="auto"/>
        <w:rPr>
          <w:rFonts w:ascii="Bell MT" w:hAnsi="Bell MT" w:cstheme="minorHAnsi"/>
          <w:b/>
          <w:sz w:val="36"/>
        </w:rPr>
      </w:pPr>
      <w:bookmarkStart w:id="13" w:name="_Toc13848692"/>
      <w:bookmarkEnd w:id="12"/>
      <w:r>
        <w:rPr>
          <w:rFonts w:ascii="Bell MT" w:hAnsi="Bell MT" w:cstheme="minorHAnsi"/>
          <w:b/>
          <w:sz w:val="36"/>
        </w:rPr>
        <w:t>Guardianship Assistance Program (GAP)</w:t>
      </w:r>
      <w:bookmarkEnd w:id="1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780"/>
        <w:gridCol w:w="5760"/>
      </w:tblGrid>
      <w:tr w:rsidR="00D83AC1" w:rsidRPr="0077587A" w14:paraId="6FB9E85C" w14:textId="77777777" w:rsidTr="00C77DB8">
        <w:tc>
          <w:tcPr>
            <w:tcW w:w="3780" w:type="dxa"/>
            <w:shd w:val="clear" w:color="auto" w:fill="323E4F" w:themeFill="text2" w:themeFillShade="BF"/>
          </w:tcPr>
          <w:p w14:paraId="4F29F882" w14:textId="77777777" w:rsidR="00D83AC1" w:rsidRPr="0077587A" w:rsidRDefault="00D83AC1" w:rsidP="00D83AC1">
            <w:pPr>
              <w:rPr>
                <w:rFonts w:ascii="Bell MT" w:hAnsi="Bell MT" w:cstheme="minorHAnsi"/>
                <w:i/>
                <w:noProof/>
                <w:sz w:val="24"/>
              </w:rPr>
            </w:pPr>
            <w:r w:rsidRPr="0077587A">
              <w:rPr>
                <w:rFonts w:ascii="Bell MT" w:hAnsi="Bell MT" w:cstheme="minorHAnsi"/>
                <w:b/>
                <w:color w:val="E2EFD9" w:themeColor="accent6" w:themeTint="33"/>
                <w:sz w:val="24"/>
              </w:rPr>
              <w:t xml:space="preserve">Instructor </w:t>
            </w:r>
            <w:r w:rsidRPr="0077587A">
              <w:rPr>
                <w:rFonts w:ascii="Bell MT" w:hAnsi="Bell MT" w:cstheme="minorHAnsi"/>
                <w:b/>
                <w:color w:val="E2EFD9" w:themeColor="accent6" w:themeTint="33"/>
                <w:spacing w:val="-1"/>
                <w:sz w:val="24"/>
              </w:rPr>
              <w:t>Information</w:t>
            </w:r>
          </w:p>
        </w:tc>
        <w:tc>
          <w:tcPr>
            <w:tcW w:w="5760" w:type="dxa"/>
            <w:shd w:val="clear" w:color="auto" w:fill="323E4F" w:themeFill="text2" w:themeFillShade="BF"/>
          </w:tcPr>
          <w:p w14:paraId="182F7576" w14:textId="77777777" w:rsidR="00D83AC1" w:rsidRPr="0077587A" w:rsidRDefault="00D83AC1" w:rsidP="00D83AC1">
            <w:pPr>
              <w:rPr>
                <w:rFonts w:ascii="Bell MT" w:hAnsi="Bell MT" w:cstheme="minorHAnsi"/>
                <w:b/>
                <w:sz w:val="28"/>
                <w:szCs w:val="28"/>
              </w:rPr>
            </w:pPr>
          </w:p>
        </w:tc>
      </w:tr>
      <w:tr w:rsidR="00D83AC1" w:rsidRPr="0077587A" w14:paraId="7DE9476A" w14:textId="77777777" w:rsidTr="00C77DB8">
        <w:tc>
          <w:tcPr>
            <w:tcW w:w="3780" w:type="dxa"/>
            <w:shd w:val="clear" w:color="auto" w:fill="DEEAF6" w:themeFill="accent5" w:themeFillTint="33"/>
          </w:tcPr>
          <w:p w14:paraId="4A140FFA" w14:textId="6466E569" w:rsidR="00D83AC1" w:rsidRPr="0077587A" w:rsidRDefault="00D83AC1" w:rsidP="00D83AC1">
            <w:pPr>
              <w:rPr>
                <w:rFonts w:ascii="Bell MT" w:hAnsi="Bell MT" w:cstheme="minorHAnsi"/>
                <w:i/>
                <w:color w:val="000000" w:themeColor="text1"/>
                <w:sz w:val="24"/>
                <w:szCs w:val="24"/>
              </w:rPr>
            </w:pPr>
            <w:r w:rsidRPr="0077587A">
              <w:rPr>
                <w:rFonts w:ascii="Bell MT" w:hAnsi="Bell MT" w:cstheme="minorHAnsi"/>
                <w:i/>
                <w:noProof/>
                <w:color w:val="000000" w:themeColor="text1"/>
                <w:sz w:val="24"/>
                <w:szCs w:val="24"/>
              </w:rPr>
              <w:drawing>
                <wp:anchor distT="0" distB="0" distL="114300" distR="114300" simplePos="0" relativeHeight="251658321" behindDoc="0" locked="0" layoutInCell="1" allowOverlap="1" wp14:anchorId="64F7C3AD" wp14:editId="101AA209">
                  <wp:simplePos x="0" y="0"/>
                  <wp:positionH relativeFrom="column">
                    <wp:posOffset>-6350</wp:posOffset>
                  </wp:positionH>
                  <wp:positionV relativeFrom="paragraph">
                    <wp:posOffset>57150</wp:posOffset>
                  </wp:positionV>
                  <wp:extent cx="442595" cy="422275"/>
                  <wp:effectExtent l="57150" t="57150" r="109855" b="1111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color w:val="000000" w:themeColor="text1"/>
                <w:sz w:val="24"/>
                <w:szCs w:val="24"/>
              </w:rPr>
              <w:t xml:space="preserve">Presentation – Session </w:t>
            </w:r>
            <w:r w:rsidR="00C77DB8">
              <w:rPr>
                <w:rFonts w:ascii="Bell MT" w:hAnsi="Bell MT" w:cstheme="minorHAnsi"/>
                <w:i/>
                <w:color w:val="000000" w:themeColor="text1"/>
                <w:sz w:val="24"/>
                <w:szCs w:val="24"/>
              </w:rPr>
              <w:t>B</w:t>
            </w:r>
            <w:r w:rsidRPr="0077587A">
              <w:rPr>
                <w:rFonts w:ascii="Bell MT" w:hAnsi="Bell MT" w:cstheme="minorHAnsi"/>
                <w:i/>
                <w:color w:val="000000" w:themeColor="text1"/>
                <w:sz w:val="24"/>
                <w:szCs w:val="24"/>
              </w:rPr>
              <w:t xml:space="preserve"> Agenda</w:t>
            </w:r>
          </w:p>
          <w:p w14:paraId="7EB5BBB7" w14:textId="77777777" w:rsidR="00D83AC1" w:rsidRPr="0077587A" w:rsidRDefault="00D83AC1" w:rsidP="00D83AC1">
            <w:pPr>
              <w:rPr>
                <w:rFonts w:ascii="Bell MT" w:hAnsi="Bell MT" w:cstheme="minorHAnsi"/>
                <w:color w:val="000000" w:themeColor="text1"/>
                <w:sz w:val="24"/>
                <w:szCs w:val="24"/>
              </w:rPr>
            </w:pPr>
            <w:r w:rsidRPr="0077587A">
              <w:rPr>
                <w:rFonts w:ascii="Bell MT" w:hAnsi="Bell MT" w:cstheme="minorHAnsi"/>
                <w:noProof/>
                <w:color w:val="000000" w:themeColor="text1"/>
                <w:sz w:val="24"/>
                <w:szCs w:val="24"/>
              </w:rPr>
              <w:drawing>
                <wp:anchor distT="0" distB="0" distL="114300" distR="114300" simplePos="0" relativeHeight="251658324" behindDoc="0" locked="0" layoutInCell="1" allowOverlap="1" wp14:anchorId="68C6F31B" wp14:editId="16CA0A9A">
                  <wp:simplePos x="0" y="0"/>
                  <wp:positionH relativeFrom="margin">
                    <wp:align>center</wp:align>
                  </wp:positionH>
                  <wp:positionV relativeFrom="paragraph">
                    <wp:posOffset>334010</wp:posOffset>
                  </wp:positionV>
                  <wp:extent cx="2138870" cy="118110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38870" cy="1181100"/>
                          </a:xfrm>
                          <a:prstGeom prst="rect">
                            <a:avLst/>
                          </a:prstGeom>
                        </pic:spPr>
                      </pic:pic>
                    </a:graphicData>
                  </a:graphic>
                  <wp14:sizeRelH relativeFrom="margin">
                    <wp14:pctWidth>0</wp14:pctWidth>
                  </wp14:sizeRelH>
                  <wp14:sizeRelV relativeFrom="margin">
                    <wp14:pctHeight>0</wp14:pctHeight>
                  </wp14:sizeRelV>
                </wp:anchor>
              </w:drawing>
            </w:r>
          </w:p>
          <w:p w14:paraId="1CEF49C7" w14:textId="5C21C687" w:rsidR="00D83AC1" w:rsidRDefault="000538FE" w:rsidP="00D83AC1">
            <w:pPr>
              <w:rPr>
                <w:rFonts w:ascii="Bell MT" w:hAnsi="Bell MT" w:cstheme="minorHAnsi"/>
                <w:color w:val="000000" w:themeColor="text1"/>
                <w:sz w:val="24"/>
                <w:szCs w:val="24"/>
              </w:rPr>
            </w:pPr>
            <w:r w:rsidRPr="0077587A">
              <w:rPr>
                <w:rFonts w:ascii="Bell MT" w:hAnsi="Bell MT" w:cstheme="minorHAnsi"/>
                <w:noProof/>
                <w:color w:val="000000" w:themeColor="text1"/>
                <w:sz w:val="24"/>
                <w:szCs w:val="24"/>
              </w:rPr>
              <w:drawing>
                <wp:anchor distT="0" distB="0" distL="114300" distR="114300" simplePos="0" relativeHeight="251658325" behindDoc="0" locked="0" layoutInCell="1" allowOverlap="1" wp14:anchorId="693DFBCC" wp14:editId="60057C74">
                  <wp:simplePos x="0" y="0"/>
                  <wp:positionH relativeFrom="margin">
                    <wp:align>center</wp:align>
                  </wp:positionH>
                  <wp:positionV relativeFrom="paragraph">
                    <wp:posOffset>1678305</wp:posOffset>
                  </wp:positionV>
                  <wp:extent cx="2112645" cy="1188085"/>
                  <wp:effectExtent l="0" t="0" r="1905"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12645" cy="1188085"/>
                          </a:xfrm>
                          <a:prstGeom prst="rect">
                            <a:avLst/>
                          </a:prstGeom>
                        </pic:spPr>
                      </pic:pic>
                    </a:graphicData>
                  </a:graphic>
                  <wp14:sizeRelH relativeFrom="margin">
                    <wp14:pctWidth>0</wp14:pctWidth>
                  </wp14:sizeRelH>
                  <wp14:sizeRelV relativeFrom="margin">
                    <wp14:pctHeight>0</wp14:pctHeight>
                  </wp14:sizeRelV>
                </wp:anchor>
              </w:drawing>
            </w:r>
          </w:p>
          <w:p w14:paraId="22EE1928" w14:textId="0EC5FA58" w:rsidR="00D83AC1" w:rsidRPr="0077587A" w:rsidRDefault="00D83AC1" w:rsidP="00D83AC1">
            <w:pPr>
              <w:rPr>
                <w:rFonts w:ascii="Bell MT" w:hAnsi="Bell MT" w:cstheme="minorHAnsi"/>
                <w:color w:val="000000" w:themeColor="text1"/>
                <w:sz w:val="24"/>
                <w:szCs w:val="24"/>
              </w:rPr>
            </w:pPr>
          </w:p>
        </w:tc>
        <w:tc>
          <w:tcPr>
            <w:tcW w:w="5760" w:type="dxa"/>
            <w:shd w:val="clear" w:color="auto" w:fill="DEEAF6" w:themeFill="accent5" w:themeFillTint="33"/>
          </w:tcPr>
          <w:p w14:paraId="2347E069" w14:textId="05FF7BF3" w:rsidR="00D83AC1" w:rsidRDefault="00D83AC1" w:rsidP="007043AC">
            <w:pPr>
              <w:spacing w:after="0" w:line="240" w:lineRule="auto"/>
              <w:rPr>
                <w:rFonts w:ascii="Bell MT" w:hAnsi="Bell MT" w:cstheme="minorHAnsi"/>
                <w:sz w:val="24"/>
                <w:szCs w:val="28"/>
              </w:rPr>
            </w:pPr>
            <w:r w:rsidRPr="0077587A">
              <w:rPr>
                <w:rFonts w:ascii="Bell MT" w:hAnsi="Bell MT" w:cstheme="minorHAnsi"/>
                <w:b/>
                <w:sz w:val="24"/>
                <w:szCs w:val="28"/>
              </w:rPr>
              <w:t>STATE</w:t>
            </w:r>
            <w:r w:rsidRPr="0077587A">
              <w:rPr>
                <w:rFonts w:ascii="Bell MT" w:hAnsi="Bell MT" w:cstheme="minorHAnsi"/>
                <w:sz w:val="24"/>
                <w:szCs w:val="28"/>
              </w:rPr>
              <w:t xml:space="preserve">: Welcome to </w:t>
            </w:r>
            <w:r>
              <w:rPr>
                <w:rFonts w:ascii="Bell MT" w:hAnsi="Bell MT" w:cstheme="minorHAnsi"/>
                <w:sz w:val="24"/>
                <w:szCs w:val="28"/>
              </w:rPr>
              <w:t>the train-the-trainer Guardianship Assistance Program (GAP) workshop</w:t>
            </w:r>
            <w:r w:rsidR="000A5AA2">
              <w:rPr>
                <w:rFonts w:ascii="Bell MT" w:hAnsi="Bell MT" w:cstheme="minorHAnsi"/>
                <w:sz w:val="24"/>
                <w:szCs w:val="28"/>
              </w:rPr>
              <w:t xml:space="preserve"> Session B</w:t>
            </w:r>
            <w:r>
              <w:rPr>
                <w:rFonts w:ascii="Bell MT" w:hAnsi="Bell MT" w:cstheme="minorHAnsi"/>
                <w:sz w:val="24"/>
                <w:szCs w:val="28"/>
              </w:rPr>
              <w:t xml:space="preserve">. </w:t>
            </w:r>
          </w:p>
          <w:p w14:paraId="3542DA8A" w14:textId="77777777" w:rsidR="007043AC" w:rsidRPr="0077587A" w:rsidRDefault="007043AC" w:rsidP="007043AC">
            <w:pPr>
              <w:spacing w:after="0" w:line="240" w:lineRule="auto"/>
              <w:rPr>
                <w:rFonts w:ascii="Bell MT" w:hAnsi="Bell MT" w:cstheme="minorHAnsi"/>
                <w:sz w:val="24"/>
                <w:szCs w:val="28"/>
              </w:rPr>
            </w:pPr>
          </w:p>
          <w:p w14:paraId="12D88062" w14:textId="2F3A507C" w:rsidR="00D83AC1" w:rsidRDefault="00D83AC1" w:rsidP="007043AC">
            <w:pPr>
              <w:spacing w:after="0" w:line="240" w:lineRule="auto"/>
              <w:rPr>
                <w:rFonts w:ascii="Bell MT" w:hAnsi="Bell MT" w:cstheme="minorHAnsi"/>
                <w:sz w:val="24"/>
                <w:szCs w:val="28"/>
              </w:rPr>
            </w:pPr>
            <w:r w:rsidRPr="0077587A">
              <w:rPr>
                <w:rFonts w:ascii="Bell MT" w:hAnsi="Bell MT" w:cstheme="minorHAnsi"/>
                <w:b/>
                <w:color w:val="000000" w:themeColor="text1"/>
                <w:sz w:val="24"/>
                <w:szCs w:val="24"/>
              </w:rPr>
              <w:t xml:space="preserve">STATE: </w:t>
            </w:r>
            <w:r w:rsidR="000A5AA2">
              <w:rPr>
                <w:rFonts w:ascii="Bell MT" w:hAnsi="Bell MT" w:cstheme="minorHAnsi"/>
                <w:sz w:val="24"/>
                <w:szCs w:val="28"/>
              </w:rPr>
              <w:t xml:space="preserve">In this session, we will </w:t>
            </w:r>
            <w:r w:rsidR="00E73DA3">
              <w:rPr>
                <w:rFonts w:ascii="Bell MT" w:hAnsi="Bell MT" w:cstheme="minorHAnsi"/>
                <w:sz w:val="24"/>
                <w:szCs w:val="28"/>
              </w:rPr>
              <w:t>continue</w:t>
            </w:r>
            <w:r w:rsidR="00E97FB9">
              <w:rPr>
                <w:rFonts w:ascii="Bell MT" w:hAnsi="Bell MT" w:cstheme="minorHAnsi"/>
                <w:sz w:val="24"/>
                <w:szCs w:val="28"/>
              </w:rPr>
              <w:t xml:space="preserve"> covering GAP processes, continued program eligibility requirements, and </w:t>
            </w:r>
            <w:r w:rsidR="00E73DA3">
              <w:rPr>
                <w:rFonts w:ascii="Bell MT" w:hAnsi="Bell MT" w:cstheme="minorHAnsi"/>
                <w:sz w:val="24"/>
                <w:szCs w:val="28"/>
              </w:rPr>
              <w:t xml:space="preserve">the </w:t>
            </w:r>
            <w:r w:rsidR="00E97FB9">
              <w:rPr>
                <w:rFonts w:ascii="Bell MT" w:hAnsi="Bell MT" w:cstheme="minorHAnsi"/>
                <w:sz w:val="24"/>
                <w:szCs w:val="28"/>
              </w:rPr>
              <w:t xml:space="preserve">Extension of Guardianship Assistance Program timeline and </w:t>
            </w:r>
            <w:r w:rsidR="000757F4">
              <w:rPr>
                <w:rFonts w:ascii="Bell MT" w:hAnsi="Bell MT" w:cstheme="minorHAnsi"/>
                <w:sz w:val="24"/>
                <w:szCs w:val="28"/>
              </w:rPr>
              <w:t>procedures</w:t>
            </w:r>
            <w:r w:rsidR="00E97FB9">
              <w:rPr>
                <w:rFonts w:ascii="Bell MT" w:hAnsi="Bell MT" w:cstheme="minorHAnsi"/>
                <w:sz w:val="24"/>
                <w:szCs w:val="28"/>
              </w:rPr>
              <w:t xml:space="preserve">. </w:t>
            </w:r>
          </w:p>
          <w:p w14:paraId="273CC76C" w14:textId="3C61CB81" w:rsidR="00D83AC1" w:rsidRDefault="00D83AC1" w:rsidP="007043AC">
            <w:pPr>
              <w:spacing w:after="0" w:line="240" w:lineRule="auto"/>
              <w:rPr>
                <w:rFonts w:ascii="Bell MT" w:hAnsi="Bell MT" w:cstheme="minorHAnsi"/>
                <w:sz w:val="24"/>
                <w:szCs w:val="28"/>
              </w:rPr>
            </w:pPr>
            <w:r>
              <w:rPr>
                <w:rFonts w:ascii="Bell MT" w:hAnsi="Bell MT" w:cstheme="minorHAnsi"/>
                <w:sz w:val="24"/>
                <w:szCs w:val="28"/>
              </w:rPr>
              <w:t>Specifically</w:t>
            </w:r>
            <w:r w:rsidRPr="0077587A">
              <w:rPr>
                <w:rFonts w:ascii="Bell MT" w:hAnsi="Bell MT" w:cstheme="minorHAnsi"/>
                <w:sz w:val="24"/>
                <w:szCs w:val="28"/>
              </w:rPr>
              <w:t>, we will cover the following topics;</w:t>
            </w:r>
          </w:p>
          <w:p w14:paraId="0EC8E204" w14:textId="77777777" w:rsidR="002155F6" w:rsidRPr="0077587A" w:rsidRDefault="002155F6" w:rsidP="007043AC">
            <w:pPr>
              <w:spacing w:after="0" w:line="240" w:lineRule="auto"/>
              <w:rPr>
                <w:rFonts w:ascii="Bell MT" w:hAnsi="Bell MT" w:cstheme="minorHAnsi"/>
                <w:sz w:val="24"/>
                <w:szCs w:val="28"/>
              </w:rPr>
            </w:pPr>
          </w:p>
          <w:p w14:paraId="440CE94B" w14:textId="56253D05" w:rsidR="007043AC" w:rsidRPr="007043AC" w:rsidRDefault="00E97FB9" w:rsidP="00556454">
            <w:pPr>
              <w:pStyle w:val="ListParagraph"/>
              <w:numPr>
                <w:ilvl w:val="0"/>
                <w:numId w:val="39"/>
              </w:numPr>
              <w:spacing w:after="0" w:line="240" w:lineRule="auto"/>
              <w:ind w:left="346" w:hanging="270"/>
              <w:rPr>
                <w:rFonts w:ascii="Bell MT" w:hAnsi="Bell MT" w:cstheme="minorHAnsi"/>
                <w:sz w:val="24"/>
                <w:szCs w:val="28"/>
              </w:rPr>
            </w:pPr>
            <w:r w:rsidRPr="000538FE">
              <w:rPr>
                <w:rFonts w:ascii="Bell MT" w:hAnsi="Bell MT" w:cstheme="minorHAnsi"/>
                <w:sz w:val="24"/>
                <w:szCs w:val="28"/>
              </w:rPr>
              <w:t>Guardianship Assistance Program (GAP)</w:t>
            </w:r>
          </w:p>
          <w:p w14:paraId="680B8BCD" w14:textId="6DA2BA1D" w:rsidR="00D83AC1" w:rsidRDefault="00D83AC1" w:rsidP="007043AC">
            <w:pPr>
              <w:spacing w:after="0" w:line="240" w:lineRule="auto"/>
              <w:rPr>
                <w:rFonts w:ascii="Bell MT" w:hAnsi="Bell MT" w:cstheme="minorHAnsi"/>
                <w:sz w:val="24"/>
                <w:szCs w:val="28"/>
              </w:rPr>
            </w:pPr>
            <w:r>
              <w:rPr>
                <w:rFonts w:ascii="Bell MT" w:hAnsi="Bell MT" w:cstheme="minorHAnsi"/>
                <w:b/>
                <w:sz w:val="24"/>
                <w:szCs w:val="28"/>
              </w:rPr>
              <w:t xml:space="preserve">STATE: </w:t>
            </w:r>
            <w:r w:rsidR="00C77DB8">
              <w:rPr>
                <w:rFonts w:ascii="Bell MT" w:hAnsi="Bell MT" w:cstheme="minorHAnsi"/>
                <w:sz w:val="24"/>
                <w:szCs w:val="28"/>
              </w:rPr>
              <w:t xml:space="preserve">In this part, we will keep exploring the GAP stages. </w:t>
            </w:r>
            <w:r>
              <w:rPr>
                <w:rFonts w:ascii="Bell MT" w:hAnsi="Bell MT" w:cstheme="minorHAnsi"/>
                <w:sz w:val="24"/>
                <w:szCs w:val="28"/>
              </w:rPr>
              <w:t xml:space="preserve"> </w:t>
            </w:r>
          </w:p>
          <w:p w14:paraId="16CAD2EA" w14:textId="77777777" w:rsidR="007043AC" w:rsidRPr="002121B3" w:rsidRDefault="007043AC" w:rsidP="007043AC">
            <w:pPr>
              <w:spacing w:after="0" w:line="240" w:lineRule="auto"/>
              <w:rPr>
                <w:rFonts w:ascii="Bell MT" w:hAnsi="Bell MT" w:cstheme="minorHAnsi"/>
                <w:sz w:val="24"/>
                <w:szCs w:val="28"/>
              </w:rPr>
            </w:pPr>
          </w:p>
          <w:p w14:paraId="1DFF1B81" w14:textId="180DDEFC" w:rsidR="00D83AC1" w:rsidRPr="005B4662" w:rsidRDefault="00E97FB9" w:rsidP="00C66A64">
            <w:pPr>
              <w:pStyle w:val="ListParagraph"/>
              <w:numPr>
                <w:ilvl w:val="0"/>
                <w:numId w:val="39"/>
              </w:numPr>
              <w:spacing w:after="0" w:line="240" w:lineRule="auto"/>
              <w:ind w:left="346" w:hanging="270"/>
              <w:rPr>
                <w:rFonts w:ascii="Bell MT" w:hAnsi="Bell MT" w:cstheme="minorHAnsi"/>
                <w:color w:val="000000" w:themeColor="text1"/>
                <w:sz w:val="24"/>
                <w:szCs w:val="24"/>
              </w:rPr>
            </w:pPr>
            <w:r>
              <w:rPr>
                <w:rFonts w:ascii="Bell MT" w:hAnsi="Bell MT" w:cstheme="minorHAnsi"/>
                <w:sz w:val="24"/>
                <w:szCs w:val="28"/>
              </w:rPr>
              <w:t xml:space="preserve">Continued Program Eligibility </w:t>
            </w:r>
          </w:p>
          <w:p w14:paraId="3E3A8194" w14:textId="6B2D61CB" w:rsidR="00C77DB8" w:rsidRDefault="00D83AC1" w:rsidP="007043AC">
            <w:pPr>
              <w:spacing w:after="0" w:line="240" w:lineRule="auto"/>
              <w:rPr>
                <w:rFonts w:ascii="Bell MT" w:hAnsi="Bell MT" w:cstheme="minorHAnsi"/>
                <w:sz w:val="24"/>
                <w:szCs w:val="28"/>
              </w:rPr>
            </w:pPr>
            <w:r>
              <w:rPr>
                <w:rFonts w:ascii="Bell MT" w:hAnsi="Bell MT" w:cstheme="minorHAnsi"/>
                <w:b/>
                <w:sz w:val="24"/>
                <w:szCs w:val="28"/>
              </w:rPr>
              <w:t xml:space="preserve">STATE: </w:t>
            </w:r>
            <w:r w:rsidR="00C77DB8" w:rsidRPr="000538FE">
              <w:rPr>
                <w:rFonts w:ascii="Bell MT" w:hAnsi="Bell MT" w:cstheme="minorHAnsi"/>
                <w:sz w:val="24"/>
                <w:szCs w:val="28"/>
              </w:rPr>
              <w:t>Once</w:t>
            </w:r>
            <w:r w:rsidR="00C77DB8">
              <w:rPr>
                <w:rFonts w:ascii="Bell MT" w:hAnsi="Bell MT" w:cstheme="minorHAnsi"/>
                <w:b/>
                <w:sz w:val="24"/>
                <w:szCs w:val="28"/>
              </w:rPr>
              <w:t xml:space="preserve"> </w:t>
            </w:r>
            <w:r w:rsidR="00C77DB8">
              <w:rPr>
                <w:rFonts w:ascii="Bell MT" w:hAnsi="Bell MT" w:cstheme="minorHAnsi"/>
                <w:sz w:val="24"/>
                <w:szCs w:val="28"/>
              </w:rPr>
              <w:t xml:space="preserve">a guardian is receiving GAP benefits, what should a guardian do to keep receiving the benefits? We will look at these processes. </w:t>
            </w:r>
          </w:p>
          <w:p w14:paraId="6302BAE8" w14:textId="77777777" w:rsidR="007043AC" w:rsidRDefault="007043AC" w:rsidP="007043AC">
            <w:pPr>
              <w:spacing w:after="0" w:line="240" w:lineRule="auto"/>
              <w:rPr>
                <w:rFonts w:ascii="Bell MT" w:hAnsi="Bell MT" w:cstheme="minorHAnsi"/>
                <w:sz w:val="24"/>
                <w:szCs w:val="28"/>
              </w:rPr>
            </w:pPr>
          </w:p>
          <w:p w14:paraId="7729ADBC" w14:textId="7EBDE045" w:rsidR="00D83AC1" w:rsidRPr="00E5621D" w:rsidRDefault="00E97FB9" w:rsidP="00E5621D">
            <w:pPr>
              <w:pStyle w:val="ListParagraph"/>
              <w:numPr>
                <w:ilvl w:val="0"/>
                <w:numId w:val="39"/>
              </w:numPr>
              <w:spacing w:after="0" w:line="240" w:lineRule="auto"/>
              <w:ind w:left="346" w:hanging="270"/>
              <w:rPr>
                <w:rFonts w:ascii="Bell MT" w:hAnsi="Bell MT" w:cstheme="minorHAnsi"/>
                <w:sz w:val="24"/>
                <w:szCs w:val="28"/>
              </w:rPr>
            </w:pPr>
            <w:r w:rsidRPr="00E5621D">
              <w:rPr>
                <w:rFonts w:ascii="Bell MT" w:hAnsi="Bell MT" w:cstheme="minorHAnsi"/>
                <w:sz w:val="24"/>
                <w:szCs w:val="28"/>
              </w:rPr>
              <w:t xml:space="preserve">Extension of Guardianship Assistance Program </w:t>
            </w:r>
          </w:p>
          <w:p w14:paraId="14FB0B32" w14:textId="4BFC40A7" w:rsidR="00D83AC1" w:rsidRPr="00F0682B" w:rsidRDefault="00D83AC1" w:rsidP="007043AC">
            <w:pPr>
              <w:spacing w:after="0" w:line="240" w:lineRule="auto"/>
              <w:rPr>
                <w:rFonts w:ascii="Bell MT" w:hAnsi="Bell MT" w:cstheme="minorHAnsi"/>
                <w:color w:val="000000" w:themeColor="text1"/>
                <w:sz w:val="24"/>
                <w:szCs w:val="24"/>
              </w:rPr>
            </w:pPr>
            <w:r>
              <w:rPr>
                <w:rFonts w:ascii="Bell MT" w:hAnsi="Bell MT" w:cstheme="minorHAnsi"/>
                <w:b/>
                <w:color w:val="000000" w:themeColor="text1"/>
                <w:sz w:val="24"/>
                <w:szCs w:val="24"/>
              </w:rPr>
              <w:t xml:space="preserve">STATE: </w:t>
            </w:r>
            <w:r>
              <w:rPr>
                <w:rFonts w:ascii="Bell MT" w:hAnsi="Bell MT" w:cstheme="minorHAnsi"/>
                <w:color w:val="000000" w:themeColor="text1"/>
                <w:sz w:val="24"/>
                <w:szCs w:val="24"/>
              </w:rPr>
              <w:t xml:space="preserve">Last, </w:t>
            </w:r>
            <w:r w:rsidR="00C77DB8">
              <w:rPr>
                <w:rFonts w:ascii="Bell MT" w:hAnsi="Bell MT" w:cstheme="minorHAnsi"/>
                <w:color w:val="000000" w:themeColor="text1"/>
                <w:sz w:val="24"/>
                <w:szCs w:val="24"/>
              </w:rPr>
              <w:t xml:space="preserve">we will look at the processes and procedures of </w:t>
            </w:r>
            <w:r w:rsidR="00E73DA3">
              <w:rPr>
                <w:rFonts w:ascii="Bell MT" w:hAnsi="Bell MT" w:cstheme="minorHAnsi"/>
                <w:color w:val="000000" w:themeColor="text1"/>
                <w:sz w:val="24"/>
                <w:szCs w:val="24"/>
              </w:rPr>
              <w:t xml:space="preserve">the </w:t>
            </w:r>
            <w:r w:rsidR="00C77DB8">
              <w:rPr>
                <w:rFonts w:ascii="Bell MT" w:hAnsi="Bell MT" w:cstheme="minorHAnsi"/>
                <w:color w:val="000000" w:themeColor="text1"/>
                <w:sz w:val="24"/>
                <w:szCs w:val="24"/>
              </w:rPr>
              <w:t xml:space="preserve">Extension of Guardianship Assistance Program. </w:t>
            </w:r>
            <w:r>
              <w:rPr>
                <w:rFonts w:ascii="Bell MT" w:hAnsi="Bell MT" w:cstheme="minorHAnsi"/>
                <w:color w:val="000000" w:themeColor="text1"/>
                <w:sz w:val="24"/>
                <w:szCs w:val="24"/>
              </w:rPr>
              <w:t xml:space="preserve"> </w:t>
            </w:r>
            <w:r w:rsidR="00E430B4">
              <w:rPr>
                <w:rFonts w:ascii="Bell MT" w:hAnsi="Bell MT" w:cstheme="minorHAnsi"/>
                <w:color w:val="000000" w:themeColor="text1"/>
                <w:sz w:val="24"/>
                <w:szCs w:val="24"/>
              </w:rPr>
              <w:t xml:space="preserve">Also, we will </w:t>
            </w:r>
            <w:r w:rsidR="00BB48A5">
              <w:rPr>
                <w:rFonts w:ascii="Bell MT" w:hAnsi="Bell MT" w:cstheme="minorHAnsi"/>
                <w:color w:val="000000" w:themeColor="text1"/>
                <w:sz w:val="24"/>
                <w:szCs w:val="24"/>
              </w:rPr>
              <w:t>explore the continued EGAP eligibility, termination reasons, and appeal process</w:t>
            </w:r>
            <w:r w:rsidR="00385665">
              <w:rPr>
                <w:rFonts w:ascii="Bell MT" w:hAnsi="Bell MT" w:cstheme="minorHAnsi"/>
                <w:color w:val="000000" w:themeColor="text1"/>
                <w:sz w:val="24"/>
                <w:szCs w:val="24"/>
              </w:rPr>
              <w:t xml:space="preserve">. </w:t>
            </w:r>
          </w:p>
        </w:tc>
      </w:tr>
      <w:tr w:rsidR="00D83AC1" w:rsidRPr="0077587A" w14:paraId="2B8C4C43" w14:textId="77777777" w:rsidTr="00C77DB8">
        <w:tc>
          <w:tcPr>
            <w:tcW w:w="3780" w:type="dxa"/>
            <w:shd w:val="clear" w:color="auto" w:fill="323E4F" w:themeFill="text2" w:themeFillShade="BF"/>
          </w:tcPr>
          <w:p w14:paraId="7965ADEF" w14:textId="77777777" w:rsidR="00D83AC1" w:rsidRPr="0077587A" w:rsidRDefault="00D83AC1" w:rsidP="00D83AC1">
            <w:pPr>
              <w:rPr>
                <w:rFonts w:ascii="Bell MT" w:hAnsi="Bell MT" w:cstheme="minorHAnsi"/>
                <w:i/>
                <w:noProof/>
                <w:sz w:val="24"/>
              </w:rPr>
            </w:pPr>
            <w:r w:rsidRPr="0077587A">
              <w:rPr>
                <w:rFonts w:ascii="Bell MT" w:hAnsi="Bell MT" w:cstheme="minorHAnsi"/>
                <w:b/>
                <w:color w:val="E2EFD9" w:themeColor="accent6" w:themeTint="33"/>
                <w:sz w:val="24"/>
              </w:rPr>
              <w:t xml:space="preserve">Instructor </w:t>
            </w:r>
            <w:r w:rsidRPr="0077587A">
              <w:rPr>
                <w:rFonts w:ascii="Bell MT" w:hAnsi="Bell MT" w:cstheme="minorHAnsi"/>
                <w:b/>
                <w:color w:val="E2EFD9" w:themeColor="accent6" w:themeTint="33"/>
                <w:spacing w:val="-1"/>
                <w:sz w:val="24"/>
              </w:rPr>
              <w:t>Information</w:t>
            </w:r>
          </w:p>
        </w:tc>
        <w:tc>
          <w:tcPr>
            <w:tcW w:w="5760" w:type="dxa"/>
            <w:shd w:val="clear" w:color="auto" w:fill="323E4F" w:themeFill="text2" w:themeFillShade="BF"/>
          </w:tcPr>
          <w:p w14:paraId="4CCE908D" w14:textId="77777777" w:rsidR="00D83AC1" w:rsidRPr="0077587A" w:rsidRDefault="00D83AC1" w:rsidP="00D83AC1">
            <w:pPr>
              <w:rPr>
                <w:rFonts w:ascii="Bell MT" w:hAnsi="Bell MT" w:cstheme="minorHAnsi"/>
                <w:b/>
                <w:sz w:val="28"/>
                <w:szCs w:val="28"/>
              </w:rPr>
            </w:pPr>
          </w:p>
        </w:tc>
      </w:tr>
      <w:tr w:rsidR="00D83AC1" w:rsidRPr="0077587A" w14:paraId="6121B3B3" w14:textId="77777777" w:rsidTr="00C77DB8">
        <w:tc>
          <w:tcPr>
            <w:tcW w:w="3780" w:type="dxa"/>
            <w:shd w:val="clear" w:color="auto" w:fill="DEEAF6" w:themeFill="accent5" w:themeFillTint="33"/>
          </w:tcPr>
          <w:p w14:paraId="4056746A" w14:textId="69EDE608" w:rsidR="00D83AC1" w:rsidRPr="0077587A" w:rsidRDefault="00D83AC1" w:rsidP="00D83AC1">
            <w:pPr>
              <w:rPr>
                <w:rFonts w:ascii="Bell MT" w:hAnsi="Bell MT" w:cstheme="minorHAnsi"/>
                <w:i/>
                <w:sz w:val="24"/>
                <w:szCs w:val="24"/>
              </w:rPr>
            </w:pPr>
            <w:r w:rsidRPr="0077587A">
              <w:rPr>
                <w:rFonts w:ascii="Bell MT" w:hAnsi="Bell MT" w:cstheme="minorHAnsi"/>
                <w:i/>
                <w:noProof/>
                <w:sz w:val="24"/>
                <w:szCs w:val="24"/>
              </w:rPr>
              <w:drawing>
                <wp:anchor distT="0" distB="0" distL="114300" distR="114300" simplePos="0" relativeHeight="251658322" behindDoc="0" locked="0" layoutInCell="1" allowOverlap="1" wp14:anchorId="16985985" wp14:editId="6DAEF764">
                  <wp:simplePos x="0" y="0"/>
                  <wp:positionH relativeFrom="column">
                    <wp:posOffset>-6350</wp:posOffset>
                  </wp:positionH>
                  <wp:positionV relativeFrom="paragraph">
                    <wp:posOffset>57150</wp:posOffset>
                  </wp:positionV>
                  <wp:extent cx="442595" cy="422275"/>
                  <wp:effectExtent l="57150" t="57150" r="109855" b="11112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szCs w:val="24"/>
              </w:rPr>
              <w:t xml:space="preserve">Presentation – Session </w:t>
            </w:r>
            <w:r>
              <w:rPr>
                <w:rFonts w:ascii="Bell MT" w:hAnsi="Bell MT" w:cstheme="minorHAnsi"/>
                <w:i/>
                <w:sz w:val="24"/>
                <w:szCs w:val="24"/>
              </w:rPr>
              <w:t>B</w:t>
            </w:r>
            <w:r w:rsidRPr="0077587A">
              <w:rPr>
                <w:rFonts w:ascii="Bell MT" w:hAnsi="Bell MT" w:cstheme="minorHAnsi"/>
                <w:i/>
                <w:sz w:val="24"/>
                <w:szCs w:val="24"/>
              </w:rPr>
              <w:t xml:space="preserve"> Objectives</w:t>
            </w:r>
          </w:p>
          <w:p w14:paraId="4FBCEAB0" w14:textId="18E369BA" w:rsidR="00D83AC1" w:rsidRPr="0077587A" w:rsidRDefault="00D83AC1" w:rsidP="00D83AC1">
            <w:pPr>
              <w:rPr>
                <w:rFonts w:ascii="Bell MT" w:hAnsi="Bell MT" w:cstheme="minorHAnsi"/>
                <w:i/>
                <w:noProof/>
              </w:rPr>
            </w:pPr>
            <w:r w:rsidRPr="0077587A">
              <w:rPr>
                <w:rFonts w:ascii="Bell MT" w:hAnsi="Bell MT" w:cstheme="minorHAnsi"/>
                <w:noProof/>
              </w:rPr>
              <w:drawing>
                <wp:anchor distT="0" distB="0" distL="114300" distR="114300" simplePos="0" relativeHeight="251658323" behindDoc="0" locked="0" layoutInCell="1" allowOverlap="1" wp14:anchorId="6C559A62" wp14:editId="40DA1649">
                  <wp:simplePos x="0" y="0"/>
                  <wp:positionH relativeFrom="margin">
                    <wp:align>center</wp:align>
                  </wp:positionH>
                  <wp:positionV relativeFrom="paragraph">
                    <wp:posOffset>295910</wp:posOffset>
                  </wp:positionV>
                  <wp:extent cx="2128520" cy="1200150"/>
                  <wp:effectExtent l="0" t="0" r="508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28520" cy="1200150"/>
                          </a:xfrm>
                          <a:prstGeom prst="rect">
                            <a:avLst/>
                          </a:prstGeom>
                        </pic:spPr>
                      </pic:pic>
                    </a:graphicData>
                  </a:graphic>
                  <wp14:sizeRelH relativeFrom="margin">
                    <wp14:pctWidth>0</wp14:pctWidth>
                  </wp14:sizeRelH>
                  <wp14:sizeRelV relativeFrom="margin">
                    <wp14:pctHeight>0</wp14:pctHeight>
                  </wp14:sizeRelV>
                </wp:anchor>
              </w:drawing>
            </w:r>
            <w:r w:rsidRPr="0077587A">
              <w:rPr>
                <w:rFonts w:ascii="Bell MT" w:hAnsi="Bell MT" w:cstheme="minorHAnsi"/>
                <w:i/>
                <w:noProof/>
              </w:rPr>
              <w:t xml:space="preserve">PG. </w:t>
            </w:r>
            <w:r w:rsidR="00972B91">
              <w:rPr>
                <w:rFonts w:ascii="Bell MT" w:hAnsi="Bell MT" w:cstheme="minorHAnsi"/>
                <w:i/>
                <w:noProof/>
              </w:rPr>
              <w:t>2</w:t>
            </w:r>
            <w:r w:rsidR="00A937F2">
              <w:rPr>
                <w:rFonts w:ascii="Bell MT" w:hAnsi="Bell MT" w:cstheme="minorHAnsi"/>
                <w:i/>
                <w:noProof/>
              </w:rPr>
              <w:t>5</w:t>
            </w:r>
          </w:p>
          <w:p w14:paraId="1D843629" w14:textId="77777777" w:rsidR="00D83AC1" w:rsidRPr="0077587A" w:rsidRDefault="00D83AC1" w:rsidP="00D83AC1">
            <w:pPr>
              <w:rPr>
                <w:rFonts w:ascii="Bell MT" w:hAnsi="Bell MT" w:cstheme="minorHAnsi"/>
                <w:i/>
                <w:noProof/>
              </w:rPr>
            </w:pPr>
          </w:p>
        </w:tc>
        <w:tc>
          <w:tcPr>
            <w:tcW w:w="5760" w:type="dxa"/>
            <w:shd w:val="clear" w:color="auto" w:fill="DEEAF6" w:themeFill="accent5" w:themeFillTint="33"/>
          </w:tcPr>
          <w:p w14:paraId="741E7CA9" w14:textId="65121BAC" w:rsidR="00D83AC1" w:rsidRPr="0077587A" w:rsidRDefault="00D83AC1" w:rsidP="00D83AC1">
            <w:pPr>
              <w:spacing w:after="120"/>
              <w:rPr>
                <w:rFonts w:ascii="Bell MT" w:hAnsi="Bell MT" w:cstheme="minorHAnsi"/>
                <w:sz w:val="24"/>
                <w:szCs w:val="28"/>
              </w:rPr>
            </w:pPr>
            <w:r w:rsidRPr="0077587A">
              <w:rPr>
                <w:rFonts w:ascii="Bell MT" w:hAnsi="Bell MT" w:cstheme="minorHAnsi"/>
                <w:b/>
                <w:sz w:val="24"/>
                <w:szCs w:val="28"/>
              </w:rPr>
              <w:t xml:space="preserve">STATE: </w:t>
            </w:r>
            <w:r w:rsidRPr="0077587A">
              <w:rPr>
                <w:rFonts w:ascii="Bell MT" w:hAnsi="Bell MT" w:cstheme="minorHAnsi"/>
                <w:sz w:val="24"/>
                <w:szCs w:val="28"/>
              </w:rPr>
              <w:t xml:space="preserve">Once you complete this </w:t>
            </w:r>
            <w:r w:rsidR="00E73DA3">
              <w:rPr>
                <w:rFonts w:ascii="Bell MT" w:hAnsi="Bell MT" w:cstheme="minorHAnsi"/>
                <w:sz w:val="24"/>
                <w:szCs w:val="28"/>
              </w:rPr>
              <w:t>session</w:t>
            </w:r>
            <w:r w:rsidRPr="0077587A">
              <w:rPr>
                <w:rFonts w:ascii="Bell MT" w:hAnsi="Bell MT" w:cstheme="minorHAnsi"/>
                <w:sz w:val="24"/>
                <w:szCs w:val="28"/>
              </w:rPr>
              <w:t>, you will be able to</w:t>
            </w:r>
            <w:r>
              <w:rPr>
                <w:rFonts w:ascii="Bell MT" w:hAnsi="Bell MT" w:cstheme="minorHAnsi"/>
                <w:sz w:val="24"/>
                <w:szCs w:val="28"/>
              </w:rPr>
              <w:t>:</w:t>
            </w:r>
          </w:p>
          <w:p w14:paraId="03B34189"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 xml:space="preserve">Process the Guardianship Assistance Program Eligibility application. </w:t>
            </w:r>
          </w:p>
          <w:p w14:paraId="0EE5E13D"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Negotiate the payment amount.</w:t>
            </w:r>
          </w:p>
          <w:p w14:paraId="23FEAB0B"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Explain the Guardianship Assistance Agreement (GAA).</w:t>
            </w:r>
          </w:p>
          <w:p w14:paraId="7BF47C37" w14:textId="77777777"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 xml:space="preserve">Describe Successor Guardian. </w:t>
            </w:r>
          </w:p>
          <w:p w14:paraId="66658EBC" w14:textId="06B2D344" w:rsidR="00D83AC1" w:rsidRPr="00D83AC1" w:rsidRDefault="00D83AC1" w:rsidP="005453D7">
            <w:pPr>
              <w:numPr>
                <w:ilvl w:val="0"/>
                <w:numId w:val="3"/>
              </w:numPr>
              <w:tabs>
                <w:tab w:val="clear" w:pos="720"/>
              </w:tabs>
              <w:spacing w:after="120"/>
              <w:ind w:left="340" w:hanging="180"/>
              <w:rPr>
                <w:rFonts w:ascii="Bell MT" w:hAnsi="Bell MT" w:cstheme="minorHAnsi"/>
                <w:sz w:val="24"/>
                <w:szCs w:val="24"/>
              </w:rPr>
            </w:pPr>
            <w:r w:rsidRPr="00D83AC1">
              <w:rPr>
                <w:rFonts w:ascii="Bell MT" w:hAnsi="Bell MT" w:cstheme="minorHAnsi"/>
                <w:sz w:val="24"/>
                <w:szCs w:val="24"/>
              </w:rPr>
              <w:t>Describe the process for adding and changing the Successor Guardian processes</w:t>
            </w:r>
            <w:r>
              <w:rPr>
                <w:rFonts w:ascii="Bell MT" w:hAnsi="Bell MT" w:cstheme="minorHAnsi"/>
                <w:sz w:val="24"/>
                <w:szCs w:val="24"/>
              </w:rPr>
              <w:t>.</w:t>
            </w:r>
          </w:p>
        </w:tc>
      </w:tr>
    </w:tbl>
    <w:p w14:paraId="341AA6F7" w14:textId="530418F7" w:rsidR="00D83AC1" w:rsidRDefault="00D83AC1" w:rsidP="000538FE">
      <w:pPr>
        <w:rPr>
          <w:rFonts w:ascii="Bell MT" w:hAnsi="Bell MT" w:cstheme="minorHAnsi"/>
          <w:b/>
          <w:sz w:val="28"/>
        </w:rPr>
      </w:pPr>
    </w:p>
    <w:p w14:paraId="5F3E95B8" w14:textId="7F029373" w:rsidR="00E97FB9" w:rsidRDefault="00E97FB9" w:rsidP="00E97FB9"/>
    <w:p w14:paraId="44BB9579" w14:textId="6B8FBBC8" w:rsidR="001B73D4" w:rsidRPr="0077587A" w:rsidRDefault="00E97FB9" w:rsidP="002824AD">
      <w:pPr>
        <w:pStyle w:val="Heading2"/>
        <w:spacing w:before="0" w:line="360" w:lineRule="auto"/>
        <w:rPr>
          <w:rFonts w:ascii="Bell MT" w:hAnsi="Bell MT" w:cstheme="minorHAnsi"/>
          <w:b/>
          <w:sz w:val="28"/>
        </w:rPr>
      </w:pPr>
      <w:bookmarkStart w:id="14" w:name="_Toc11131719"/>
      <w:bookmarkStart w:id="15" w:name="_Toc13848693"/>
      <w:r>
        <w:rPr>
          <w:rFonts w:ascii="Bell MT" w:hAnsi="Bell MT" w:cstheme="minorHAnsi"/>
          <w:b/>
          <w:sz w:val="28"/>
        </w:rPr>
        <w:t xml:space="preserve">GAP Application </w:t>
      </w:r>
      <w:bookmarkEnd w:id="14"/>
      <w:r w:rsidR="004C2503">
        <w:rPr>
          <w:rFonts w:ascii="Bell MT" w:hAnsi="Bell MT" w:cstheme="minorHAnsi"/>
          <w:b/>
          <w:sz w:val="28"/>
        </w:rPr>
        <w:t>Form</w:t>
      </w:r>
      <w:bookmarkEnd w:id="15"/>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549F135" w14:textId="77777777" w:rsidTr="00C77DB8">
        <w:tc>
          <w:tcPr>
            <w:tcW w:w="3870" w:type="dxa"/>
            <w:shd w:val="clear" w:color="auto" w:fill="323E4F" w:themeFill="text2" w:themeFillShade="BF"/>
          </w:tcPr>
          <w:p w14:paraId="6B622D21"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06A3397" w14:textId="77777777" w:rsidR="001B73D4" w:rsidRPr="0077587A" w:rsidRDefault="001B73D4" w:rsidP="00D83AC1">
            <w:pPr>
              <w:rPr>
                <w:rFonts w:ascii="Bell MT" w:hAnsi="Bell MT" w:cstheme="minorHAnsi"/>
                <w:b/>
                <w:sz w:val="28"/>
                <w:szCs w:val="28"/>
              </w:rPr>
            </w:pPr>
          </w:p>
        </w:tc>
      </w:tr>
      <w:tr w:rsidR="001B73D4" w:rsidRPr="0077587A" w14:paraId="309E254B" w14:textId="77777777" w:rsidTr="00C77DB8">
        <w:tc>
          <w:tcPr>
            <w:tcW w:w="3870" w:type="dxa"/>
            <w:shd w:val="clear" w:color="auto" w:fill="DEEAF6" w:themeFill="accent5" w:themeFillTint="33"/>
          </w:tcPr>
          <w:p w14:paraId="30B777CA" w14:textId="1FA5E802"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0" behindDoc="0" locked="0" layoutInCell="1" allowOverlap="1" wp14:anchorId="297868F3" wp14:editId="0B5F03BA">
                  <wp:simplePos x="0" y="0"/>
                  <wp:positionH relativeFrom="column">
                    <wp:posOffset>-6350</wp:posOffset>
                  </wp:positionH>
                  <wp:positionV relativeFrom="paragraph">
                    <wp:posOffset>57150</wp:posOffset>
                  </wp:positionV>
                  <wp:extent cx="442595" cy="422275"/>
                  <wp:effectExtent l="57150" t="57150" r="109855" b="111125"/>
                  <wp:wrapSquare wrapText="bothSides"/>
                  <wp:docPr id="43035" name="Picture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Pr>
                <w:rFonts w:ascii="Bell MT" w:hAnsi="Bell MT" w:cstheme="minorHAnsi"/>
                <w:i/>
                <w:sz w:val="24"/>
              </w:rPr>
              <w:t xml:space="preserve">GAP Application </w:t>
            </w:r>
            <w:r w:rsidR="00087E36">
              <w:rPr>
                <w:rFonts w:ascii="Bell MT" w:hAnsi="Bell MT" w:cstheme="minorHAnsi"/>
                <w:i/>
                <w:sz w:val="24"/>
              </w:rPr>
              <w:t>Process</w:t>
            </w:r>
          </w:p>
          <w:p w14:paraId="7B968CDF" w14:textId="02587E75" w:rsidR="001B73D4" w:rsidRDefault="003E07E7" w:rsidP="00D83AC1">
            <w:pPr>
              <w:rPr>
                <w:rFonts w:ascii="Bell MT" w:hAnsi="Bell MT" w:cstheme="minorHAnsi"/>
                <w:i/>
                <w:sz w:val="24"/>
              </w:rPr>
            </w:pPr>
            <w:r w:rsidRPr="0077587A">
              <w:rPr>
                <w:rFonts w:ascii="Bell MT" w:hAnsi="Bell MT"/>
                <w:noProof/>
              </w:rPr>
              <w:drawing>
                <wp:anchor distT="0" distB="0" distL="114300" distR="114300" simplePos="0" relativeHeight="251658253" behindDoc="0" locked="0" layoutInCell="1" allowOverlap="1" wp14:anchorId="571EBB0E" wp14:editId="2C5044AD">
                  <wp:simplePos x="0" y="0"/>
                  <wp:positionH relativeFrom="margin">
                    <wp:align>center</wp:align>
                  </wp:positionH>
                  <wp:positionV relativeFrom="paragraph">
                    <wp:posOffset>219075</wp:posOffset>
                  </wp:positionV>
                  <wp:extent cx="2248535" cy="1264285"/>
                  <wp:effectExtent l="0" t="0" r="0" b="0"/>
                  <wp:wrapTopAndBottom/>
                  <wp:docPr id="43040" name="Picture 4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937F2">
              <w:rPr>
                <w:rFonts w:ascii="Bell MT" w:hAnsi="Bell MT" w:cstheme="minorHAnsi"/>
                <w:i/>
                <w:sz w:val="24"/>
              </w:rPr>
              <w:t>7</w:t>
            </w:r>
          </w:p>
          <w:p w14:paraId="00FC5F63" w14:textId="352D778E" w:rsidR="000538FE" w:rsidRDefault="00061DC6" w:rsidP="00D83AC1">
            <w:pPr>
              <w:rPr>
                <w:rFonts w:ascii="Bell MT" w:hAnsi="Bell MT" w:cstheme="minorHAnsi"/>
                <w:i/>
                <w:sz w:val="24"/>
              </w:rPr>
            </w:pPr>
            <w:r w:rsidRPr="0077587A">
              <w:rPr>
                <w:rFonts w:ascii="Bell MT" w:hAnsi="Bell MT"/>
                <w:noProof/>
              </w:rPr>
              <w:drawing>
                <wp:anchor distT="0" distB="0" distL="114300" distR="114300" simplePos="0" relativeHeight="251658251" behindDoc="0" locked="0" layoutInCell="1" allowOverlap="1" wp14:anchorId="43D6D17A" wp14:editId="0D7FF7B8">
                  <wp:simplePos x="0" y="0"/>
                  <wp:positionH relativeFrom="margin">
                    <wp:posOffset>50800</wp:posOffset>
                  </wp:positionH>
                  <wp:positionV relativeFrom="paragraph">
                    <wp:posOffset>1442085</wp:posOffset>
                  </wp:positionV>
                  <wp:extent cx="2222500" cy="1249045"/>
                  <wp:effectExtent l="0" t="0" r="6350" b="8255"/>
                  <wp:wrapTopAndBottom/>
                  <wp:docPr id="43041" name="Picture 4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22500" cy="1249045"/>
                          </a:xfrm>
                          <a:prstGeom prst="rect">
                            <a:avLst/>
                          </a:prstGeom>
                        </pic:spPr>
                      </pic:pic>
                    </a:graphicData>
                  </a:graphic>
                  <wp14:sizeRelH relativeFrom="page">
                    <wp14:pctWidth>0</wp14:pctWidth>
                  </wp14:sizeRelH>
                  <wp14:sizeRelV relativeFrom="page">
                    <wp14:pctHeight>0</wp14:pctHeight>
                  </wp14:sizeRelV>
                </wp:anchor>
              </w:drawing>
            </w:r>
          </w:p>
          <w:p w14:paraId="12020DA0" w14:textId="59A74484" w:rsidR="000538FE" w:rsidRPr="003E07E7" w:rsidRDefault="000538FE" w:rsidP="00D83AC1">
            <w:pPr>
              <w:rPr>
                <w:rFonts w:ascii="Bell MT" w:hAnsi="Bell MT" w:cstheme="minorHAnsi"/>
                <w:i/>
                <w:sz w:val="24"/>
              </w:rPr>
            </w:pPr>
          </w:p>
        </w:tc>
        <w:tc>
          <w:tcPr>
            <w:tcW w:w="5670" w:type="dxa"/>
            <w:shd w:val="clear" w:color="auto" w:fill="DEEAF6" w:themeFill="accent5" w:themeFillTint="33"/>
          </w:tcPr>
          <w:p w14:paraId="324EE3B9" w14:textId="564E78BF" w:rsidR="003E07E7" w:rsidRDefault="001B73D4" w:rsidP="00E97FB9">
            <w:pPr>
              <w:rPr>
                <w:rFonts w:ascii="Bell MT" w:hAnsi="Bell MT" w:cstheme="minorHAnsi"/>
                <w:bCs/>
                <w:sz w:val="24"/>
              </w:rPr>
            </w:pPr>
            <w:r w:rsidRPr="0077587A">
              <w:rPr>
                <w:rFonts w:ascii="Bell MT" w:hAnsi="Bell MT" w:cstheme="minorHAnsi"/>
                <w:b/>
                <w:sz w:val="24"/>
                <w:szCs w:val="24"/>
              </w:rPr>
              <w:t>STATE:</w:t>
            </w:r>
            <w:r w:rsidR="000538FE">
              <w:rPr>
                <w:rFonts w:ascii="Bell MT" w:hAnsi="Bell MT" w:cstheme="minorHAnsi"/>
                <w:b/>
                <w:sz w:val="24"/>
                <w:szCs w:val="24"/>
              </w:rPr>
              <w:t xml:space="preserve"> </w:t>
            </w:r>
            <w:r w:rsidR="000538FE">
              <w:rPr>
                <w:rFonts w:ascii="Bell MT" w:hAnsi="Bell MT" w:cstheme="minorHAnsi"/>
                <w:sz w:val="24"/>
                <w:szCs w:val="24"/>
              </w:rPr>
              <w:t>Let’s look again at our GAP Eligibility Stages. As you can see, o</w:t>
            </w:r>
            <w:r w:rsidR="00C77DB8">
              <w:rPr>
                <w:rFonts w:ascii="Bell MT" w:hAnsi="Bell MT" w:cstheme="minorHAnsi"/>
                <w:bCs/>
                <w:sz w:val="24"/>
              </w:rPr>
              <w:t>nce the child is</w:t>
            </w:r>
            <w:r w:rsidR="000538FE">
              <w:rPr>
                <w:rFonts w:ascii="Bell MT" w:hAnsi="Bell MT" w:cstheme="minorHAnsi"/>
                <w:bCs/>
                <w:sz w:val="24"/>
              </w:rPr>
              <w:t xml:space="preserve"> deemed</w:t>
            </w:r>
            <w:r w:rsidR="00C77DB8">
              <w:rPr>
                <w:rFonts w:ascii="Bell MT" w:hAnsi="Bell MT" w:cstheme="minorHAnsi"/>
                <w:bCs/>
                <w:sz w:val="24"/>
              </w:rPr>
              <w:t xml:space="preserve"> presumptively eligible for GAP benefits, </w:t>
            </w:r>
            <w:r w:rsidR="003E07E7">
              <w:rPr>
                <w:rFonts w:ascii="Bell MT" w:hAnsi="Bell MT" w:cstheme="minorHAnsi"/>
                <w:bCs/>
                <w:sz w:val="24"/>
              </w:rPr>
              <w:t xml:space="preserve">the relative or fictive kin </w:t>
            </w:r>
            <w:r w:rsidR="00916D0F">
              <w:rPr>
                <w:rFonts w:ascii="Bell MT" w:hAnsi="Bell MT" w:cstheme="minorHAnsi"/>
                <w:bCs/>
                <w:sz w:val="24"/>
              </w:rPr>
              <w:t xml:space="preserve">must </w:t>
            </w:r>
            <w:r w:rsidR="00385665">
              <w:rPr>
                <w:rFonts w:ascii="Bell MT" w:hAnsi="Bell MT" w:cstheme="minorHAnsi"/>
                <w:bCs/>
                <w:sz w:val="24"/>
              </w:rPr>
              <w:t>complete</w:t>
            </w:r>
            <w:r w:rsidR="003E07E7">
              <w:rPr>
                <w:rFonts w:ascii="Bell MT" w:hAnsi="Bell MT" w:cstheme="minorHAnsi"/>
                <w:bCs/>
                <w:sz w:val="24"/>
              </w:rPr>
              <w:t xml:space="preserve"> the GAP application</w:t>
            </w:r>
            <w:r w:rsidR="00385665">
              <w:rPr>
                <w:rFonts w:ascii="Bell MT" w:hAnsi="Bell MT" w:cstheme="minorHAnsi"/>
                <w:bCs/>
                <w:sz w:val="24"/>
              </w:rPr>
              <w:t xml:space="preserve"> to start the process</w:t>
            </w:r>
            <w:r w:rsidR="003E07E7">
              <w:rPr>
                <w:rFonts w:ascii="Bell MT" w:hAnsi="Bell MT" w:cstheme="minorHAnsi"/>
                <w:bCs/>
                <w:sz w:val="24"/>
              </w:rPr>
              <w:t xml:space="preserve">. </w:t>
            </w:r>
          </w:p>
          <w:p w14:paraId="1DB5EC25" w14:textId="1660780E" w:rsidR="001B73D4" w:rsidRDefault="003E07E7" w:rsidP="00E97FB9">
            <w:pPr>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w:t>
            </w:r>
            <w:r w:rsidR="000757F4">
              <w:rPr>
                <w:rFonts w:ascii="Bell MT" w:hAnsi="Bell MT" w:cstheme="minorHAnsi"/>
                <w:bCs/>
                <w:sz w:val="24"/>
              </w:rPr>
              <w:t xml:space="preserve">the </w:t>
            </w:r>
            <w:r>
              <w:rPr>
                <w:rFonts w:ascii="Bell MT" w:hAnsi="Bell MT" w:cstheme="minorHAnsi"/>
                <w:bCs/>
                <w:sz w:val="24"/>
              </w:rPr>
              <w:t xml:space="preserve">form is </w:t>
            </w:r>
            <w:r w:rsidR="00D54904">
              <w:rPr>
                <w:rFonts w:ascii="Bell MT" w:hAnsi="Bell MT" w:cstheme="minorHAnsi"/>
                <w:bCs/>
                <w:sz w:val="24"/>
              </w:rPr>
              <w:t xml:space="preserve">in the appendix of the participant’s guide. </w:t>
            </w:r>
          </w:p>
          <w:p w14:paraId="61836C88" w14:textId="2B8A78A5" w:rsidR="002C35BF" w:rsidRDefault="00972B91" w:rsidP="00E97FB9">
            <w:pPr>
              <w:rPr>
                <w:rFonts w:ascii="Bell MT" w:hAnsi="Bell MT" w:cstheme="minorHAnsi"/>
                <w:bCs/>
                <w:sz w:val="24"/>
              </w:rPr>
            </w:pPr>
            <w:r w:rsidRPr="00972B91">
              <w:rPr>
                <w:rFonts w:ascii="Bell MT" w:hAnsi="Bell MT" w:cstheme="minorHAnsi"/>
                <w:b/>
                <w:bCs/>
                <w:sz w:val="24"/>
              </w:rPr>
              <w:t>STATE:</w:t>
            </w:r>
            <w:r>
              <w:rPr>
                <w:rFonts w:ascii="Bell MT" w:hAnsi="Bell MT" w:cstheme="minorHAnsi"/>
                <w:bCs/>
                <w:sz w:val="24"/>
              </w:rPr>
              <w:t xml:space="preserve"> </w:t>
            </w:r>
            <w:r w:rsidR="00971BCB">
              <w:rPr>
                <w:rFonts w:ascii="Bell MT" w:hAnsi="Bell MT" w:cstheme="minorHAnsi"/>
                <w:bCs/>
                <w:sz w:val="24"/>
              </w:rPr>
              <w:t xml:space="preserve">The form must be signed by all </w:t>
            </w:r>
            <w:r w:rsidR="00E07121">
              <w:rPr>
                <w:rFonts w:ascii="Bell MT" w:hAnsi="Bell MT" w:cstheme="minorHAnsi"/>
                <w:bCs/>
                <w:sz w:val="24"/>
              </w:rPr>
              <w:t>applicants</w:t>
            </w:r>
            <w:r w:rsidR="00F703D6">
              <w:rPr>
                <w:rFonts w:ascii="Bell MT" w:hAnsi="Bell MT" w:cstheme="minorHAnsi"/>
                <w:bCs/>
                <w:sz w:val="24"/>
              </w:rPr>
              <w:t xml:space="preserve"> living in the </w:t>
            </w:r>
            <w:r w:rsidR="002C35BF">
              <w:rPr>
                <w:rFonts w:ascii="Bell MT" w:hAnsi="Bell MT" w:cstheme="minorHAnsi"/>
                <w:bCs/>
                <w:sz w:val="24"/>
              </w:rPr>
              <w:t>home.</w:t>
            </w:r>
            <w:r w:rsidR="003E07E7">
              <w:rPr>
                <w:rFonts w:ascii="Bell MT" w:hAnsi="Bell MT" w:cstheme="minorHAnsi"/>
                <w:bCs/>
                <w:sz w:val="24"/>
              </w:rPr>
              <w:t xml:space="preserve"> </w:t>
            </w:r>
            <w:r w:rsidR="002C35BF">
              <w:rPr>
                <w:rFonts w:ascii="Bell MT" w:hAnsi="Bell MT" w:cstheme="minorHAnsi"/>
                <w:bCs/>
                <w:sz w:val="24"/>
              </w:rPr>
              <w:t xml:space="preserve">In this form, applicants </w:t>
            </w:r>
            <w:r w:rsidR="00E03147">
              <w:rPr>
                <w:rFonts w:ascii="Bell MT" w:hAnsi="Bell MT" w:cstheme="minorHAnsi"/>
                <w:bCs/>
                <w:sz w:val="24"/>
              </w:rPr>
              <w:t>refer to</w:t>
            </w:r>
            <w:r w:rsidR="002C35BF">
              <w:rPr>
                <w:rFonts w:ascii="Bell MT" w:hAnsi="Bell MT" w:cstheme="minorHAnsi"/>
                <w:bCs/>
                <w:sz w:val="24"/>
              </w:rPr>
              <w:t xml:space="preserve"> licensed caregivers. Any</w:t>
            </w:r>
            <w:r w:rsidR="002356F7">
              <w:rPr>
                <w:rFonts w:ascii="Bell MT" w:hAnsi="Bell MT" w:cstheme="minorHAnsi"/>
                <w:bCs/>
                <w:sz w:val="24"/>
              </w:rPr>
              <w:t>one</w:t>
            </w:r>
            <w:r w:rsidR="002C35BF">
              <w:rPr>
                <w:rFonts w:ascii="Bell MT" w:hAnsi="Bell MT" w:cstheme="minorHAnsi"/>
                <w:bCs/>
                <w:sz w:val="24"/>
              </w:rPr>
              <w:t xml:space="preserve"> licensed in the same house </w:t>
            </w:r>
            <w:r w:rsidR="00E03147">
              <w:rPr>
                <w:rFonts w:ascii="Bell MT" w:hAnsi="Bell MT" w:cstheme="minorHAnsi"/>
                <w:bCs/>
                <w:sz w:val="24"/>
              </w:rPr>
              <w:t>must</w:t>
            </w:r>
            <w:r w:rsidR="002C35BF">
              <w:rPr>
                <w:rFonts w:ascii="Bell MT" w:hAnsi="Bell MT" w:cstheme="minorHAnsi"/>
                <w:bCs/>
                <w:sz w:val="24"/>
              </w:rPr>
              <w:t xml:space="preserve"> sign the application form. </w:t>
            </w:r>
          </w:p>
          <w:p w14:paraId="409607DB" w14:textId="0F97AF5E" w:rsidR="003E07E7" w:rsidRDefault="003E07E7" w:rsidP="00E97FB9">
            <w:pPr>
              <w:rPr>
                <w:rFonts w:ascii="Bell MT" w:hAnsi="Bell MT" w:cstheme="minorHAnsi"/>
                <w:bCs/>
                <w:sz w:val="24"/>
              </w:rPr>
            </w:pPr>
            <w:r>
              <w:rPr>
                <w:rFonts w:ascii="Bell MT" w:hAnsi="Bell MT" w:cstheme="minorHAnsi"/>
                <w:bCs/>
                <w:sz w:val="24"/>
              </w:rPr>
              <w:t xml:space="preserve">Also, </w:t>
            </w:r>
            <w:r w:rsidR="000538FE">
              <w:rPr>
                <w:rFonts w:ascii="Bell MT" w:hAnsi="Bell MT" w:cstheme="minorHAnsi"/>
                <w:bCs/>
                <w:sz w:val="24"/>
              </w:rPr>
              <w:t>keep in mind that</w:t>
            </w:r>
            <w:r>
              <w:rPr>
                <w:rFonts w:ascii="Bell MT" w:hAnsi="Bell MT" w:cstheme="minorHAnsi"/>
                <w:bCs/>
                <w:sz w:val="24"/>
              </w:rPr>
              <w:t xml:space="preserve"> the </w:t>
            </w:r>
            <w:r w:rsidR="004D65D3">
              <w:rPr>
                <w:rFonts w:ascii="Bell MT" w:hAnsi="Bell MT" w:cstheme="minorHAnsi"/>
                <w:bCs/>
                <w:sz w:val="24"/>
              </w:rPr>
              <w:t>applicant</w:t>
            </w:r>
            <w:r w:rsidR="000F62DD">
              <w:rPr>
                <w:rFonts w:ascii="Bell MT" w:hAnsi="Bell MT" w:cstheme="minorHAnsi"/>
                <w:bCs/>
                <w:sz w:val="24"/>
              </w:rPr>
              <w:t>s</w:t>
            </w:r>
            <w:r>
              <w:rPr>
                <w:rFonts w:ascii="Bell MT" w:hAnsi="Bell MT" w:cstheme="minorHAnsi"/>
                <w:bCs/>
                <w:sz w:val="24"/>
              </w:rPr>
              <w:t xml:space="preserve"> can withdraw their applications </w:t>
            </w:r>
            <w:r w:rsidR="00FC2842">
              <w:rPr>
                <w:rFonts w:ascii="Bell MT" w:hAnsi="Bell MT" w:cstheme="minorHAnsi"/>
                <w:bCs/>
                <w:sz w:val="24"/>
              </w:rPr>
              <w:t xml:space="preserve">at any time </w:t>
            </w:r>
            <w:r>
              <w:rPr>
                <w:rFonts w:ascii="Bell MT" w:hAnsi="Bell MT" w:cstheme="minorHAnsi"/>
                <w:bCs/>
                <w:sz w:val="24"/>
              </w:rPr>
              <w:t xml:space="preserve">if they change their minds. </w:t>
            </w:r>
            <w:r w:rsidR="005D3EEC">
              <w:rPr>
                <w:rFonts w:ascii="Bell MT" w:hAnsi="Bell MT" w:cstheme="minorHAnsi"/>
                <w:bCs/>
                <w:sz w:val="24"/>
              </w:rPr>
              <w:t xml:space="preserve">The </w:t>
            </w:r>
            <w:r w:rsidR="002E7EE9">
              <w:rPr>
                <w:rFonts w:ascii="Bell MT" w:hAnsi="Bell MT" w:cstheme="minorHAnsi"/>
                <w:bCs/>
                <w:sz w:val="24"/>
              </w:rPr>
              <w:t>caregiver’s</w:t>
            </w:r>
            <w:r w:rsidR="005D3EEC">
              <w:rPr>
                <w:rFonts w:ascii="Bell MT" w:hAnsi="Bell MT" w:cstheme="minorHAnsi"/>
                <w:bCs/>
                <w:sz w:val="24"/>
              </w:rPr>
              <w:t xml:space="preserve"> right to appeal also begins once the </w:t>
            </w:r>
            <w:r w:rsidR="00213A9D">
              <w:rPr>
                <w:rFonts w:ascii="Bell MT" w:hAnsi="Bell MT" w:cstheme="minorHAnsi"/>
                <w:bCs/>
                <w:sz w:val="24"/>
              </w:rPr>
              <w:t>form</w:t>
            </w:r>
            <w:r w:rsidR="005D3EEC">
              <w:rPr>
                <w:rFonts w:ascii="Bell MT" w:hAnsi="Bell MT" w:cstheme="minorHAnsi"/>
                <w:bCs/>
                <w:sz w:val="24"/>
              </w:rPr>
              <w:t xml:space="preserve"> is signed.</w:t>
            </w:r>
          </w:p>
          <w:p w14:paraId="16EA2BC7" w14:textId="1B886EC8" w:rsidR="001756D8" w:rsidRPr="001756D8" w:rsidRDefault="001756D8" w:rsidP="00E97FB9">
            <w:pPr>
              <w:rPr>
                <w:rFonts w:ascii="Bell MT" w:hAnsi="Bell MT" w:cstheme="minorHAnsi"/>
                <w:bCs/>
                <w:sz w:val="24"/>
              </w:rPr>
            </w:pPr>
            <w:r>
              <w:rPr>
                <w:rFonts w:ascii="Bell MT" w:hAnsi="Bell MT" w:cstheme="minorHAnsi"/>
                <w:b/>
                <w:sz w:val="24"/>
              </w:rPr>
              <w:t xml:space="preserve">STATE: </w:t>
            </w:r>
            <w:r>
              <w:rPr>
                <w:rFonts w:ascii="Bell MT" w:hAnsi="Bell MT" w:cstheme="minorHAnsi"/>
                <w:bCs/>
                <w:sz w:val="24"/>
              </w:rPr>
              <w:t xml:space="preserve">Once the form is signed by all parties, </w:t>
            </w:r>
            <w:r w:rsidR="00CE7D11">
              <w:rPr>
                <w:rFonts w:ascii="Bell MT" w:hAnsi="Bell MT" w:cstheme="minorHAnsi"/>
                <w:bCs/>
                <w:sz w:val="24"/>
              </w:rPr>
              <w:t xml:space="preserve">scan and upload the document </w:t>
            </w:r>
            <w:r w:rsidR="0052535D">
              <w:rPr>
                <w:rFonts w:ascii="Bell MT" w:hAnsi="Bell MT" w:cstheme="minorHAnsi"/>
                <w:bCs/>
                <w:sz w:val="24"/>
              </w:rPr>
              <w:t xml:space="preserve">to </w:t>
            </w:r>
            <w:r w:rsidR="00A937F2">
              <w:rPr>
                <w:rFonts w:ascii="Bell MT" w:hAnsi="Bell MT" w:cstheme="minorHAnsi"/>
                <w:bCs/>
                <w:sz w:val="24"/>
              </w:rPr>
              <w:t xml:space="preserve">the </w:t>
            </w:r>
            <w:r w:rsidR="00CE7D11">
              <w:rPr>
                <w:rFonts w:ascii="Bell MT" w:hAnsi="Bell MT" w:cstheme="minorHAnsi"/>
                <w:bCs/>
                <w:sz w:val="24"/>
              </w:rPr>
              <w:t xml:space="preserve">FSFN GAP </w:t>
            </w:r>
            <w:r w:rsidR="0052535D">
              <w:rPr>
                <w:rFonts w:ascii="Bell MT" w:hAnsi="Bell MT" w:cstheme="minorHAnsi"/>
                <w:bCs/>
                <w:sz w:val="24"/>
              </w:rPr>
              <w:t>Page</w:t>
            </w:r>
            <w:r w:rsidR="00CE7D11">
              <w:rPr>
                <w:rFonts w:ascii="Bell MT" w:hAnsi="Bell MT" w:cstheme="minorHAnsi"/>
                <w:bCs/>
                <w:sz w:val="24"/>
              </w:rPr>
              <w:t xml:space="preserve">. </w:t>
            </w:r>
          </w:p>
        </w:tc>
      </w:tr>
    </w:tbl>
    <w:p w14:paraId="41421C89" w14:textId="77777777" w:rsidR="00E97FB9" w:rsidRPr="008276DB" w:rsidRDefault="00E97FB9" w:rsidP="002824AD">
      <w:pPr>
        <w:spacing w:after="0" w:line="360" w:lineRule="auto"/>
        <w:rPr>
          <w:rFonts w:ascii="Bell MT" w:hAnsi="Bell MT" w:cstheme="minorHAnsi"/>
          <w:b/>
          <w:sz w:val="28"/>
        </w:rPr>
      </w:pPr>
      <w:bookmarkStart w:id="16" w:name="_Toc9589283"/>
      <w:r>
        <w:rPr>
          <w:rFonts w:ascii="Bell MT" w:hAnsi="Bell MT" w:cstheme="minorHAnsi"/>
          <w:b/>
          <w:sz w:val="28"/>
        </w:rPr>
        <w:t xml:space="preserve">GAP Application Process: </w:t>
      </w:r>
      <w:r>
        <w:rPr>
          <w:rFonts w:ascii="Bell MT" w:hAnsi="Bell MT" w:cstheme="minorHAnsi"/>
          <w:b/>
          <w:i/>
          <w:sz w:val="28"/>
        </w:rPr>
        <w:t>GAP Application Form</w:t>
      </w:r>
      <w:bookmarkEnd w:id="16"/>
    </w:p>
    <w:p w14:paraId="204D89CA" w14:textId="30941025" w:rsidR="00E97FB9"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Once the child is presumptively eligible, the caregiver must complete and submit </w:t>
      </w:r>
      <w:r w:rsidR="00357368">
        <w:rPr>
          <w:rFonts w:ascii="Bell MT" w:hAnsi="Bell MT" w:cstheme="minorHAnsi"/>
          <w:sz w:val="24"/>
        </w:rPr>
        <w:t xml:space="preserve">a </w:t>
      </w:r>
      <w:r w:rsidRPr="00C27375">
        <w:rPr>
          <w:rFonts w:ascii="Bell MT" w:hAnsi="Bell MT" w:cstheme="minorHAnsi"/>
          <w:sz w:val="24"/>
        </w:rPr>
        <w:t xml:space="preserve">GAP application form. </w:t>
      </w:r>
    </w:p>
    <w:p w14:paraId="59ABD1F0" w14:textId="5546A333" w:rsidR="00E97FB9"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All </w:t>
      </w:r>
      <w:r w:rsidR="00E07121">
        <w:rPr>
          <w:rFonts w:ascii="Bell MT" w:hAnsi="Bell MT" w:cstheme="minorHAnsi"/>
          <w:sz w:val="24"/>
        </w:rPr>
        <w:t>applicants</w:t>
      </w:r>
      <w:r w:rsidRPr="00C27375">
        <w:rPr>
          <w:rFonts w:ascii="Bell MT" w:hAnsi="Bell MT" w:cstheme="minorHAnsi"/>
          <w:sz w:val="24"/>
        </w:rPr>
        <w:t xml:space="preserve"> living in the home must sign the application. </w:t>
      </w:r>
    </w:p>
    <w:p w14:paraId="605E5338" w14:textId="03E08026" w:rsidR="001B73D4" w:rsidRDefault="004D65D3"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The applicant</w:t>
      </w:r>
      <w:r w:rsidR="00E97FB9" w:rsidRPr="00C27375">
        <w:rPr>
          <w:rFonts w:ascii="Bell MT" w:hAnsi="Bell MT" w:cstheme="minorHAnsi"/>
          <w:sz w:val="24"/>
        </w:rPr>
        <w:t xml:space="preserve"> can withdraw their application at any time. </w:t>
      </w:r>
    </w:p>
    <w:p w14:paraId="4CD66C05" w14:textId="59B5B22B" w:rsidR="005D3EEC" w:rsidRDefault="005D3EEC"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Right to Appeal begins once the application is signed.</w:t>
      </w:r>
    </w:p>
    <w:p w14:paraId="2A8105F2" w14:textId="5365556A" w:rsidR="00663D94" w:rsidRPr="00E97FB9" w:rsidRDefault="00663D94"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Once signed, scan and </w:t>
      </w:r>
      <w:r w:rsidR="00906E2A">
        <w:rPr>
          <w:rFonts w:ascii="Bell MT" w:hAnsi="Bell MT" w:cstheme="minorHAnsi"/>
          <w:sz w:val="24"/>
        </w:rPr>
        <w:t xml:space="preserve">upload the document </w:t>
      </w:r>
      <w:r w:rsidR="0052535D">
        <w:rPr>
          <w:rFonts w:ascii="Bell MT" w:hAnsi="Bell MT" w:cstheme="minorHAnsi"/>
          <w:bCs/>
          <w:sz w:val="24"/>
        </w:rPr>
        <w:t>to the FSFN GAP Page.</w:t>
      </w:r>
      <w:r w:rsidR="00906E2A">
        <w:rPr>
          <w:rFonts w:ascii="Bell MT" w:hAnsi="Bell MT" w:cstheme="minorHAnsi"/>
          <w:sz w:val="24"/>
        </w:rPr>
        <w:t xml:space="preserve"> </w:t>
      </w:r>
    </w:p>
    <w:p w14:paraId="1DAB7CA3"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73830198" w14:textId="19D8984C" w:rsidR="00B65C29" w:rsidRDefault="00B65C29" w:rsidP="002824AD">
      <w:pPr>
        <w:pStyle w:val="Heading2"/>
        <w:spacing w:before="0" w:line="360" w:lineRule="auto"/>
        <w:rPr>
          <w:rFonts w:ascii="Bell MT" w:hAnsi="Bell MT" w:cstheme="minorHAnsi"/>
          <w:b/>
          <w:sz w:val="28"/>
        </w:rPr>
      </w:pPr>
      <w:bookmarkStart w:id="17" w:name="_Toc13848694"/>
      <w:bookmarkStart w:id="18" w:name="_Toc11131720"/>
      <w:r>
        <w:rPr>
          <w:rFonts w:ascii="Bell MT" w:hAnsi="Bell MT" w:cstheme="minorHAnsi"/>
          <w:b/>
          <w:sz w:val="28"/>
        </w:rPr>
        <w:t xml:space="preserve">Guardianship Assistance </w:t>
      </w:r>
      <w:r w:rsidR="003174D8">
        <w:rPr>
          <w:rFonts w:ascii="Bell MT" w:hAnsi="Bell MT" w:cstheme="minorHAnsi"/>
          <w:b/>
          <w:sz w:val="28"/>
        </w:rPr>
        <w:t xml:space="preserve">Program </w:t>
      </w:r>
      <w:r>
        <w:rPr>
          <w:rFonts w:ascii="Bell MT" w:hAnsi="Bell MT" w:cstheme="minorHAnsi"/>
          <w:b/>
          <w:sz w:val="28"/>
        </w:rPr>
        <w:t>Negotiation</w:t>
      </w:r>
      <w:bookmarkEnd w:id="17"/>
    </w:p>
    <w:p w14:paraId="56D94544" w14:textId="15E0FE28" w:rsidR="001B73D4" w:rsidRPr="0077587A" w:rsidRDefault="00C76D44" w:rsidP="002824AD">
      <w:pPr>
        <w:pStyle w:val="Heading3"/>
        <w:spacing w:before="0" w:line="360" w:lineRule="auto"/>
        <w:rPr>
          <w:rFonts w:ascii="Bell MT" w:hAnsi="Bell MT" w:cstheme="minorHAnsi"/>
          <w:b/>
          <w:sz w:val="28"/>
        </w:rPr>
      </w:pPr>
      <w:bookmarkStart w:id="19" w:name="_Toc13848695"/>
      <w:r>
        <w:rPr>
          <w:rFonts w:ascii="Bell MT" w:hAnsi="Bell MT" w:cstheme="minorHAnsi"/>
          <w:b/>
          <w:sz w:val="28"/>
        </w:rPr>
        <w:t>GAP Negotiation Rules</w:t>
      </w:r>
      <w:bookmarkEnd w:id="18"/>
      <w:bookmarkEnd w:id="19"/>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EFF2591" w14:textId="77777777" w:rsidTr="00C77DB8">
        <w:tc>
          <w:tcPr>
            <w:tcW w:w="3870" w:type="dxa"/>
            <w:shd w:val="clear" w:color="auto" w:fill="323E4F" w:themeFill="text2" w:themeFillShade="BF"/>
          </w:tcPr>
          <w:p w14:paraId="6843298D" w14:textId="77777777" w:rsidR="001B73D4" w:rsidRPr="0077587A" w:rsidRDefault="001B73D4" w:rsidP="002824AD">
            <w:pPr>
              <w:spacing w:after="0" w:line="360" w:lineRule="auto"/>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39DFCFB" w14:textId="77777777" w:rsidR="001B73D4" w:rsidRPr="0077587A" w:rsidRDefault="001B73D4" w:rsidP="002824AD">
            <w:pPr>
              <w:spacing w:after="0" w:line="360" w:lineRule="auto"/>
              <w:rPr>
                <w:rFonts w:ascii="Bell MT" w:hAnsi="Bell MT" w:cstheme="minorHAnsi"/>
                <w:b/>
                <w:sz w:val="28"/>
                <w:szCs w:val="28"/>
              </w:rPr>
            </w:pPr>
          </w:p>
        </w:tc>
      </w:tr>
      <w:tr w:rsidR="001B73D4" w:rsidRPr="0077587A" w14:paraId="5A52FD9D" w14:textId="77777777" w:rsidTr="00C77DB8">
        <w:tc>
          <w:tcPr>
            <w:tcW w:w="3870" w:type="dxa"/>
            <w:shd w:val="clear" w:color="auto" w:fill="DEEAF6" w:themeFill="accent5" w:themeFillTint="33"/>
          </w:tcPr>
          <w:p w14:paraId="6D50F33B" w14:textId="591C8EC1"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2" behindDoc="0" locked="0" layoutInCell="1" allowOverlap="1" wp14:anchorId="5EE6EF41" wp14:editId="5C7585E0">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2" name="Picture 43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972B91">
              <w:rPr>
                <w:rFonts w:ascii="Bell MT" w:hAnsi="Bell MT" w:cstheme="minorHAnsi"/>
                <w:i/>
                <w:sz w:val="24"/>
              </w:rPr>
              <w:t>GAP – Negotiating Payments</w:t>
            </w:r>
          </w:p>
          <w:p w14:paraId="5C26C571" w14:textId="1F9655B0" w:rsidR="001B73D4" w:rsidRPr="00C77DB8" w:rsidRDefault="00E03147" w:rsidP="00D83AC1">
            <w:pPr>
              <w:rPr>
                <w:rFonts w:ascii="Bell MT" w:hAnsi="Bell MT" w:cstheme="minorHAnsi"/>
                <w:i/>
                <w:sz w:val="24"/>
              </w:rPr>
            </w:pPr>
            <w:r w:rsidRPr="0077587A">
              <w:rPr>
                <w:rFonts w:ascii="Bell MT" w:hAnsi="Bell MT"/>
                <w:noProof/>
              </w:rPr>
              <w:drawing>
                <wp:anchor distT="0" distB="0" distL="114300" distR="114300" simplePos="0" relativeHeight="251658328" behindDoc="0" locked="0" layoutInCell="1" allowOverlap="1" wp14:anchorId="36F425B6" wp14:editId="7007F714">
                  <wp:simplePos x="0" y="0"/>
                  <wp:positionH relativeFrom="margin">
                    <wp:posOffset>93345</wp:posOffset>
                  </wp:positionH>
                  <wp:positionV relativeFrom="paragraph">
                    <wp:posOffset>3872865</wp:posOffset>
                  </wp:positionV>
                  <wp:extent cx="2206625" cy="1240155"/>
                  <wp:effectExtent l="0" t="0" r="3175" b="0"/>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06625" cy="124015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27" behindDoc="0" locked="0" layoutInCell="1" allowOverlap="1" wp14:anchorId="5F063AC7" wp14:editId="44FCF14C">
                  <wp:simplePos x="0" y="0"/>
                  <wp:positionH relativeFrom="margin">
                    <wp:posOffset>43815</wp:posOffset>
                  </wp:positionH>
                  <wp:positionV relativeFrom="paragraph">
                    <wp:posOffset>1996440</wp:posOffset>
                  </wp:positionV>
                  <wp:extent cx="2237105" cy="1257935"/>
                  <wp:effectExtent l="0" t="0" r="0" b="0"/>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37105" cy="1257935"/>
                          </a:xfrm>
                          <a:prstGeom prst="rect">
                            <a:avLst/>
                          </a:prstGeom>
                        </pic:spPr>
                      </pic:pic>
                    </a:graphicData>
                  </a:graphic>
                  <wp14:sizeRelH relativeFrom="page">
                    <wp14:pctWidth>0</wp14:pctWidth>
                  </wp14:sizeRelH>
                  <wp14:sizeRelV relativeFrom="page">
                    <wp14:pctHeight>0</wp14:pctHeight>
                  </wp14:sizeRelV>
                </wp:anchor>
              </w:drawing>
            </w:r>
            <w:r w:rsidR="00D83AC1" w:rsidRPr="0077587A">
              <w:rPr>
                <w:rFonts w:ascii="Bell MT" w:hAnsi="Bell MT"/>
                <w:noProof/>
              </w:rPr>
              <w:drawing>
                <wp:anchor distT="0" distB="0" distL="114300" distR="114300" simplePos="0" relativeHeight="251658326" behindDoc="0" locked="0" layoutInCell="1" allowOverlap="1" wp14:anchorId="23A2D20A" wp14:editId="1AC58611">
                  <wp:simplePos x="0" y="0"/>
                  <wp:positionH relativeFrom="margin">
                    <wp:align>center</wp:align>
                  </wp:positionH>
                  <wp:positionV relativeFrom="paragraph">
                    <wp:posOffset>279400</wp:posOffset>
                  </wp:positionV>
                  <wp:extent cx="2251710" cy="1266825"/>
                  <wp:effectExtent l="0" t="0" r="0" b="9525"/>
                  <wp:wrapTopAndBottom/>
                  <wp:docPr id="43043" name="Picture 4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937F2">
              <w:rPr>
                <w:rFonts w:ascii="Bell MT" w:hAnsi="Bell MT" w:cstheme="minorHAnsi"/>
                <w:i/>
                <w:sz w:val="24"/>
              </w:rPr>
              <w:t>7</w:t>
            </w:r>
          </w:p>
        </w:tc>
        <w:tc>
          <w:tcPr>
            <w:tcW w:w="5670" w:type="dxa"/>
            <w:shd w:val="clear" w:color="auto" w:fill="DEEAF6" w:themeFill="accent5" w:themeFillTint="33"/>
          </w:tcPr>
          <w:p w14:paraId="34DCC49F" w14:textId="05E254D0" w:rsidR="001B73D4" w:rsidRDefault="001B73D4" w:rsidP="000538FE">
            <w:pPr>
              <w:spacing w:line="240" w:lineRule="auto"/>
              <w:rPr>
                <w:rFonts w:ascii="Bell MT" w:hAnsi="Bell MT" w:cstheme="minorHAnsi"/>
                <w:sz w:val="24"/>
                <w:szCs w:val="24"/>
              </w:rPr>
            </w:pPr>
            <w:r w:rsidRPr="0077587A">
              <w:rPr>
                <w:rFonts w:ascii="Bell MT" w:hAnsi="Bell MT" w:cstheme="minorHAnsi"/>
                <w:b/>
                <w:sz w:val="24"/>
                <w:szCs w:val="24"/>
              </w:rPr>
              <w:t xml:space="preserve">STATE: </w:t>
            </w:r>
            <w:r w:rsidR="003E07E7">
              <w:rPr>
                <w:rFonts w:ascii="Bell MT" w:hAnsi="Bell MT" w:cstheme="minorHAnsi"/>
                <w:sz w:val="24"/>
                <w:szCs w:val="24"/>
              </w:rPr>
              <w:t xml:space="preserve">Once the form is signed, </w:t>
            </w:r>
            <w:r w:rsidR="008E2BFE">
              <w:rPr>
                <w:rFonts w:ascii="Bell MT" w:hAnsi="Bell MT" w:cstheme="minorHAnsi"/>
                <w:sz w:val="24"/>
                <w:szCs w:val="24"/>
              </w:rPr>
              <w:t xml:space="preserve">the </w:t>
            </w:r>
            <w:r w:rsidR="003E07E7">
              <w:rPr>
                <w:rFonts w:ascii="Bell MT" w:hAnsi="Bell MT" w:cstheme="minorHAnsi"/>
                <w:sz w:val="24"/>
                <w:szCs w:val="24"/>
              </w:rPr>
              <w:t xml:space="preserve">child welfare professional and caregiver should negotiate a payment amount based on the child’s needs. </w:t>
            </w:r>
          </w:p>
          <w:p w14:paraId="0D3E440C" w14:textId="10F059AE" w:rsidR="003E07E7" w:rsidRDefault="003E07E7" w:rsidP="000538FE">
            <w:pPr>
              <w:spacing w:line="240" w:lineRule="auto"/>
              <w:rPr>
                <w:rFonts w:ascii="Bell MT" w:hAnsi="Bell MT" w:cstheme="minorHAnsi"/>
                <w:bCs/>
                <w:sz w:val="24"/>
              </w:rPr>
            </w:pPr>
            <w:r>
              <w:rPr>
                <w:rFonts w:ascii="Bell MT" w:hAnsi="Bell MT" w:cstheme="minorHAnsi"/>
                <w:b/>
                <w:bCs/>
                <w:sz w:val="24"/>
              </w:rPr>
              <w:t xml:space="preserve">STATE: </w:t>
            </w:r>
            <w:r w:rsidR="00E7185D" w:rsidRPr="00E7185D">
              <w:rPr>
                <w:rFonts w:ascii="Bell MT" w:hAnsi="Bell MT" w:cstheme="minorHAnsi"/>
                <w:bCs/>
                <w:sz w:val="24"/>
              </w:rPr>
              <w:t xml:space="preserve">Three general rules around negotiation apply </w:t>
            </w:r>
            <w:r w:rsidR="00DE2C00">
              <w:rPr>
                <w:rFonts w:ascii="Bell MT" w:hAnsi="Bell MT" w:cstheme="minorHAnsi"/>
                <w:bCs/>
                <w:sz w:val="24"/>
              </w:rPr>
              <w:t>to all cases</w:t>
            </w:r>
            <w:r w:rsidR="00E7185D" w:rsidRPr="00E7185D">
              <w:rPr>
                <w:rFonts w:ascii="Bell MT" w:hAnsi="Bell MT" w:cstheme="minorHAnsi"/>
                <w:bCs/>
                <w:sz w:val="24"/>
              </w:rPr>
              <w:t>.</w:t>
            </w:r>
          </w:p>
          <w:p w14:paraId="1E810AEE" w14:textId="480E7623" w:rsidR="008E2BFE" w:rsidRDefault="008E2BFE" w:rsidP="00C66A64">
            <w:pPr>
              <w:pStyle w:val="ListParagraph"/>
              <w:numPr>
                <w:ilvl w:val="0"/>
                <w:numId w:val="41"/>
              </w:numPr>
              <w:spacing w:line="240" w:lineRule="auto"/>
              <w:ind w:left="346" w:hanging="270"/>
              <w:rPr>
                <w:rFonts w:ascii="Bell MT" w:hAnsi="Bell MT" w:cstheme="minorHAnsi"/>
                <w:bCs/>
                <w:sz w:val="24"/>
              </w:rPr>
            </w:pPr>
            <w:r w:rsidRPr="008E2BFE">
              <w:rPr>
                <w:rFonts w:ascii="Bell MT" w:hAnsi="Bell MT" w:cstheme="minorHAnsi"/>
                <w:bCs/>
                <w:sz w:val="24"/>
              </w:rPr>
              <w:t>Initial</w:t>
            </w:r>
            <w:r w:rsidR="003E07E7" w:rsidRPr="008E2BFE">
              <w:rPr>
                <w:rFonts w:ascii="Bell MT" w:hAnsi="Bell MT" w:cstheme="minorHAnsi"/>
                <w:bCs/>
                <w:sz w:val="24"/>
              </w:rPr>
              <w:t xml:space="preserve"> GAP payments start at 333 dollars </w:t>
            </w:r>
            <w:r w:rsidR="00061DC6">
              <w:rPr>
                <w:rFonts w:ascii="Bell MT" w:hAnsi="Bell MT" w:cstheme="minorHAnsi"/>
                <w:bCs/>
                <w:sz w:val="24"/>
              </w:rPr>
              <w:t xml:space="preserve">per child </w:t>
            </w:r>
            <w:r w:rsidR="003E07E7" w:rsidRPr="008E2BFE">
              <w:rPr>
                <w:rFonts w:ascii="Bell MT" w:hAnsi="Bell MT" w:cstheme="minorHAnsi"/>
                <w:bCs/>
                <w:sz w:val="24"/>
              </w:rPr>
              <w:t>monthly.</w:t>
            </w:r>
          </w:p>
          <w:p w14:paraId="6B0FEA64" w14:textId="1A643866" w:rsidR="00672E94" w:rsidRDefault="008E2BFE" w:rsidP="00C66A64">
            <w:pPr>
              <w:pStyle w:val="ListParagraph"/>
              <w:numPr>
                <w:ilvl w:val="0"/>
                <w:numId w:val="41"/>
              </w:numPr>
              <w:spacing w:line="240" w:lineRule="auto"/>
              <w:ind w:left="346" w:hanging="270"/>
              <w:rPr>
                <w:rFonts w:ascii="Bell MT" w:hAnsi="Bell MT" w:cstheme="minorHAnsi"/>
                <w:bCs/>
                <w:sz w:val="24"/>
              </w:rPr>
            </w:pPr>
            <w:r>
              <w:rPr>
                <w:rFonts w:ascii="Bell MT" w:hAnsi="Bell MT" w:cstheme="minorHAnsi"/>
                <w:bCs/>
                <w:sz w:val="24"/>
              </w:rPr>
              <w:t>T</w:t>
            </w:r>
            <w:r w:rsidR="00C0208F" w:rsidRPr="008E2BFE">
              <w:rPr>
                <w:rFonts w:ascii="Bell MT" w:hAnsi="Bell MT" w:cstheme="minorHAnsi"/>
                <w:bCs/>
                <w:sz w:val="24"/>
              </w:rPr>
              <w:t xml:space="preserve">he </w:t>
            </w:r>
            <w:r w:rsidR="003E07E7" w:rsidRPr="008E2BFE">
              <w:rPr>
                <w:rFonts w:ascii="Bell MT" w:hAnsi="Bell MT" w:cstheme="minorHAnsi"/>
                <w:bCs/>
                <w:sz w:val="24"/>
              </w:rPr>
              <w:t xml:space="preserve">payment may be negotiated beyond </w:t>
            </w:r>
            <w:r w:rsidR="00E03147">
              <w:rPr>
                <w:rFonts w:ascii="Bell MT" w:hAnsi="Bell MT" w:cstheme="minorHAnsi"/>
                <w:bCs/>
                <w:sz w:val="24"/>
              </w:rPr>
              <w:t xml:space="preserve">the </w:t>
            </w:r>
            <w:r w:rsidR="003E07E7" w:rsidRPr="008E2BFE">
              <w:rPr>
                <w:rFonts w:ascii="Bell MT" w:hAnsi="Bell MT" w:cstheme="minorHAnsi"/>
                <w:bCs/>
                <w:sz w:val="24"/>
              </w:rPr>
              <w:t xml:space="preserve">family’s level of licensure </w:t>
            </w:r>
            <w:r w:rsidR="00E03147">
              <w:rPr>
                <w:rFonts w:ascii="Bell MT" w:hAnsi="Bell MT" w:cstheme="minorHAnsi"/>
                <w:bCs/>
                <w:sz w:val="24"/>
              </w:rPr>
              <w:t>with</w:t>
            </w:r>
            <w:r w:rsidR="003E07E7" w:rsidRPr="008E2BFE">
              <w:rPr>
                <w:rFonts w:ascii="Bell MT" w:hAnsi="Bell MT" w:cstheme="minorHAnsi"/>
                <w:bCs/>
                <w:sz w:val="24"/>
              </w:rPr>
              <w:t xml:space="preserve"> </w:t>
            </w:r>
            <w:r w:rsidR="00FA3B25" w:rsidRPr="008E2BFE">
              <w:rPr>
                <w:rFonts w:ascii="Bell MT" w:hAnsi="Bell MT" w:cstheme="minorHAnsi"/>
                <w:bCs/>
                <w:sz w:val="24"/>
              </w:rPr>
              <w:t>RMD</w:t>
            </w:r>
            <w:r w:rsidR="00E03147">
              <w:rPr>
                <w:rFonts w:ascii="Bell MT" w:hAnsi="Bell MT" w:cstheme="minorHAnsi"/>
                <w:bCs/>
                <w:sz w:val="24"/>
              </w:rPr>
              <w:t xml:space="preserve"> or designee’s</w:t>
            </w:r>
            <w:r w:rsidR="00FA3B25" w:rsidRPr="008E2BFE">
              <w:rPr>
                <w:rFonts w:ascii="Bell MT" w:hAnsi="Bell MT" w:cstheme="minorHAnsi"/>
                <w:bCs/>
                <w:sz w:val="24"/>
              </w:rPr>
              <w:t xml:space="preserve"> approval. </w:t>
            </w:r>
          </w:p>
          <w:p w14:paraId="7EAA1388" w14:textId="06CDDF96" w:rsidR="00672E94" w:rsidRDefault="00672E94" w:rsidP="00C66A64">
            <w:pPr>
              <w:pStyle w:val="ListParagraph"/>
              <w:numPr>
                <w:ilvl w:val="0"/>
                <w:numId w:val="41"/>
              </w:numPr>
              <w:spacing w:line="240" w:lineRule="auto"/>
              <w:ind w:left="346" w:hanging="270"/>
              <w:rPr>
                <w:rFonts w:ascii="Bell MT" w:hAnsi="Bell MT" w:cstheme="minorHAnsi"/>
                <w:bCs/>
                <w:sz w:val="24"/>
              </w:rPr>
            </w:pPr>
            <w:r w:rsidRPr="00672E94">
              <w:rPr>
                <w:rFonts w:ascii="Bell MT" w:hAnsi="Bell MT" w:cstheme="minorHAnsi"/>
                <w:bCs/>
                <w:sz w:val="24"/>
              </w:rPr>
              <w:t xml:space="preserve">The GAP payment should never exceed the foster care board </w:t>
            </w:r>
            <w:r w:rsidR="000F2AFE">
              <w:rPr>
                <w:rFonts w:ascii="Bell MT" w:hAnsi="Bell MT" w:cstheme="minorHAnsi"/>
                <w:bCs/>
                <w:sz w:val="24"/>
              </w:rPr>
              <w:t xml:space="preserve">level </w:t>
            </w:r>
            <w:r w:rsidRPr="00672E94">
              <w:rPr>
                <w:rFonts w:ascii="Bell MT" w:hAnsi="Bell MT" w:cstheme="minorHAnsi"/>
                <w:bCs/>
                <w:sz w:val="24"/>
              </w:rPr>
              <w:t>payment the family would receive based on the level of licensure.</w:t>
            </w:r>
          </w:p>
          <w:p w14:paraId="34A97FF0" w14:textId="77777777" w:rsidR="00672E94" w:rsidRDefault="00672E94" w:rsidP="00672E94">
            <w:pPr>
              <w:spacing w:line="240" w:lineRule="auto"/>
              <w:ind w:left="76"/>
              <w:rPr>
                <w:rFonts w:ascii="Bell MT" w:hAnsi="Bell MT" w:cstheme="minorHAnsi"/>
                <w:b/>
                <w:bCs/>
                <w:sz w:val="24"/>
              </w:rPr>
            </w:pPr>
          </w:p>
          <w:p w14:paraId="57E82ED2" w14:textId="26E830EB" w:rsidR="00FA3B25" w:rsidRPr="00672E94" w:rsidRDefault="00FA3B25" w:rsidP="004D65D3">
            <w:pPr>
              <w:spacing w:line="240" w:lineRule="auto"/>
              <w:rPr>
                <w:rFonts w:ascii="Bell MT" w:hAnsi="Bell MT" w:cstheme="minorHAnsi"/>
                <w:bCs/>
                <w:sz w:val="24"/>
              </w:rPr>
            </w:pPr>
            <w:r w:rsidRPr="00672E94">
              <w:rPr>
                <w:rFonts w:ascii="Bell MT" w:hAnsi="Bell MT" w:cstheme="minorHAnsi"/>
                <w:b/>
                <w:bCs/>
                <w:sz w:val="24"/>
              </w:rPr>
              <w:t xml:space="preserve">STATE: </w:t>
            </w:r>
            <w:r w:rsidRPr="00672E94">
              <w:rPr>
                <w:rFonts w:ascii="Bell MT" w:hAnsi="Bell MT" w:cstheme="minorHAnsi"/>
                <w:bCs/>
                <w:sz w:val="24"/>
              </w:rPr>
              <w:t xml:space="preserve">Always remember these rules. They do not change. </w:t>
            </w:r>
          </w:p>
          <w:p w14:paraId="11B2BBCC" w14:textId="77777777" w:rsidR="00FA3B25" w:rsidRDefault="00FA3B25" w:rsidP="000538FE">
            <w:pPr>
              <w:spacing w:line="240" w:lineRule="auto"/>
              <w:rPr>
                <w:rFonts w:ascii="Bell MT" w:hAnsi="Bell MT" w:cstheme="minorHAnsi"/>
                <w:bCs/>
                <w:sz w:val="24"/>
              </w:rPr>
            </w:pPr>
            <w:r>
              <w:rPr>
                <w:rFonts w:ascii="Bell MT" w:hAnsi="Bell MT" w:cstheme="minorHAnsi"/>
                <w:bCs/>
                <w:sz w:val="24"/>
              </w:rPr>
              <w:t xml:space="preserve">So, what should you pay attention when negotiating with the relative or fictive kin? </w:t>
            </w:r>
          </w:p>
          <w:p w14:paraId="24A9F8CE" w14:textId="3B78337F" w:rsidR="00FA3B25" w:rsidRDefault="000538FE" w:rsidP="00FA3B25">
            <w:pPr>
              <w:spacing w:after="0" w:line="240" w:lineRule="auto"/>
              <w:rPr>
                <w:rFonts w:ascii="Bell MT" w:hAnsi="Bell MT" w:cstheme="minorHAnsi"/>
                <w:bCs/>
                <w:sz w:val="24"/>
              </w:rPr>
            </w:pPr>
            <w:r>
              <w:rPr>
                <w:rFonts w:ascii="Bell MT" w:hAnsi="Bell MT" w:cstheme="minorHAnsi"/>
                <w:bCs/>
                <w:sz w:val="24"/>
              </w:rPr>
              <w:t>Keep in mind the</w:t>
            </w:r>
            <w:r w:rsidR="00FA3B25">
              <w:rPr>
                <w:rFonts w:ascii="Bell MT" w:hAnsi="Bell MT" w:cstheme="minorHAnsi"/>
                <w:bCs/>
                <w:sz w:val="24"/>
              </w:rPr>
              <w:t xml:space="preserve"> child’s need at the time of negotiation and projected future needs. Pay attention to</w:t>
            </w:r>
            <w:r w:rsidR="009E1AD2">
              <w:rPr>
                <w:rFonts w:ascii="Bell MT" w:hAnsi="Bell MT" w:cstheme="minorHAnsi"/>
                <w:bCs/>
                <w:sz w:val="24"/>
              </w:rPr>
              <w:t>:</w:t>
            </w:r>
          </w:p>
          <w:p w14:paraId="566B47BC"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The immediate and long-term needs of the child</w:t>
            </w:r>
          </w:p>
          <w:p w14:paraId="6CABE9EF"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The services required to meet the child’s needs </w:t>
            </w:r>
          </w:p>
          <w:p w14:paraId="1A3A7295"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Service costs </w:t>
            </w:r>
          </w:p>
          <w:p w14:paraId="4F4A823D" w14:textId="77777777" w:rsidR="00FA3B25" w:rsidRPr="00B54A7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 xml:space="preserve">Family’s ability to provide the services </w:t>
            </w:r>
          </w:p>
          <w:p w14:paraId="0921248A" w14:textId="77777777" w:rsidR="00FA3B25" w:rsidRDefault="00FA3B25" w:rsidP="002364D3">
            <w:pPr>
              <w:numPr>
                <w:ilvl w:val="2"/>
                <w:numId w:val="32"/>
              </w:numPr>
              <w:spacing w:after="0" w:line="240" w:lineRule="auto"/>
              <w:ind w:left="346" w:hanging="270"/>
              <w:rPr>
                <w:rFonts w:ascii="Bell MT" w:hAnsi="Bell MT" w:cstheme="minorHAnsi"/>
                <w:sz w:val="24"/>
              </w:rPr>
            </w:pPr>
            <w:r w:rsidRPr="00B54A75">
              <w:rPr>
                <w:rFonts w:ascii="Bell MT" w:hAnsi="Bell MT" w:cstheme="minorHAnsi"/>
                <w:sz w:val="24"/>
              </w:rPr>
              <w:t>Other community resources and supports</w:t>
            </w:r>
          </w:p>
          <w:p w14:paraId="6C0C9345" w14:textId="77777777" w:rsidR="00FA3B25" w:rsidRDefault="00FA3B25" w:rsidP="00FA3B25">
            <w:pPr>
              <w:spacing w:after="0" w:line="240" w:lineRule="auto"/>
              <w:ind w:left="346"/>
              <w:rPr>
                <w:rFonts w:ascii="Bell MT" w:hAnsi="Bell MT" w:cstheme="minorHAnsi"/>
                <w:sz w:val="24"/>
              </w:rPr>
            </w:pPr>
          </w:p>
          <w:p w14:paraId="539C52F4" w14:textId="77777777" w:rsidR="00FA3B25" w:rsidRDefault="00FA3B25" w:rsidP="00FA3B25">
            <w:pPr>
              <w:spacing w:after="0" w:line="240" w:lineRule="auto"/>
              <w:rPr>
                <w:rFonts w:ascii="Bell MT" w:hAnsi="Bell MT" w:cstheme="minorHAnsi"/>
                <w:sz w:val="24"/>
              </w:rPr>
            </w:pPr>
            <w:r>
              <w:rPr>
                <w:rFonts w:ascii="Bell MT" w:hAnsi="Bell MT" w:cstheme="minorHAnsi"/>
                <w:b/>
                <w:sz w:val="24"/>
              </w:rPr>
              <w:t xml:space="preserve">STATE: </w:t>
            </w:r>
            <w:r>
              <w:rPr>
                <w:rFonts w:ascii="Bell MT" w:hAnsi="Bell MT" w:cstheme="minorHAnsi"/>
                <w:sz w:val="24"/>
              </w:rPr>
              <w:t>Remember</w:t>
            </w:r>
            <w:r w:rsidR="000538FE">
              <w:rPr>
                <w:rFonts w:ascii="Bell MT" w:hAnsi="Bell MT" w:cstheme="minorHAnsi"/>
                <w:sz w:val="24"/>
              </w:rPr>
              <w:t>,</w:t>
            </w:r>
            <w:r>
              <w:rPr>
                <w:rFonts w:ascii="Bell MT" w:hAnsi="Bell MT" w:cstheme="minorHAnsi"/>
                <w:sz w:val="24"/>
              </w:rPr>
              <w:t xml:space="preserve"> each child is different, and each circumstance is different. </w:t>
            </w:r>
          </w:p>
          <w:p w14:paraId="737A6731" w14:textId="77777777" w:rsidR="000538FE" w:rsidRDefault="000538FE" w:rsidP="00FA3B25">
            <w:pPr>
              <w:spacing w:after="0" w:line="240" w:lineRule="auto"/>
              <w:rPr>
                <w:rFonts w:ascii="Bell MT" w:hAnsi="Bell MT" w:cstheme="minorHAnsi"/>
                <w:sz w:val="24"/>
              </w:rPr>
            </w:pPr>
          </w:p>
          <w:p w14:paraId="3F65B466" w14:textId="27343769" w:rsidR="000538FE" w:rsidRDefault="000538FE" w:rsidP="00FA3B25">
            <w:pPr>
              <w:spacing w:after="0" w:line="240" w:lineRule="auto"/>
              <w:rPr>
                <w:rFonts w:ascii="Bell MT" w:hAnsi="Bell MT" w:cstheme="minorHAnsi"/>
                <w:sz w:val="24"/>
              </w:rPr>
            </w:pPr>
            <w:r w:rsidRPr="000538FE">
              <w:rPr>
                <w:rFonts w:ascii="Bell MT" w:hAnsi="Bell MT" w:cstheme="minorHAnsi"/>
                <w:b/>
                <w:sz w:val="24"/>
              </w:rPr>
              <w:t>STATE</w:t>
            </w:r>
            <w:r>
              <w:rPr>
                <w:rFonts w:ascii="Bell MT" w:hAnsi="Bell MT" w:cstheme="minorHAnsi"/>
                <w:sz w:val="24"/>
              </w:rPr>
              <w:t xml:space="preserve">: GAP Payments are not intended to cover services which can be obtained through family insurance, Medicaid, Children’s Medical Services, medical subsidy, or through special education plans provided by the </w:t>
            </w:r>
            <w:r w:rsidR="00B74FA4">
              <w:rPr>
                <w:rFonts w:ascii="Bell MT" w:hAnsi="Bell MT" w:cstheme="minorHAnsi"/>
                <w:sz w:val="24"/>
              </w:rPr>
              <w:t>public-school</w:t>
            </w:r>
            <w:r>
              <w:rPr>
                <w:rFonts w:ascii="Bell MT" w:hAnsi="Bell MT" w:cstheme="minorHAnsi"/>
                <w:sz w:val="24"/>
              </w:rPr>
              <w:t xml:space="preserve"> district.</w:t>
            </w:r>
          </w:p>
          <w:p w14:paraId="5DAFFAEC" w14:textId="77777777" w:rsidR="00972B91" w:rsidRDefault="00972B91" w:rsidP="00FA3B25">
            <w:pPr>
              <w:spacing w:after="0" w:line="240" w:lineRule="auto"/>
              <w:rPr>
                <w:rFonts w:ascii="Bell MT" w:hAnsi="Bell MT" w:cstheme="minorHAnsi"/>
                <w:sz w:val="24"/>
              </w:rPr>
            </w:pPr>
          </w:p>
          <w:p w14:paraId="2061930C" w14:textId="11921D1F" w:rsidR="00C66156" w:rsidRPr="00DE5D75" w:rsidRDefault="00C66156" w:rsidP="00FA3B25">
            <w:pPr>
              <w:spacing w:after="0" w:line="240" w:lineRule="auto"/>
              <w:rPr>
                <w:rFonts w:ascii="Bell MT" w:hAnsi="Bell MT" w:cstheme="minorHAnsi"/>
                <w:sz w:val="24"/>
              </w:rPr>
            </w:pPr>
            <w:r>
              <w:rPr>
                <w:rFonts w:ascii="Bell MT" w:hAnsi="Bell MT" w:cstheme="minorHAnsi"/>
                <w:b/>
                <w:bCs/>
                <w:sz w:val="24"/>
              </w:rPr>
              <w:t xml:space="preserve">STATE: </w:t>
            </w:r>
            <w:r w:rsidR="00235145">
              <w:rPr>
                <w:rFonts w:ascii="Bell MT" w:hAnsi="Bell MT" w:cstheme="minorHAnsi"/>
                <w:sz w:val="24"/>
              </w:rPr>
              <w:t>Y</w:t>
            </w:r>
            <w:r w:rsidR="0018481A">
              <w:rPr>
                <w:rFonts w:ascii="Bell MT" w:hAnsi="Bell MT" w:cstheme="minorHAnsi"/>
                <w:sz w:val="24"/>
              </w:rPr>
              <w:t xml:space="preserve">ou </w:t>
            </w:r>
            <w:r w:rsidR="0018481A" w:rsidRPr="0018481A">
              <w:rPr>
                <w:rFonts w:ascii="Bell MT" w:hAnsi="Bell MT" w:cstheme="minorHAnsi"/>
                <w:b/>
                <w:bCs/>
                <w:sz w:val="24"/>
                <w:u w:val="single"/>
              </w:rPr>
              <w:t>MUST</w:t>
            </w:r>
            <w:r w:rsidR="00DE5D75">
              <w:rPr>
                <w:rFonts w:ascii="Bell MT" w:hAnsi="Bell MT" w:cstheme="minorHAnsi"/>
                <w:sz w:val="24"/>
              </w:rPr>
              <w:t xml:space="preserve"> get with your adoption staff </w:t>
            </w:r>
            <w:r w:rsidR="0018481A">
              <w:rPr>
                <w:rFonts w:ascii="Bell MT" w:hAnsi="Bell MT" w:cstheme="minorHAnsi"/>
                <w:sz w:val="24"/>
              </w:rPr>
              <w:t xml:space="preserve">for additional training </w:t>
            </w:r>
            <w:r w:rsidR="0035356D">
              <w:rPr>
                <w:rFonts w:ascii="Bell MT" w:hAnsi="Bell MT" w:cstheme="minorHAnsi"/>
                <w:sz w:val="24"/>
              </w:rPr>
              <w:t xml:space="preserve">on negotiation rules and local negotiation processes. </w:t>
            </w:r>
          </w:p>
        </w:tc>
      </w:tr>
    </w:tbl>
    <w:p w14:paraId="7E91EC87" w14:textId="65E5F295" w:rsidR="00E97FB9" w:rsidRPr="008276DB" w:rsidRDefault="000538FE" w:rsidP="002824AD">
      <w:pPr>
        <w:spacing w:after="0" w:line="360" w:lineRule="auto"/>
        <w:rPr>
          <w:rFonts w:ascii="Bell MT" w:hAnsi="Bell MT" w:cstheme="minorHAnsi"/>
          <w:b/>
          <w:sz w:val="28"/>
        </w:rPr>
      </w:pPr>
      <w:bookmarkStart w:id="20" w:name="_Toc9589284"/>
      <w:r>
        <w:rPr>
          <w:rFonts w:ascii="Bell MT" w:hAnsi="Bell MT" w:cstheme="minorHAnsi"/>
          <w:b/>
          <w:sz w:val="28"/>
        </w:rPr>
        <w:br w:type="page"/>
      </w:r>
      <w:r w:rsidR="00C66A64">
        <w:rPr>
          <w:rFonts w:ascii="Bell MT" w:hAnsi="Bell MT"/>
          <w:noProof/>
          <w:sz w:val="24"/>
          <w:szCs w:val="24"/>
        </w:rPr>
        <w:drawing>
          <wp:anchor distT="0" distB="0" distL="114300" distR="114300" simplePos="0" relativeHeight="251658372" behindDoc="0" locked="0" layoutInCell="1" allowOverlap="1" wp14:anchorId="0DD5472F" wp14:editId="44BC6BF7">
            <wp:simplePos x="0" y="0"/>
            <wp:positionH relativeFrom="column">
              <wp:posOffset>3971925</wp:posOffset>
            </wp:positionH>
            <wp:positionV relativeFrom="paragraph">
              <wp:posOffset>85725</wp:posOffset>
            </wp:positionV>
            <wp:extent cx="1871980" cy="1283335"/>
            <wp:effectExtent l="0" t="0" r="0" b="0"/>
            <wp:wrapSquare wrapText="bothSides"/>
            <wp:docPr id="32784" name="Picture 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71980" cy="1283335"/>
                    </a:xfrm>
                    <a:prstGeom prst="rect">
                      <a:avLst/>
                    </a:prstGeom>
                    <a:noFill/>
                  </pic:spPr>
                </pic:pic>
              </a:graphicData>
            </a:graphic>
            <wp14:sizeRelH relativeFrom="margin">
              <wp14:pctWidth>0</wp14:pctWidth>
            </wp14:sizeRelH>
            <wp14:sizeRelV relativeFrom="margin">
              <wp14:pctHeight>0</wp14:pctHeight>
            </wp14:sizeRelV>
          </wp:anchor>
        </w:drawing>
      </w:r>
      <w:r w:rsidR="00E97FB9">
        <w:rPr>
          <w:rFonts w:ascii="Bell MT" w:hAnsi="Bell MT" w:cstheme="minorHAnsi"/>
          <w:b/>
          <w:sz w:val="28"/>
        </w:rPr>
        <w:t xml:space="preserve">GAP Eligibility Initiation: </w:t>
      </w:r>
      <w:r w:rsidR="00E97FB9">
        <w:rPr>
          <w:rFonts w:ascii="Bell MT" w:hAnsi="Bell MT" w:cstheme="minorHAnsi"/>
          <w:b/>
          <w:i/>
          <w:sz w:val="28"/>
        </w:rPr>
        <w:t>Negotiating Payments</w:t>
      </w:r>
      <w:bookmarkEnd w:id="20"/>
      <w:r w:rsidR="00E97FB9">
        <w:rPr>
          <w:rFonts w:ascii="Bell MT" w:hAnsi="Bell MT" w:cstheme="minorHAnsi"/>
          <w:b/>
          <w:i/>
          <w:sz w:val="28"/>
        </w:rPr>
        <w:t xml:space="preserve"> </w:t>
      </w:r>
    </w:p>
    <w:p w14:paraId="3F2BFC44" w14:textId="493A19F3" w:rsidR="00E97FB9" w:rsidRPr="00C27375" w:rsidRDefault="00E97FB9" w:rsidP="002824AD">
      <w:pPr>
        <w:pStyle w:val="ListParagraph"/>
        <w:numPr>
          <w:ilvl w:val="0"/>
          <w:numId w:val="18"/>
        </w:numPr>
        <w:spacing w:after="0" w:line="360" w:lineRule="auto"/>
        <w:rPr>
          <w:rFonts w:ascii="Bell MT" w:hAnsi="Bell MT" w:cstheme="minorHAnsi"/>
          <w:sz w:val="24"/>
        </w:rPr>
      </w:pPr>
      <w:r w:rsidRPr="00C27375">
        <w:rPr>
          <w:rFonts w:ascii="Bell MT" w:hAnsi="Bell MT" w:cstheme="minorHAnsi"/>
          <w:sz w:val="24"/>
        </w:rPr>
        <w:t xml:space="preserve">Initial GAP payments start at $333 </w:t>
      </w:r>
      <w:r w:rsidR="00061DC6">
        <w:rPr>
          <w:rFonts w:ascii="Bell MT" w:hAnsi="Bell MT" w:cstheme="minorHAnsi"/>
          <w:sz w:val="24"/>
        </w:rPr>
        <w:t xml:space="preserve">per child </w:t>
      </w:r>
      <w:r w:rsidRPr="00C27375">
        <w:rPr>
          <w:rFonts w:ascii="Bell MT" w:hAnsi="Bell MT" w:cstheme="minorHAnsi"/>
          <w:sz w:val="24"/>
        </w:rPr>
        <w:t xml:space="preserve">monthly. </w:t>
      </w:r>
    </w:p>
    <w:p w14:paraId="1579950C" w14:textId="3250EECD" w:rsidR="00E97FB9" w:rsidRDefault="000B4757" w:rsidP="002824AD">
      <w:pPr>
        <w:pStyle w:val="ListParagraph"/>
        <w:numPr>
          <w:ilvl w:val="0"/>
          <w:numId w:val="18"/>
        </w:numPr>
        <w:spacing w:after="0" w:line="360" w:lineRule="auto"/>
        <w:rPr>
          <w:rFonts w:ascii="Bell MT" w:hAnsi="Bell MT"/>
          <w:sz w:val="24"/>
          <w:szCs w:val="24"/>
        </w:rPr>
      </w:pPr>
      <w:r>
        <w:rPr>
          <w:rFonts w:ascii="Bell MT" w:hAnsi="Bell MT"/>
          <w:sz w:val="24"/>
          <w:szCs w:val="24"/>
        </w:rPr>
        <w:t>The</w:t>
      </w:r>
      <w:r w:rsidR="00E97FB9" w:rsidRPr="00C27375">
        <w:rPr>
          <w:rFonts w:ascii="Bell MT" w:hAnsi="Bell MT"/>
          <w:sz w:val="24"/>
          <w:szCs w:val="24"/>
        </w:rPr>
        <w:t xml:space="preserve"> payment may be </w:t>
      </w:r>
      <w:r w:rsidR="00E03147" w:rsidRPr="00E03147">
        <w:rPr>
          <w:rFonts w:ascii="Bell MT" w:hAnsi="Bell MT"/>
          <w:sz w:val="24"/>
          <w:szCs w:val="24"/>
        </w:rPr>
        <w:t>negotiated beyond the family’s level of licensure with RMD or designee’s approval.</w:t>
      </w:r>
    </w:p>
    <w:p w14:paraId="7457A6C0" w14:textId="1CEFBAB4" w:rsidR="00E97FB9" w:rsidRPr="00C27375" w:rsidRDefault="00E97FB9" w:rsidP="002824AD">
      <w:pPr>
        <w:pStyle w:val="ListParagraph"/>
        <w:numPr>
          <w:ilvl w:val="0"/>
          <w:numId w:val="18"/>
        </w:numPr>
        <w:spacing w:after="0" w:line="360" w:lineRule="auto"/>
        <w:rPr>
          <w:rFonts w:ascii="Bell MT" w:hAnsi="Bell MT"/>
          <w:sz w:val="24"/>
          <w:szCs w:val="24"/>
        </w:rPr>
      </w:pPr>
      <w:r w:rsidRPr="00C27375">
        <w:rPr>
          <w:rFonts w:ascii="Bell MT" w:hAnsi="Bell MT"/>
          <w:sz w:val="24"/>
          <w:szCs w:val="24"/>
        </w:rPr>
        <w:t xml:space="preserve">GAP payments </w:t>
      </w:r>
      <w:r w:rsidR="00672E94">
        <w:rPr>
          <w:rFonts w:ascii="Bell MT" w:hAnsi="Bell MT"/>
          <w:sz w:val="24"/>
          <w:szCs w:val="24"/>
        </w:rPr>
        <w:t>should</w:t>
      </w:r>
      <w:r w:rsidRPr="00C27375">
        <w:rPr>
          <w:rFonts w:ascii="Bell MT" w:hAnsi="Bell MT"/>
          <w:sz w:val="24"/>
          <w:szCs w:val="24"/>
        </w:rPr>
        <w:t xml:space="preserve"> never exceed the foster care </w:t>
      </w:r>
      <w:r w:rsidR="00F3431F">
        <w:rPr>
          <w:rFonts w:ascii="Bell MT" w:hAnsi="Bell MT"/>
          <w:sz w:val="24"/>
          <w:szCs w:val="24"/>
        </w:rPr>
        <w:t xml:space="preserve">board </w:t>
      </w:r>
      <w:r w:rsidR="001C6828">
        <w:rPr>
          <w:rFonts w:ascii="Bell MT" w:hAnsi="Bell MT"/>
          <w:sz w:val="24"/>
          <w:szCs w:val="24"/>
        </w:rPr>
        <w:t xml:space="preserve">level </w:t>
      </w:r>
      <w:r w:rsidRPr="00C27375">
        <w:rPr>
          <w:rFonts w:ascii="Bell MT" w:hAnsi="Bell MT"/>
          <w:sz w:val="24"/>
          <w:szCs w:val="24"/>
        </w:rPr>
        <w:t xml:space="preserve">payment </w:t>
      </w:r>
      <w:r w:rsidR="00F3431F">
        <w:rPr>
          <w:rFonts w:ascii="Bell MT" w:hAnsi="Bell MT"/>
          <w:sz w:val="24"/>
          <w:szCs w:val="24"/>
        </w:rPr>
        <w:t xml:space="preserve">the family would receive based on the level of licensure. </w:t>
      </w:r>
    </w:p>
    <w:p w14:paraId="35A51C04" w14:textId="77777777" w:rsidR="00E97FB9" w:rsidRPr="00716894" w:rsidRDefault="00E97FB9" w:rsidP="002824AD">
      <w:pPr>
        <w:spacing w:after="0" w:line="360" w:lineRule="auto"/>
        <w:rPr>
          <w:rFonts w:ascii="Bell MT" w:hAnsi="Bell MT" w:cstheme="minorHAnsi"/>
          <w:b/>
          <w:sz w:val="28"/>
        </w:rPr>
      </w:pPr>
      <w:bookmarkStart w:id="21" w:name="_Toc9589285"/>
      <w:bookmarkStart w:id="22" w:name="_Toc11131721"/>
      <w:r w:rsidRPr="00716894">
        <w:rPr>
          <w:rFonts w:ascii="Bell MT" w:hAnsi="Bell MT" w:cstheme="minorHAnsi"/>
          <w:b/>
          <w:sz w:val="28"/>
        </w:rPr>
        <w:t>GAP Negotiations: What to Consider</w:t>
      </w:r>
      <w:bookmarkEnd w:id="21"/>
      <w:bookmarkEnd w:id="22"/>
      <w:r w:rsidRPr="00716894">
        <w:rPr>
          <w:rFonts w:ascii="Bell MT" w:hAnsi="Bell MT" w:cstheme="minorHAnsi"/>
          <w:b/>
          <w:sz w:val="28"/>
        </w:rPr>
        <w:t xml:space="preserve"> </w:t>
      </w:r>
    </w:p>
    <w:p w14:paraId="1A30A032" w14:textId="2D5DB7AA" w:rsidR="00E97FB9" w:rsidRDefault="00C66A64" w:rsidP="002824AD">
      <w:pPr>
        <w:pStyle w:val="ListParagraph"/>
        <w:numPr>
          <w:ilvl w:val="0"/>
          <w:numId w:val="18"/>
        </w:numPr>
        <w:spacing w:after="0" w:line="360" w:lineRule="auto"/>
        <w:rPr>
          <w:rFonts w:ascii="Bell MT" w:hAnsi="Bell MT" w:cstheme="minorHAnsi"/>
          <w:sz w:val="24"/>
        </w:rPr>
      </w:pPr>
      <w:r>
        <w:rPr>
          <w:noProof/>
        </w:rPr>
        <w:drawing>
          <wp:anchor distT="0" distB="0" distL="114300" distR="114300" simplePos="0" relativeHeight="251658379" behindDoc="0" locked="0" layoutInCell="1" allowOverlap="1" wp14:anchorId="437A5616" wp14:editId="08CFF3E5">
            <wp:simplePos x="0" y="0"/>
            <wp:positionH relativeFrom="column">
              <wp:posOffset>4591050</wp:posOffset>
            </wp:positionH>
            <wp:positionV relativeFrom="paragraph">
              <wp:posOffset>325120</wp:posOffset>
            </wp:positionV>
            <wp:extent cx="1697355" cy="1400175"/>
            <wp:effectExtent l="0" t="0" r="0" b="952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97355" cy="1400175"/>
                    </a:xfrm>
                    <a:prstGeom prst="rect">
                      <a:avLst/>
                    </a:prstGeom>
                  </pic:spPr>
                </pic:pic>
              </a:graphicData>
            </a:graphic>
            <wp14:sizeRelH relativeFrom="margin">
              <wp14:pctWidth>0</wp14:pctWidth>
            </wp14:sizeRelH>
            <wp14:sizeRelV relativeFrom="margin">
              <wp14:pctHeight>0</wp14:pctHeight>
            </wp14:sizeRelV>
          </wp:anchor>
        </w:drawing>
      </w:r>
      <w:r w:rsidR="000B4757">
        <w:rPr>
          <w:rFonts w:ascii="Bell MT" w:hAnsi="Bell MT" w:cstheme="minorHAnsi"/>
          <w:sz w:val="24"/>
        </w:rPr>
        <w:t>The i</w:t>
      </w:r>
      <w:r w:rsidR="00E97FB9" w:rsidRPr="00B54A75">
        <w:rPr>
          <w:rFonts w:ascii="Bell MT" w:hAnsi="Bell MT" w:cstheme="minorHAnsi"/>
          <w:sz w:val="24"/>
        </w:rPr>
        <w:t xml:space="preserve">nitial determination of monthly GAP payments should be based on the child’s need and at the time of negotiation and projected future needs. </w:t>
      </w:r>
    </w:p>
    <w:p w14:paraId="567E505D" w14:textId="54A8CAFF" w:rsidR="00E97FB9" w:rsidRPr="00B54A75" w:rsidRDefault="00E97FB9"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In conjunction with the prospective </w:t>
      </w:r>
      <w:r>
        <w:rPr>
          <w:rFonts w:ascii="Bell MT" w:hAnsi="Bell MT" w:cstheme="minorHAnsi"/>
          <w:sz w:val="24"/>
        </w:rPr>
        <w:t>relative</w:t>
      </w:r>
      <w:r w:rsidRPr="00B54A75">
        <w:rPr>
          <w:rFonts w:ascii="Bell MT" w:hAnsi="Bell MT" w:cstheme="minorHAnsi"/>
          <w:sz w:val="24"/>
        </w:rPr>
        <w:t>(s) factors to identify are:</w:t>
      </w:r>
    </w:p>
    <w:p w14:paraId="46DDF473" w14:textId="6518F2E2"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The immediate and long-term needs of the child</w:t>
      </w:r>
    </w:p>
    <w:p w14:paraId="4BF7B27F" w14:textId="5AF2BD87"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The services required to meet the child’s needs </w:t>
      </w:r>
    </w:p>
    <w:p w14:paraId="7887A05A" w14:textId="31A4A32B"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Service costs </w:t>
      </w:r>
    </w:p>
    <w:p w14:paraId="061FA452" w14:textId="382262A9" w:rsidR="00E97FB9" w:rsidRPr="00B54A75"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 xml:space="preserve">Family’s ability to provide the services </w:t>
      </w:r>
    </w:p>
    <w:p w14:paraId="5254C16A" w14:textId="77777777" w:rsidR="00716894" w:rsidRDefault="00E97FB9" w:rsidP="002824AD">
      <w:pPr>
        <w:numPr>
          <w:ilvl w:val="2"/>
          <w:numId w:val="29"/>
        </w:numPr>
        <w:tabs>
          <w:tab w:val="num" w:pos="2160"/>
        </w:tabs>
        <w:spacing w:after="0" w:line="360" w:lineRule="auto"/>
        <w:rPr>
          <w:rFonts w:ascii="Bell MT" w:hAnsi="Bell MT" w:cstheme="minorHAnsi"/>
          <w:sz w:val="24"/>
        </w:rPr>
      </w:pPr>
      <w:r w:rsidRPr="00B54A75">
        <w:rPr>
          <w:rFonts w:ascii="Bell MT" w:hAnsi="Bell MT" w:cstheme="minorHAnsi"/>
          <w:sz w:val="24"/>
        </w:rPr>
        <w:t>Other community resources and supports</w:t>
      </w:r>
    </w:p>
    <w:p w14:paraId="7830E07B"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0F4C14CE" w14:textId="5DFE19CE" w:rsidR="00716894" w:rsidRPr="0077587A" w:rsidRDefault="00716894" w:rsidP="002824AD">
      <w:pPr>
        <w:pStyle w:val="Heading3"/>
        <w:spacing w:before="0" w:line="360" w:lineRule="auto"/>
        <w:rPr>
          <w:rFonts w:ascii="Bell MT" w:hAnsi="Bell MT" w:cstheme="minorHAnsi"/>
          <w:b/>
          <w:sz w:val="28"/>
        </w:rPr>
      </w:pPr>
      <w:bookmarkStart w:id="23" w:name="_Toc13848696"/>
      <w:r>
        <w:rPr>
          <w:rFonts w:ascii="Bell MT" w:hAnsi="Bell MT" w:cstheme="minorHAnsi"/>
          <w:b/>
          <w:sz w:val="28"/>
        </w:rPr>
        <w:t>GAP vs. SSI and SSA</w:t>
      </w:r>
      <w:bookmarkEnd w:id="23"/>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716894" w:rsidRPr="0077587A" w14:paraId="63370938" w14:textId="77777777" w:rsidTr="001B0221">
        <w:tc>
          <w:tcPr>
            <w:tcW w:w="3870" w:type="dxa"/>
            <w:shd w:val="clear" w:color="auto" w:fill="323E4F" w:themeFill="text2" w:themeFillShade="BF"/>
          </w:tcPr>
          <w:p w14:paraId="74C6DEDA" w14:textId="77777777" w:rsidR="00716894" w:rsidRPr="0077587A" w:rsidRDefault="00716894"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C603DFF" w14:textId="77777777" w:rsidR="00716894" w:rsidRPr="0077587A" w:rsidRDefault="00716894" w:rsidP="001B0221">
            <w:pPr>
              <w:rPr>
                <w:rFonts w:ascii="Bell MT" w:hAnsi="Bell MT" w:cstheme="minorHAnsi"/>
                <w:b/>
                <w:sz w:val="28"/>
                <w:szCs w:val="28"/>
              </w:rPr>
            </w:pPr>
          </w:p>
        </w:tc>
      </w:tr>
      <w:tr w:rsidR="00716894" w:rsidRPr="0077587A" w14:paraId="2551F03F" w14:textId="77777777" w:rsidTr="001B0221">
        <w:tc>
          <w:tcPr>
            <w:tcW w:w="3870" w:type="dxa"/>
            <w:shd w:val="clear" w:color="auto" w:fill="DEEAF6" w:themeFill="accent5" w:themeFillTint="33"/>
          </w:tcPr>
          <w:p w14:paraId="5C835E13" w14:textId="7E3D0663" w:rsidR="00716894" w:rsidRPr="00C77DB8" w:rsidRDefault="00716894" w:rsidP="00716894">
            <w:pPr>
              <w:rPr>
                <w:rFonts w:ascii="Bell MT" w:hAnsi="Bell MT" w:cstheme="minorHAnsi"/>
                <w:i/>
                <w:sz w:val="24"/>
              </w:rPr>
            </w:pPr>
            <w:r w:rsidRPr="0077587A">
              <w:rPr>
                <w:rFonts w:ascii="Bell MT" w:hAnsi="Bell MT"/>
                <w:noProof/>
              </w:rPr>
              <w:drawing>
                <wp:anchor distT="0" distB="0" distL="114300" distR="114300" simplePos="0" relativeHeight="251658381" behindDoc="0" locked="0" layoutInCell="1" allowOverlap="1" wp14:anchorId="0D8B368A" wp14:editId="5FFD8FA6">
                  <wp:simplePos x="0" y="0"/>
                  <wp:positionH relativeFrom="margin">
                    <wp:posOffset>28575</wp:posOffset>
                  </wp:positionH>
                  <wp:positionV relativeFrom="paragraph">
                    <wp:posOffset>1073785</wp:posOffset>
                  </wp:positionV>
                  <wp:extent cx="2191385" cy="1250950"/>
                  <wp:effectExtent l="0" t="0" r="0" b="635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91385" cy="125095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noProof/>
                <w:sz w:val="24"/>
              </w:rPr>
              <w:drawing>
                <wp:anchor distT="0" distB="0" distL="114300" distR="114300" simplePos="0" relativeHeight="251658380" behindDoc="0" locked="0" layoutInCell="1" allowOverlap="1" wp14:anchorId="461A5DED" wp14:editId="7C923A0A">
                  <wp:simplePos x="0" y="0"/>
                  <wp:positionH relativeFrom="column">
                    <wp:posOffset>-6350</wp:posOffset>
                  </wp:positionH>
                  <wp:positionV relativeFrom="paragraph">
                    <wp:posOffset>57150</wp:posOffset>
                  </wp:positionV>
                  <wp:extent cx="442595" cy="422275"/>
                  <wp:effectExtent l="57150" t="57150" r="109855" b="11112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GAP vs. SSI and SSA </w:t>
            </w:r>
            <w:r w:rsidRPr="0077587A">
              <w:rPr>
                <w:rFonts w:ascii="Bell MT" w:hAnsi="Bell MT" w:cstheme="minorHAnsi"/>
                <w:i/>
                <w:sz w:val="24"/>
              </w:rPr>
              <w:t xml:space="preserve">PG. </w:t>
            </w:r>
            <w:r>
              <w:rPr>
                <w:rFonts w:ascii="Bell MT" w:hAnsi="Bell MT" w:cstheme="minorHAnsi"/>
                <w:i/>
                <w:sz w:val="24"/>
              </w:rPr>
              <w:t>2</w:t>
            </w:r>
            <w:r w:rsidR="00A937F2">
              <w:rPr>
                <w:rFonts w:ascii="Bell MT" w:hAnsi="Bell MT" w:cstheme="minorHAnsi"/>
                <w:i/>
                <w:sz w:val="24"/>
              </w:rPr>
              <w:t>8</w:t>
            </w:r>
          </w:p>
        </w:tc>
        <w:tc>
          <w:tcPr>
            <w:tcW w:w="5670" w:type="dxa"/>
            <w:shd w:val="clear" w:color="auto" w:fill="DEEAF6" w:themeFill="accent5" w:themeFillTint="33"/>
          </w:tcPr>
          <w:p w14:paraId="63E82515" w14:textId="503ED515" w:rsidR="00B76882" w:rsidRPr="00E654AA" w:rsidRDefault="00716894" w:rsidP="00C66A64">
            <w:pPr>
              <w:spacing w:after="0" w:line="240" w:lineRule="auto"/>
              <w:rPr>
                <w:rFonts w:ascii="Bell MT" w:hAnsi="Bell MT" w:cstheme="minorHAnsi"/>
                <w:bCs/>
                <w:sz w:val="24"/>
                <w:szCs w:val="24"/>
              </w:rPr>
            </w:pPr>
            <w:r w:rsidRPr="0077587A">
              <w:rPr>
                <w:rFonts w:ascii="Bell MT" w:hAnsi="Bell MT" w:cstheme="minorHAnsi"/>
                <w:b/>
                <w:sz w:val="24"/>
                <w:szCs w:val="24"/>
              </w:rPr>
              <w:t xml:space="preserve">STATE: </w:t>
            </w:r>
            <w:r w:rsidR="00E654AA">
              <w:rPr>
                <w:rFonts w:ascii="Bell MT" w:hAnsi="Bell MT" w:cstheme="minorHAnsi"/>
                <w:bCs/>
                <w:sz w:val="24"/>
                <w:szCs w:val="24"/>
              </w:rPr>
              <w:t xml:space="preserve">During the </w:t>
            </w:r>
            <w:r w:rsidR="0052535D">
              <w:rPr>
                <w:rFonts w:ascii="Bell MT" w:hAnsi="Bell MT" w:cstheme="minorHAnsi"/>
                <w:bCs/>
                <w:sz w:val="24"/>
                <w:szCs w:val="24"/>
              </w:rPr>
              <w:t>negotiation</w:t>
            </w:r>
            <w:r w:rsidR="00E654AA">
              <w:rPr>
                <w:rFonts w:ascii="Bell MT" w:hAnsi="Bell MT" w:cstheme="minorHAnsi"/>
                <w:bCs/>
                <w:sz w:val="24"/>
                <w:szCs w:val="24"/>
              </w:rPr>
              <w:t xml:space="preserve">, remember whether </w:t>
            </w:r>
            <w:r w:rsidR="0034083D">
              <w:rPr>
                <w:rFonts w:ascii="Bell MT" w:hAnsi="Bell MT" w:cstheme="minorHAnsi"/>
                <w:bCs/>
                <w:sz w:val="24"/>
                <w:szCs w:val="24"/>
              </w:rPr>
              <w:t xml:space="preserve">the </w:t>
            </w:r>
            <w:r w:rsidR="00E654AA">
              <w:rPr>
                <w:rFonts w:ascii="Bell MT" w:hAnsi="Bell MT" w:cstheme="minorHAnsi"/>
                <w:bCs/>
                <w:sz w:val="24"/>
                <w:szCs w:val="24"/>
              </w:rPr>
              <w:t xml:space="preserve">child is receiving SSI or SSA </w:t>
            </w:r>
            <w:r w:rsidR="00872F46">
              <w:rPr>
                <w:rFonts w:ascii="Bell MT" w:hAnsi="Bell MT" w:cstheme="minorHAnsi"/>
                <w:bCs/>
                <w:sz w:val="24"/>
                <w:szCs w:val="24"/>
              </w:rPr>
              <w:t xml:space="preserve">may affect </w:t>
            </w:r>
            <w:r w:rsidR="0034083D">
              <w:rPr>
                <w:rFonts w:ascii="Bell MT" w:hAnsi="Bell MT" w:cstheme="minorHAnsi"/>
                <w:bCs/>
                <w:sz w:val="24"/>
                <w:szCs w:val="24"/>
              </w:rPr>
              <w:t>his or her</w:t>
            </w:r>
            <w:r w:rsidR="00872F46">
              <w:rPr>
                <w:rFonts w:ascii="Bell MT" w:hAnsi="Bell MT" w:cstheme="minorHAnsi"/>
                <w:bCs/>
                <w:sz w:val="24"/>
                <w:szCs w:val="24"/>
              </w:rPr>
              <w:t xml:space="preserve"> GAP payment eligibility. </w:t>
            </w:r>
          </w:p>
          <w:p w14:paraId="411C0938" w14:textId="77777777" w:rsidR="00B76882" w:rsidRDefault="00B76882" w:rsidP="00C66A64">
            <w:pPr>
              <w:spacing w:after="0" w:line="240" w:lineRule="auto"/>
              <w:rPr>
                <w:rFonts w:ascii="Bell MT" w:hAnsi="Bell MT" w:cstheme="minorHAnsi"/>
                <w:b/>
                <w:sz w:val="24"/>
                <w:szCs w:val="24"/>
              </w:rPr>
            </w:pPr>
          </w:p>
          <w:p w14:paraId="1DA222DD" w14:textId="2B3BEC1D" w:rsidR="00A205E8" w:rsidRDefault="0014509F" w:rsidP="005A2519">
            <w:pPr>
              <w:spacing w:after="0" w:line="240" w:lineRule="auto"/>
              <w:rPr>
                <w:rFonts w:ascii="Bell MT" w:hAnsi="Bell MT" w:cstheme="minorHAnsi"/>
                <w:sz w:val="24"/>
                <w:szCs w:val="24"/>
              </w:rPr>
            </w:pPr>
            <w:r>
              <w:rPr>
                <w:rFonts w:ascii="Bell MT" w:hAnsi="Bell MT" w:cstheme="minorHAnsi"/>
                <w:b/>
                <w:bCs/>
                <w:sz w:val="24"/>
                <w:szCs w:val="24"/>
              </w:rPr>
              <w:t>STATE:</w:t>
            </w:r>
            <w:r w:rsidR="00C43462">
              <w:rPr>
                <w:rFonts w:ascii="Bell MT" w:hAnsi="Bell MT" w:cstheme="minorHAnsi"/>
                <w:b/>
                <w:bCs/>
                <w:sz w:val="24"/>
                <w:szCs w:val="24"/>
              </w:rPr>
              <w:t xml:space="preserve"> </w:t>
            </w:r>
            <w:r w:rsidR="00C43462">
              <w:rPr>
                <w:rFonts w:ascii="Bell MT" w:hAnsi="Bell MT" w:cstheme="minorHAnsi"/>
                <w:sz w:val="24"/>
                <w:szCs w:val="24"/>
              </w:rPr>
              <w:t>Because SSI and GAP are coming from the Title IV-E fund</w:t>
            </w:r>
            <w:r w:rsidR="00BB2F53">
              <w:rPr>
                <w:rFonts w:ascii="Bell MT" w:hAnsi="Bell MT" w:cstheme="minorHAnsi"/>
                <w:sz w:val="24"/>
                <w:szCs w:val="24"/>
              </w:rPr>
              <w:t xml:space="preserve">, </w:t>
            </w:r>
            <w:r w:rsidR="0052535D">
              <w:rPr>
                <w:rFonts w:ascii="Bell MT" w:hAnsi="Bell MT" w:cstheme="minorHAnsi"/>
                <w:sz w:val="24"/>
                <w:szCs w:val="24"/>
              </w:rPr>
              <w:t xml:space="preserve">a </w:t>
            </w:r>
            <w:r w:rsidR="009E09FA">
              <w:rPr>
                <w:rFonts w:ascii="Bell MT" w:hAnsi="Bell MT" w:cstheme="minorHAnsi"/>
                <w:sz w:val="24"/>
                <w:szCs w:val="24"/>
              </w:rPr>
              <w:t xml:space="preserve">child </w:t>
            </w:r>
            <w:r w:rsidR="00716894" w:rsidRPr="00716894">
              <w:rPr>
                <w:rFonts w:ascii="Bell MT" w:hAnsi="Bell MT" w:cstheme="minorHAnsi"/>
                <w:sz w:val="24"/>
                <w:szCs w:val="24"/>
              </w:rPr>
              <w:t>receiving SSI</w:t>
            </w:r>
            <w:r w:rsidR="0052535D">
              <w:rPr>
                <w:rFonts w:ascii="Bell MT" w:hAnsi="Bell MT" w:cstheme="minorHAnsi"/>
                <w:sz w:val="24"/>
                <w:szCs w:val="24"/>
              </w:rPr>
              <w:t xml:space="preserve"> </w:t>
            </w:r>
            <w:r w:rsidR="009A4BAE">
              <w:rPr>
                <w:rFonts w:ascii="Bell MT" w:hAnsi="Bell MT" w:cstheme="minorHAnsi"/>
                <w:sz w:val="24"/>
                <w:szCs w:val="24"/>
              </w:rPr>
              <w:t>is not eligible for</w:t>
            </w:r>
            <w:r w:rsidR="002155F6">
              <w:rPr>
                <w:rFonts w:ascii="Bell MT" w:hAnsi="Bell MT" w:cstheme="minorHAnsi"/>
                <w:sz w:val="24"/>
                <w:szCs w:val="24"/>
              </w:rPr>
              <w:t xml:space="preserve"> GAP payments. </w:t>
            </w:r>
            <w:r w:rsidR="009A4BAE">
              <w:rPr>
                <w:rFonts w:ascii="Bell MT" w:hAnsi="Bell MT" w:cstheme="minorHAnsi"/>
                <w:sz w:val="24"/>
                <w:szCs w:val="24"/>
              </w:rPr>
              <w:t xml:space="preserve">However, the guardian </w:t>
            </w:r>
            <w:r w:rsidR="00FD1393">
              <w:rPr>
                <w:rFonts w:ascii="Bell MT" w:hAnsi="Bell MT" w:cstheme="minorHAnsi"/>
                <w:sz w:val="24"/>
                <w:szCs w:val="24"/>
              </w:rPr>
              <w:t xml:space="preserve">must </w:t>
            </w:r>
            <w:r w:rsidR="009A4BAE">
              <w:rPr>
                <w:rFonts w:ascii="Bell MT" w:hAnsi="Bell MT" w:cstheme="minorHAnsi"/>
                <w:sz w:val="24"/>
                <w:szCs w:val="24"/>
              </w:rPr>
              <w:t>still sign a $0 agreement</w:t>
            </w:r>
            <w:r w:rsidR="008D3753">
              <w:rPr>
                <w:rFonts w:ascii="Bell MT" w:hAnsi="Bell MT" w:cstheme="minorHAnsi"/>
                <w:sz w:val="24"/>
                <w:szCs w:val="24"/>
              </w:rPr>
              <w:t xml:space="preserve">. In the case of </w:t>
            </w:r>
            <w:r w:rsidR="00704E80">
              <w:rPr>
                <w:rFonts w:ascii="Bell MT" w:hAnsi="Bell MT" w:cstheme="minorHAnsi"/>
                <w:sz w:val="24"/>
                <w:szCs w:val="24"/>
              </w:rPr>
              <w:t xml:space="preserve">the </w:t>
            </w:r>
            <w:r w:rsidR="008D3753">
              <w:rPr>
                <w:rFonts w:ascii="Bell MT" w:hAnsi="Bell MT" w:cstheme="minorHAnsi"/>
                <w:sz w:val="24"/>
                <w:szCs w:val="24"/>
              </w:rPr>
              <w:t>child no longer receiving SSI</w:t>
            </w:r>
            <w:r w:rsidR="005A2519">
              <w:rPr>
                <w:rFonts w:ascii="Bell MT" w:hAnsi="Bell MT" w:cstheme="minorHAnsi"/>
                <w:sz w:val="24"/>
                <w:szCs w:val="24"/>
              </w:rPr>
              <w:t xml:space="preserve">, the child will become eligible for GAP payments. </w:t>
            </w:r>
            <w:r w:rsidR="005C360C">
              <w:rPr>
                <w:rFonts w:ascii="Bell MT" w:hAnsi="Bell MT" w:cstheme="minorHAnsi"/>
                <w:sz w:val="24"/>
                <w:szCs w:val="24"/>
              </w:rPr>
              <w:t xml:space="preserve">In that case, </w:t>
            </w:r>
            <w:r w:rsidR="001B217D">
              <w:rPr>
                <w:rFonts w:ascii="Bell MT" w:hAnsi="Bell MT" w:cstheme="minorHAnsi"/>
                <w:sz w:val="24"/>
                <w:szCs w:val="24"/>
              </w:rPr>
              <w:t xml:space="preserve">the guardian must </w:t>
            </w:r>
            <w:r w:rsidR="00A205E8">
              <w:rPr>
                <w:rFonts w:ascii="Bell MT" w:hAnsi="Bell MT" w:cstheme="minorHAnsi"/>
                <w:sz w:val="24"/>
                <w:szCs w:val="24"/>
              </w:rPr>
              <w:t xml:space="preserve">inform </w:t>
            </w:r>
            <w:r w:rsidR="0052535D">
              <w:rPr>
                <w:rFonts w:ascii="Bell MT" w:hAnsi="Bell MT" w:cstheme="minorHAnsi"/>
                <w:sz w:val="24"/>
                <w:szCs w:val="24"/>
              </w:rPr>
              <w:t xml:space="preserve">the </w:t>
            </w:r>
            <w:r w:rsidR="00A205E8">
              <w:rPr>
                <w:rFonts w:ascii="Bell MT" w:hAnsi="Bell MT" w:cstheme="minorHAnsi"/>
                <w:sz w:val="24"/>
                <w:szCs w:val="24"/>
              </w:rPr>
              <w:t xml:space="preserve">CBC, and a new GAA must be executed with the new payment amount. </w:t>
            </w:r>
          </w:p>
          <w:p w14:paraId="44D08A36" w14:textId="5714E3E4" w:rsidR="00716894" w:rsidRDefault="00A205E8" w:rsidP="00C66A64">
            <w:pPr>
              <w:spacing w:after="0" w:line="240" w:lineRule="auto"/>
              <w:rPr>
                <w:rFonts w:ascii="Bell MT" w:hAnsi="Bell MT" w:cstheme="minorHAnsi"/>
                <w:sz w:val="24"/>
                <w:szCs w:val="24"/>
              </w:rPr>
            </w:pPr>
            <w:r>
              <w:rPr>
                <w:rFonts w:ascii="Bell MT" w:hAnsi="Bell MT" w:cstheme="minorHAnsi"/>
                <w:sz w:val="24"/>
                <w:szCs w:val="24"/>
              </w:rPr>
              <w:t xml:space="preserve"> </w:t>
            </w:r>
          </w:p>
          <w:p w14:paraId="0F5306A6" w14:textId="3C76FF71" w:rsidR="00716894" w:rsidRDefault="00BB2F53" w:rsidP="004E5367">
            <w:pPr>
              <w:spacing w:after="0" w:line="240" w:lineRule="auto"/>
              <w:rPr>
                <w:rFonts w:ascii="Bell MT" w:hAnsi="Bell MT" w:cstheme="minorHAnsi"/>
                <w:sz w:val="24"/>
                <w:szCs w:val="24"/>
              </w:rPr>
            </w:pPr>
            <w:r>
              <w:rPr>
                <w:rFonts w:ascii="Bell MT" w:hAnsi="Bell MT" w:cstheme="minorHAnsi"/>
                <w:sz w:val="24"/>
                <w:szCs w:val="24"/>
              </w:rPr>
              <w:t>Under SSI, the</w:t>
            </w:r>
            <w:r w:rsidR="00A205E8">
              <w:rPr>
                <w:rFonts w:ascii="Bell MT" w:hAnsi="Bell MT" w:cstheme="minorHAnsi"/>
                <w:sz w:val="24"/>
                <w:szCs w:val="24"/>
              </w:rPr>
              <w:t xml:space="preserve"> child </w:t>
            </w:r>
            <w:r>
              <w:rPr>
                <w:rFonts w:ascii="Bell MT" w:hAnsi="Bell MT" w:cstheme="minorHAnsi"/>
                <w:sz w:val="24"/>
                <w:szCs w:val="24"/>
              </w:rPr>
              <w:t xml:space="preserve">is also eligible for </w:t>
            </w:r>
            <w:r w:rsidR="00D73974">
              <w:rPr>
                <w:rFonts w:ascii="Bell MT" w:hAnsi="Bell MT" w:cstheme="minorHAnsi"/>
                <w:sz w:val="24"/>
                <w:szCs w:val="24"/>
              </w:rPr>
              <w:t xml:space="preserve">SSI Medicaid, which is a better option </w:t>
            </w:r>
            <w:r w:rsidR="0052535D">
              <w:rPr>
                <w:rFonts w:ascii="Bell MT" w:hAnsi="Bell MT" w:cstheme="minorHAnsi"/>
                <w:sz w:val="24"/>
                <w:szCs w:val="24"/>
              </w:rPr>
              <w:t xml:space="preserve">than </w:t>
            </w:r>
            <w:r w:rsidR="00D73974">
              <w:rPr>
                <w:rFonts w:ascii="Bell MT" w:hAnsi="Bell MT" w:cstheme="minorHAnsi"/>
                <w:sz w:val="24"/>
                <w:szCs w:val="24"/>
              </w:rPr>
              <w:t xml:space="preserve">GAP Medicaid. Therefore, the child will not be covered under </w:t>
            </w:r>
            <w:r w:rsidR="004E5367">
              <w:rPr>
                <w:rFonts w:ascii="Bell MT" w:hAnsi="Bell MT" w:cstheme="minorHAnsi"/>
                <w:sz w:val="24"/>
                <w:szCs w:val="24"/>
              </w:rPr>
              <w:t xml:space="preserve">GAP Medicaid.  However, the child is eligible </w:t>
            </w:r>
            <w:r w:rsidR="00716894" w:rsidRPr="00716894">
              <w:rPr>
                <w:rFonts w:ascii="Bell MT" w:hAnsi="Bell MT" w:cstheme="minorHAnsi"/>
                <w:sz w:val="24"/>
                <w:szCs w:val="24"/>
              </w:rPr>
              <w:t>for other benefits, such as tuition and fee exemption, available</w:t>
            </w:r>
            <w:r w:rsidR="00317734">
              <w:rPr>
                <w:rFonts w:ascii="Bell MT" w:hAnsi="Bell MT" w:cstheme="minorHAnsi"/>
                <w:sz w:val="24"/>
                <w:szCs w:val="24"/>
              </w:rPr>
              <w:t xml:space="preserve"> to</w:t>
            </w:r>
            <w:r w:rsidR="00716894" w:rsidRPr="00716894">
              <w:rPr>
                <w:rFonts w:ascii="Bell MT" w:hAnsi="Bell MT" w:cstheme="minorHAnsi"/>
                <w:sz w:val="24"/>
                <w:szCs w:val="24"/>
              </w:rPr>
              <w:t xml:space="preserve"> liv</w:t>
            </w:r>
            <w:r w:rsidR="00317734">
              <w:rPr>
                <w:rFonts w:ascii="Bell MT" w:hAnsi="Bell MT" w:cstheme="minorHAnsi"/>
                <w:sz w:val="24"/>
                <w:szCs w:val="24"/>
              </w:rPr>
              <w:t>e</w:t>
            </w:r>
            <w:r w:rsidR="00716894" w:rsidRPr="00716894">
              <w:rPr>
                <w:rFonts w:ascii="Bell MT" w:hAnsi="Bell MT" w:cstheme="minorHAnsi"/>
                <w:sz w:val="24"/>
                <w:szCs w:val="24"/>
              </w:rPr>
              <w:t xml:space="preserve"> out-of-state, </w:t>
            </w:r>
            <w:r w:rsidR="0052535D">
              <w:rPr>
                <w:rFonts w:ascii="Bell MT" w:hAnsi="Bell MT" w:cstheme="minorHAnsi"/>
                <w:sz w:val="24"/>
                <w:szCs w:val="24"/>
              </w:rPr>
              <w:t xml:space="preserve">and </w:t>
            </w:r>
            <w:r w:rsidR="00716894" w:rsidRPr="00716894">
              <w:rPr>
                <w:rFonts w:ascii="Bell MT" w:hAnsi="Bell MT" w:cstheme="minorHAnsi"/>
                <w:sz w:val="24"/>
                <w:szCs w:val="24"/>
              </w:rPr>
              <w:t xml:space="preserve">non-recurring assistance one-time up-to $2000. </w:t>
            </w:r>
          </w:p>
          <w:p w14:paraId="53CFC431" w14:textId="77777777" w:rsidR="00C66A64" w:rsidRPr="009A4BAE" w:rsidRDefault="00C66A64" w:rsidP="00C66A64">
            <w:pPr>
              <w:spacing w:after="0" w:line="240" w:lineRule="auto"/>
              <w:rPr>
                <w:rFonts w:ascii="Bell MT" w:hAnsi="Bell MT" w:cstheme="minorHAnsi"/>
                <w:sz w:val="24"/>
                <w:szCs w:val="24"/>
              </w:rPr>
            </w:pPr>
          </w:p>
          <w:p w14:paraId="4A471DE0" w14:textId="3C3268F8" w:rsidR="00716894" w:rsidRPr="002155F6" w:rsidRDefault="00C66A64" w:rsidP="00FC6A8A">
            <w:pPr>
              <w:spacing w:after="0" w:line="240" w:lineRule="auto"/>
              <w:rPr>
                <w:rFonts w:ascii="Bell MT" w:hAnsi="Bell MT" w:cstheme="minorHAnsi"/>
                <w:sz w:val="24"/>
                <w:szCs w:val="24"/>
              </w:rPr>
            </w:pPr>
            <w:r>
              <w:rPr>
                <w:rFonts w:ascii="Bell MT" w:hAnsi="Bell MT" w:cstheme="minorHAnsi"/>
                <w:b/>
                <w:bCs/>
                <w:sz w:val="24"/>
                <w:szCs w:val="24"/>
              </w:rPr>
              <w:t xml:space="preserve">STATE: </w:t>
            </w:r>
            <w:r w:rsidR="00716894" w:rsidRPr="00716894">
              <w:rPr>
                <w:rFonts w:ascii="Bell MT" w:hAnsi="Bell MT" w:cstheme="minorHAnsi"/>
                <w:sz w:val="24"/>
                <w:szCs w:val="24"/>
              </w:rPr>
              <w:t xml:space="preserve">If the guardian is receiving SSA, the </w:t>
            </w:r>
            <w:r w:rsidR="009A4BAE">
              <w:rPr>
                <w:rFonts w:ascii="Bell MT" w:hAnsi="Bell MT" w:cstheme="minorHAnsi"/>
                <w:sz w:val="24"/>
                <w:szCs w:val="24"/>
              </w:rPr>
              <w:t>child is still eligible for</w:t>
            </w:r>
            <w:r w:rsidR="00A35E11">
              <w:rPr>
                <w:rFonts w:ascii="Bell MT" w:hAnsi="Bell MT" w:cstheme="minorHAnsi"/>
                <w:sz w:val="24"/>
                <w:szCs w:val="24"/>
              </w:rPr>
              <w:t xml:space="preserve"> both</w:t>
            </w:r>
            <w:r w:rsidR="009A4BAE">
              <w:rPr>
                <w:rFonts w:ascii="Bell MT" w:hAnsi="Bell MT" w:cstheme="minorHAnsi"/>
                <w:sz w:val="24"/>
                <w:szCs w:val="24"/>
              </w:rPr>
              <w:t xml:space="preserve"> GAP and </w:t>
            </w:r>
            <w:r w:rsidR="00716894" w:rsidRPr="00716894">
              <w:rPr>
                <w:rFonts w:ascii="Bell MT" w:hAnsi="Bell MT" w:cstheme="minorHAnsi"/>
                <w:sz w:val="24"/>
                <w:szCs w:val="24"/>
              </w:rPr>
              <w:t>SSA payments</w:t>
            </w:r>
            <w:r w:rsidR="00FC6A8A">
              <w:rPr>
                <w:rFonts w:ascii="Bell MT" w:hAnsi="Bell MT" w:cstheme="minorHAnsi"/>
                <w:sz w:val="24"/>
                <w:szCs w:val="24"/>
              </w:rPr>
              <w:t xml:space="preserve"> along with the other GAP benefits </w:t>
            </w:r>
            <w:r w:rsidR="00716894" w:rsidRPr="00716894">
              <w:rPr>
                <w:rFonts w:ascii="Bell MT" w:hAnsi="Bell MT" w:cstheme="minorHAnsi"/>
                <w:sz w:val="24"/>
                <w:szCs w:val="24"/>
              </w:rPr>
              <w:t xml:space="preserve">(i.e., Medicaid, tuition and fee exemption, available </w:t>
            </w:r>
            <w:r w:rsidR="00FB15B1">
              <w:rPr>
                <w:rFonts w:ascii="Bell MT" w:hAnsi="Bell MT" w:cstheme="minorHAnsi"/>
                <w:sz w:val="24"/>
                <w:szCs w:val="24"/>
              </w:rPr>
              <w:t xml:space="preserve">to </w:t>
            </w:r>
            <w:r w:rsidR="00716894" w:rsidRPr="00716894">
              <w:rPr>
                <w:rFonts w:ascii="Bell MT" w:hAnsi="Bell MT" w:cstheme="minorHAnsi"/>
                <w:sz w:val="24"/>
                <w:szCs w:val="24"/>
              </w:rPr>
              <w:t>liv</w:t>
            </w:r>
            <w:r w:rsidR="00FB15B1">
              <w:rPr>
                <w:rFonts w:ascii="Bell MT" w:hAnsi="Bell MT" w:cstheme="minorHAnsi"/>
                <w:sz w:val="24"/>
                <w:szCs w:val="24"/>
              </w:rPr>
              <w:t>e</w:t>
            </w:r>
            <w:r w:rsidR="00716894" w:rsidRPr="00716894">
              <w:rPr>
                <w:rFonts w:ascii="Bell MT" w:hAnsi="Bell MT" w:cstheme="minorHAnsi"/>
                <w:sz w:val="24"/>
                <w:szCs w:val="24"/>
              </w:rPr>
              <w:t xml:space="preserve"> out-of-state, </w:t>
            </w:r>
            <w:r w:rsidR="0052535D">
              <w:rPr>
                <w:rFonts w:ascii="Bell MT" w:hAnsi="Bell MT" w:cstheme="minorHAnsi"/>
                <w:sz w:val="24"/>
                <w:szCs w:val="24"/>
              </w:rPr>
              <w:t xml:space="preserve">and </w:t>
            </w:r>
            <w:r w:rsidR="00716894" w:rsidRPr="00716894">
              <w:rPr>
                <w:rFonts w:ascii="Bell MT" w:hAnsi="Bell MT" w:cstheme="minorHAnsi"/>
                <w:sz w:val="24"/>
                <w:szCs w:val="24"/>
              </w:rPr>
              <w:t xml:space="preserve">non-recurring assistance one-time up-to $2000). </w:t>
            </w:r>
            <w:r w:rsidR="00716894">
              <w:rPr>
                <w:rFonts w:ascii="Bell MT" w:hAnsi="Bell MT" w:cstheme="minorHAnsi"/>
                <w:sz w:val="24"/>
              </w:rPr>
              <w:t xml:space="preserve"> </w:t>
            </w:r>
          </w:p>
        </w:tc>
      </w:tr>
    </w:tbl>
    <w:p w14:paraId="34A4F276" w14:textId="7B8E9F59" w:rsidR="002155F6" w:rsidRDefault="002155F6" w:rsidP="002824AD">
      <w:pPr>
        <w:spacing w:after="0" w:line="360" w:lineRule="auto"/>
        <w:rPr>
          <w:rFonts w:ascii="Bell MT" w:hAnsi="Bell MT" w:cstheme="minorHAnsi"/>
          <w:b/>
          <w:sz w:val="28"/>
        </w:rPr>
      </w:pPr>
      <w:bookmarkStart w:id="24" w:name="_Toc11131722"/>
      <w:r>
        <w:rPr>
          <w:noProof/>
        </w:rPr>
        <w:drawing>
          <wp:anchor distT="0" distB="0" distL="114300" distR="114300" simplePos="0" relativeHeight="251658390" behindDoc="0" locked="0" layoutInCell="1" allowOverlap="1" wp14:anchorId="30F2D63A" wp14:editId="6397979E">
            <wp:simplePos x="0" y="0"/>
            <wp:positionH relativeFrom="column">
              <wp:posOffset>247650</wp:posOffset>
            </wp:positionH>
            <wp:positionV relativeFrom="paragraph">
              <wp:posOffset>289560</wp:posOffset>
            </wp:positionV>
            <wp:extent cx="5724525" cy="2600325"/>
            <wp:effectExtent l="0" t="0" r="9525" b="9525"/>
            <wp:wrapSquare wrapText="bothSides"/>
            <wp:docPr id="43048" name="Picture 4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48" name="Captur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24525" cy="2600325"/>
                    </a:xfrm>
                    <a:prstGeom prst="rect">
                      <a:avLst/>
                    </a:prstGeom>
                  </pic:spPr>
                </pic:pic>
              </a:graphicData>
            </a:graphic>
            <wp14:sizeRelV relativeFrom="margin">
              <wp14:pctHeight>0</wp14:pctHeight>
            </wp14:sizeRelV>
          </wp:anchor>
        </w:drawing>
      </w:r>
      <w:r>
        <w:rPr>
          <w:rFonts w:ascii="Bell MT" w:hAnsi="Bell MT" w:cstheme="minorHAnsi"/>
          <w:b/>
          <w:sz w:val="28"/>
        </w:rPr>
        <w:t xml:space="preserve">GAP vs. SSI and SSA </w:t>
      </w:r>
    </w:p>
    <w:p w14:paraId="301B9557" w14:textId="77777777" w:rsidR="00A35E11" w:rsidRDefault="00A35E11">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44599A14" w14:textId="0620B710" w:rsidR="001B73D4" w:rsidRPr="0077587A" w:rsidRDefault="00C76D44" w:rsidP="002824AD">
      <w:pPr>
        <w:pStyle w:val="Heading3"/>
        <w:spacing w:before="0" w:line="360" w:lineRule="auto"/>
        <w:rPr>
          <w:rFonts w:ascii="Bell MT" w:hAnsi="Bell MT" w:cstheme="minorHAnsi"/>
          <w:b/>
          <w:sz w:val="28"/>
        </w:rPr>
      </w:pPr>
      <w:bookmarkStart w:id="25" w:name="_Toc13848697"/>
      <w:r>
        <w:rPr>
          <w:rFonts w:ascii="Bell MT" w:hAnsi="Bell MT" w:cstheme="minorHAnsi"/>
          <w:b/>
          <w:sz w:val="28"/>
        </w:rPr>
        <w:t>Enhanced Payments</w:t>
      </w:r>
      <w:bookmarkEnd w:id="24"/>
      <w:bookmarkEnd w:id="25"/>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C4439E3" w14:textId="77777777" w:rsidTr="00FA3B25">
        <w:tc>
          <w:tcPr>
            <w:tcW w:w="3870" w:type="dxa"/>
            <w:shd w:val="clear" w:color="auto" w:fill="323E4F" w:themeFill="text2" w:themeFillShade="BF"/>
          </w:tcPr>
          <w:p w14:paraId="3C78CC9B"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14E19E6" w14:textId="77777777" w:rsidR="001B73D4" w:rsidRPr="0077587A" w:rsidRDefault="001B73D4" w:rsidP="00D83AC1">
            <w:pPr>
              <w:rPr>
                <w:rFonts w:ascii="Bell MT" w:hAnsi="Bell MT" w:cstheme="minorHAnsi"/>
                <w:b/>
                <w:sz w:val="28"/>
                <w:szCs w:val="28"/>
              </w:rPr>
            </w:pPr>
          </w:p>
        </w:tc>
      </w:tr>
      <w:tr w:rsidR="001B73D4" w:rsidRPr="0077587A" w14:paraId="7DA943A0" w14:textId="77777777" w:rsidTr="00716894">
        <w:trPr>
          <w:trHeight w:val="5705"/>
        </w:trPr>
        <w:tc>
          <w:tcPr>
            <w:tcW w:w="3870" w:type="dxa"/>
            <w:shd w:val="clear" w:color="auto" w:fill="DEEAF6" w:themeFill="accent5" w:themeFillTint="33"/>
          </w:tcPr>
          <w:p w14:paraId="506D8F2F" w14:textId="5F1D584A"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8" behindDoc="0" locked="0" layoutInCell="1" allowOverlap="1" wp14:anchorId="74D21D4C" wp14:editId="3BBAE026">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4" name="Picture 4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Pr>
                <w:rFonts w:ascii="Bell MT" w:hAnsi="Bell MT" w:cstheme="minorHAnsi"/>
                <w:i/>
                <w:sz w:val="24"/>
              </w:rPr>
              <w:t xml:space="preserve">Enhancement Payments </w:t>
            </w:r>
          </w:p>
          <w:p w14:paraId="7E84BF1F" w14:textId="55D63B2D" w:rsidR="000538FE" w:rsidRPr="00FA3B25" w:rsidRDefault="00716894" w:rsidP="00D05EC3">
            <w:pPr>
              <w:rPr>
                <w:rFonts w:ascii="Bell MT" w:hAnsi="Bell MT" w:cstheme="minorHAnsi"/>
                <w:i/>
                <w:sz w:val="24"/>
              </w:rPr>
            </w:pPr>
            <w:r w:rsidRPr="0077587A">
              <w:rPr>
                <w:rFonts w:ascii="Bell MT" w:hAnsi="Bell MT"/>
                <w:noProof/>
              </w:rPr>
              <w:drawing>
                <wp:anchor distT="0" distB="0" distL="114300" distR="114300" simplePos="0" relativeHeight="251658279" behindDoc="0" locked="0" layoutInCell="1" allowOverlap="1" wp14:anchorId="28723D2E" wp14:editId="53EF694D">
                  <wp:simplePos x="0" y="0"/>
                  <wp:positionH relativeFrom="margin">
                    <wp:posOffset>62865</wp:posOffset>
                  </wp:positionH>
                  <wp:positionV relativeFrom="paragraph">
                    <wp:posOffset>1672590</wp:posOffset>
                  </wp:positionV>
                  <wp:extent cx="2197735" cy="1266825"/>
                  <wp:effectExtent l="0" t="0" r="0" b="9525"/>
                  <wp:wrapTopAndBottom/>
                  <wp:docPr id="43046" name="Picture 4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97735" cy="1266825"/>
                          </a:xfrm>
                          <a:prstGeom prst="rect">
                            <a:avLst/>
                          </a:prstGeom>
                        </pic:spPr>
                      </pic:pic>
                    </a:graphicData>
                  </a:graphic>
                  <wp14:sizeRelH relativeFrom="page">
                    <wp14:pctWidth>0</wp14:pctWidth>
                  </wp14:sizeRelH>
                  <wp14:sizeRelV relativeFrom="page">
                    <wp14:pctHeight>0</wp14:pctHeight>
                  </wp14:sizeRelV>
                </wp:anchor>
              </w:drawing>
            </w:r>
            <w:r w:rsidR="00FA3B25" w:rsidRPr="0077587A">
              <w:rPr>
                <w:rFonts w:ascii="Bell MT" w:hAnsi="Bell MT"/>
                <w:noProof/>
              </w:rPr>
              <w:drawing>
                <wp:anchor distT="0" distB="0" distL="114300" distR="114300" simplePos="0" relativeHeight="251658281" behindDoc="0" locked="0" layoutInCell="1" allowOverlap="1" wp14:anchorId="0B35EF3E" wp14:editId="00B82E7E">
                  <wp:simplePos x="0" y="0"/>
                  <wp:positionH relativeFrom="margin">
                    <wp:align>center</wp:align>
                  </wp:positionH>
                  <wp:positionV relativeFrom="paragraph">
                    <wp:posOffset>245110</wp:posOffset>
                  </wp:positionV>
                  <wp:extent cx="2248535" cy="1258570"/>
                  <wp:effectExtent l="0" t="0" r="0" b="0"/>
                  <wp:wrapTopAndBottom/>
                  <wp:docPr id="43045" name="Picture 43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8535" cy="125857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2</w:t>
            </w:r>
            <w:r w:rsidR="00A35E11">
              <w:rPr>
                <w:rFonts w:ascii="Bell MT" w:hAnsi="Bell MT" w:cstheme="minorHAnsi"/>
                <w:i/>
                <w:sz w:val="24"/>
              </w:rPr>
              <w:t>9</w:t>
            </w:r>
          </w:p>
        </w:tc>
        <w:tc>
          <w:tcPr>
            <w:tcW w:w="5670" w:type="dxa"/>
            <w:shd w:val="clear" w:color="auto" w:fill="DEEAF6" w:themeFill="accent5" w:themeFillTint="33"/>
          </w:tcPr>
          <w:p w14:paraId="2F7A36DE" w14:textId="28365F27" w:rsidR="003E07E7" w:rsidRDefault="001B73D4" w:rsidP="00407B80">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3E07E7" w:rsidRPr="00B54A75">
              <w:rPr>
                <w:rFonts w:ascii="Bell MT" w:hAnsi="Bell MT" w:cstheme="minorHAnsi"/>
                <w:sz w:val="24"/>
              </w:rPr>
              <w:t xml:space="preserve">A CBC can negotiate a payment up to 100% of the statewide foster care board rate </w:t>
            </w:r>
            <w:r w:rsidR="005D3EEC">
              <w:rPr>
                <w:rFonts w:ascii="Bell MT" w:hAnsi="Bell MT" w:cstheme="minorHAnsi"/>
                <w:sz w:val="24"/>
              </w:rPr>
              <w:t>(CFOP 170-10 Chapter 14, section 14-5i</w:t>
            </w:r>
            <w:r w:rsidR="003E07E7" w:rsidRPr="00B54A75">
              <w:rPr>
                <w:rFonts w:ascii="Bell MT" w:hAnsi="Bell MT" w:cstheme="minorHAnsi"/>
                <w:sz w:val="24"/>
              </w:rPr>
              <w:t>.</w:t>
            </w:r>
            <w:r w:rsidR="005D3EEC">
              <w:rPr>
                <w:rFonts w:ascii="Bell MT" w:hAnsi="Bell MT" w:cstheme="minorHAnsi"/>
                <w:sz w:val="24"/>
              </w:rPr>
              <w:t>)</w:t>
            </w:r>
          </w:p>
          <w:p w14:paraId="48ED1B28" w14:textId="77777777" w:rsidR="00407B80" w:rsidRDefault="00407B80" w:rsidP="00407B80">
            <w:pPr>
              <w:spacing w:after="0" w:line="240" w:lineRule="auto"/>
              <w:rPr>
                <w:rFonts w:ascii="Bell MT" w:hAnsi="Bell MT" w:cstheme="minorHAnsi"/>
                <w:sz w:val="24"/>
              </w:rPr>
            </w:pPr>
          </w:p>
          <w:p w14:paraId="1559319D" w14:textId="60E4D33C" w:rsidR="00FC075D" w:rsidRPr="00407B80" w:rsidRDefault="00FC075D" w:rsidP="00407B80">
            <w:pPr>
              <w:spacing w:after="0" w:line="240" w:lineRule="auto"/>
              <w:rPr>
                <w:rFonts w:ascii="Bell MT" w:hAnsi="Bell MT" w:cstheme="minorHAnsi"/>
                <w:sz w:val="24"/>
              </w:rPr>
            </w:pPr>
            <w:r w:rsidRPr="00407B80">
              <w:rPr>
                <w:rFonts w:ascii="Bell MT" w:hAnsi="Bell MT" w:cstheme="minorHAnsi"/>
                <w:sz w:val="24"/>
              </w:rPr>
              <w:t xml:space="preserve">Based on the 2019 foster </w:t>
            </w:r>
            <w:r w:rsidR="009C7F77" w:rsidRPr="00407B80">
              <w:rPr>
                <w:rFonts w:ascii="Bell MT" w:hAnsi="Bell MT" w:cstheme="minorHAnsi"/>
                <w:sz w:val="24"/>
              </w:rPr>
              <w:t xml:space="preserve">parent </w:t>
            </w:r>
            <w:r w:rsidR="009C7F77">
              <w:rPr>
                <w:rFonts w:ascii="Bell MT" w:hAnsi="Bell MT" w:cstheme="minorHAnsi"/>
                <w:sz w:val="24"/>
              </w:rPr>
              <w:t>c</w:t>
            </w:r>
            <w:r w:rsidR="009C7F77" w:rsidRPr="00407B80">
              <w:rPr>
                <w:rFonts w:ascii="Bell MT" w:hAnsi="Bell MT" w:cstheme="minorHAnsi"/>
                <w:sz w:val="24"/>
              </w:rPr>
              <w:t xml:space="preserve">ost </w:t>
            </w:r>
            <w:r w:rsidR="009C7F77">
              <w:rPr>
                <w:rFonts w:ascii="Bell MT" w:hAnsi="Bell MT" w:cstheme="minorHAnsi"/>
                <w:sz w:val="24"/>
              </w:rPr>
              <w:t>o</w:t>
            </w:r>
            <w:r w:rsidR="009C7F77" w:rsidRPr="00407B80">
              <w:rPr>
                <w:rFonts w:ascii="Bell MT" w:hAnsi="Bell MT" w:cstheme="minorHAnsi"/>
                <w:sz w:val="24"/>
              </w:rPr>
              <w:t xml:space="preserve">f </w:t>
            </w:r>
            <w:r w:rsidR="009C7F77">
              <w:rPr>
                <w:rFonts w:ascii="Bell MT" w:hAnsi="Bell MT" w:cstheme="minorHAnsi"/>
                <w:sz w:val="24"/>
              </w:rPr>
              <w:t>l</w:t>
            </w:r>
            <w:r w:rsidR="009C7F77" w:rsidRPr="00407B80">
              <w:rPr>
                <w:rFonts w:ascii="Bell MT" w:hAnsi="Bell MT" w:cstheme="minorHAnsi"/>
                <w:sz w:val="24"/>
              </w:rPr>
              <w:t xml:space="preserve">iving </w:t>
            </w:r>
            <w:r w:rsidR="009C7F77">
              <w:rPr>
                <w:rFonts w:ascii="Bell MT" w:hAnsi="Bell MT" w:cstheme="minorHAnsi"/>
                <w:sz w:val="24"/>
              </w:rPr>
              <w:t>a</w:t>
            </w:r>
            <w:r w:rsidR="009C7F77" w:rsidRPr="00407B80">
              <w:rPr>
                <w:rFonts w:ascii="Bell MT" w:hAnsi="Bell MT" w:cstheme="minorHAnsi"/>
                <w:sz w:val="24"/>
              </w:rPr>
              <w:t xml:space="preserve">llowance </w:t>
            </w:r>
            <w:r w:rsidRPr="00407B80">
              <w:rPr>
                <w:rFonts w:ascii="Bell MT" w:hAnsi="Bell MT" w:cstheme="minorHAnsi"/>
                <w:sz w:val="24"/>
              </w:rPr>
              <w:t>increase, a CBC will be able to approve GAP amounts up to the statewide foster care board rates for families licensed as Level II-V identified in the Department’s annual “Foster Parent Cost of Living Allowance Increase” memo.</w:t>
            </w:r>
          </w:p>
          <w:p w14:paraId="06BD545D" w14:textId="77777777" w:rsidR="00FC075D" w:rsidRDefault="00FC075D" w:rsidP="00407B80">
            <w:pPr>
              <w:pStyle w:val="ListParagraph"/>
              <w:spacing w:after="0" w:line="240" w:lineRule="auto"/>
              <w:ind w:left="75"/>
              <w:rPr>
                <w:rFonts w:ascii="Bell MT" w:hAnsi="Bell MT" w:cstheme="minorHAnsi"/>
                <w:sz w:val="24"/>
              </w:rPr>
            </w:pPr>
          </w:p>
          <w:p w14:paraId="1BFEF1EA" w14:textId="44DACAF8" w:rsidR="003E07E7" w:rsidRPr="00407B80" w:rsidRDefault="003E07E7" w:rsidP="00407B80">
            <w:pPr>
              <w:spacing w:after="0" w:line="240" w:lineRule="auto"/>
              <w:rPr>
                <w:rFonts w:ascii="Bell MT" w:hAnsi="Bell MT" w:cstheme="minorHAnsi"/>
                <w:sz w:val="24"/>
              </w:rPr>
            </w:pPr>
            <w:r w:rsidRPr="00407B80">
              <w:rPr>
                <w:rFonts w:ascii="Bell MT" w:hAnsi="Bell MT" w:cstheme="minorHAnsi"/>
                <w:sz w:val="24"/>
              </w:rPr>
              <w:t xml:space="preserve">Any rate over the statewide foster care board rates must be approved by the Department Regional Family Safety Program Office. </w:t>
            </w:r>
          </w:p>
          <w:p w14:paraId="18A96616" w14:textId="77777777" w:rsidR="00FC075D" w:rsidRPr="00B54A75" w:rsidRDefault="00FC075D" w:rsidP="00407B80">
            <w:pPr>
              <w:pStyle w:val="ListParagraph"/>
              <w:spacing w:after="0" w:line="240" w:lineRule="auto"/>
              <w:ind w:left="75"/>
              <w:rPr>
                <w:rFonts w:ascii="Bell MT" w:hAnsi="Bell MT" w:cstheme="minorHAnsi"/>
                <w:sz w:val="24"/>
              </w:rPr>
            </w:pPr>
          </w:p>
          <w:p w14:paraId="270ECBB2" w14:textId="5D232164" w:rsidR="001B73D4" w:rsidRPr="00407B80" w:rsidRDefault="003E07E7" w:rsidP="00407B80">
            <w:pPr>
              <w:spacing w:after="0" w:line="240" w:lineRule="auto"/>
              <w:rPr>
                <w:rFonts w:ascii="Bell MT" w:hAnsi="Bell MT" w:cstheme="minorHAnsi"/>
                <w:sz w:val="24"/>
              </w:rPr>
            </w:pPr>
            <w:r w:rsidRPr="00407B80">
              <w:rPr>
                <w:rFonts w:ascii="Bell MT" w:hAnsi="Bell MT" w:cstheme="minorHAnsi"/>
                <w:sz w:val="24"/>
              </w:rPr>
              <w:t>All GAP enhanced payments must have the “Guardianship Assistance Payment Approval” form signed and attached to the Guardianship Assistance Agreement and uploaded into the FSFN filing cabinet.</w:t>
            </w:r>
          </w:p>
        </w:tc>
      </w:tr>
    </w:tbl>
    <w:p w14:paraId="61945AC4" w14:textId="3395D6B9" w:rsidR="001B73D4" w:rsidRPr="00A60111" w:rsidRDefault="00A60111" w:rsidP="002824AD">
      <w:pPr>
        <w:spacing w:after="0" w:line="360" w:lineRule="auto"/>
        <w:rPr>
          <w:rFonts w:ascii="Bell MT" w:hAnsi="Bell MT" w:cstheme="minorHAnsi"/>
          <w:b/>
          <w:sz w:val="28"/>
        </w:rPr>
      </w:pPr>
      <w:r w:rsidRPr="00A60111">
        <w:rPr>
          <w:rFonts w:ascii="Bell MT" w:hAnsi="Bell MT" w:cstheme="minorHAnsi"/>
          <w:b/>
          <w:sz w:val="28"/>
        </w:rPr>
        <w:t xml:space="preserve">Enhanced Payments </w:t>
      </w:r>
    </w:p>
    <w:p w14:paraId="71DE6C96" w14:textId="4E0110C6" w:rsidR="00C76D44"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A CBC can negotiate a payment up to 100% of the statewide foster care board rate </w:t>
      </w:r>
      <w:r w:rsidR="005D3EEC">
        <w:rPr>
          <w:rFonts w:ascii="Bell MT" w:hAnsi="Bell MT" w:cstheme="minorHAnsi"/>
          <w:sz w:val="24"/>
        </w:rPr>
        <w:t>(CFOP 170-10 Chapter 14, section 14-5i)</w:t>
      </w:r>
    </w:p>
    <w:p w14:paraId="7CF8B471" w14:textId="699CDE72" w:rsidR="00C76D44" w:rsidRPr="00B54A75" w:rsidRDefault="005D3EEC" w:rsidP="002824AD">
      <w:pPr>
        <w:pStyle w:val="ListParagraph"/>
        <w:numPr>
          <w:ilvl w:val="0"/>
          <w:numId w:val="18"/>
        </w:numPr>
        <w:spacing w:after="0" w:line="360" w:lineRule="auto"/>
        <w:rPr>
          <w:rFonts w:ascii="Bell MT" w:hAnsi="Bell MT" w:cstheme="minorHAnsi"/>
          <w:sz w:val="24"/>
        </w:rPr>
      </w:pPr>
      <w:r w:rsidRPr="005D3EEC">
        <w:rPr>
          <w:rFonts w:ascii="Bell MT" w:hAnsi="Bell MT" w:cstheme="minorHAnsi"/>
          <w:sz w:val="24"/>
        </w:rPr>
        <w:t xml:space="preserve"> </w:t>
      </w:r>
      <w:r w:rsidRPr="00A8181F">
        <w:rPr>
          <w:rFonts w:ascii="Bell MT" w:hAnsi="Bell MT" w:cstheme="minorHAnsi"/>
          <w:sz w:val="24"/>
        </w:rPr>
        <w:t>Based on the 2019 foster parent cost of living allowance increase, a CBC will be able to approve GAP amounts up to the statewide foster care board rates for families licensed as Level II-V identified in the Department’s annual “Foster Parent Cost of Living Allowance Increase” memo.</w:t>
      </w:r>
    </w:p>
    <w:p w14:paraId="6C2F604A" w14:textId="77777777" w:rsidR="00C76D44" w:rsidRPr="00B54A75"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Any rate over the statewide foster care board rates must be approved by the Department Regional Family Safety Program Office. </w:t>
      </w:r>
    </w:p>
    <w:p w14:paraId="708DDFDB" w14:textId="3749FEF3" w:rsidR="00C76D44"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All GAP enhanced payments must have the “Guardianship Assistance Payment Approval” form signed and attached to the Guardianship Assistance Agreement and uploaded into the FSFN filing cabinet.</w:t>
      </w:r>
    </w:p>
    <w:p w14:paraId="4704C1AB"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D66779C" w14:textId="6423A5A5" w:rsidR="00716894" w:rsidRPr="0077587A" w:rsidRDefault="00716894" w:rsidP="002824AD">
      <w:pPr>
        <w:pStyle w:val="Heading3"/>
        <w:spacing w:before="0" w:line="360" w:lineRule="auto"/>
        <w:rPr>
          <w:rFonts w:ascii="Bell MT" w:hAnsi="Bell MT" w:cstheme="minorHAnsi"/>
          <w:b/>
          <w:sz w:val="28"/>
        </w:rPr>
      </w:pPr>
      <w:bookmarkStart w:id="26" w:name="_Toc13848698"/>
      <w:bookmarkStart w:id="27" w:name="_Toc11131723"/>
      <w:r>
        <w:rPr>
          <w:rFonts w:ascii="Bell MT" w:hAnsi="Bell MT" w:cstheme="minorHAnsi"/>
          <w:b/>
          <w:sz w:val="28"/>
        </w:rPr>
        <w:t>Foster Care Board Rates</w:t>
      </w:r>
      <w:bookmarkEnd w:id="26"/>
      <w:r>
        <w:rPr>
          <w:rFonts w:ascii="Bell MT" w:hAnsi="Bell MT" w:cstheme="minorHAnsi"/>
          <w:b/>
          <w:sz w:val="28"/>
        </w:rPr>
        <w:t xml:space="preserve"> </w:t>
      </w:r>
      <w:r w:rsidR="009C6B9E">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716894" w:rsidRPr="0077587A" w14:paraId="489084FB" w14:textId="77777777" w:rsidTr="001B0221">
        <w:tc>
          <w:tcPr>
            <w:tcW w:w="3870" w:type="dxa"/>
            <w:shd w:val="clear" w:color="auto" w:fill="323E4F" w:themeFill="text2" w:themeFillShade="BF"/>
          </w:tcPr>
          <w:p w14:paraId="5F07A730" w14:textId="77777777" w:rsidR="00716894" w:rsidRPr="0077587A" w:rsidRDefault="00716894"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3A5BEAB" w14:textId="77777777" w:rsidR="00716894" w:rsidRPr="0077587A" w:rsidRDefault="00716894" w:rsidP="001B0221">
            <w:pPr>
              <w:rPr>
                <w:rFonts w:ascii="Bell MT" w:hAnsi="Bell MT" w:cstheme="minorHAnsi"/>
                <w:b/>
                <w:sz w:val="28"/>
                <w:szCs w:val="28"/>
              </w:rPr>
            </w:pPr>
          </w:p>
        </w:tc>
      </w:tr>
      <w:tr w:rsidR="00716894" w:rsidRPr="0077587A" w14:paraId="7DC391F7" w14:textId="77777777" w:rsidTr="001B0221">
        <w:trPr>
          <w:trHeight w:val="5705"/>
        </w:trPr>
        <w:tc>
          <w:tcPr>
            <w:tcW w:w="3870" w:type="dxa"/>
            <w:shd w:val="clear" w:color="auto" w:fill="DEEAF6" w:themeFill="accent5" w:themeFillTint="33"/>
          </w:tcPr>
          <w:p w14:paraId="6B4A695F" w14:textId="00604BEE" w:rsidR="00716894" w:rsidRPr="0077587A" w:rsidRDefault="00716894" w:rsidP="001B022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82" behindDoc="0" locked="0" layoutInCell="1" allowOverlap="1" wp14:anchorId="52C3BA4C" wp14:editId="39CEE255">
                  <wp:simplePos x="0" y="0"/>
                  <wp:positionH relativeFrom="column">
                    <wp:posOffset>-6350</wp:posOffset>
                  </wp:positionH>
                  <wp:positionV relativeFrom="paragraph">
                    <wp:posOffset>57150</wp:posOffset>
                  </wp:positionV>
                  <wp:extent cx="442595" cy="422275"/>
                  <wp:effectExtent l="57150" t="57150" r="109855" b="11112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Foster Care Board Rates </w:t>
            </w:r>
          </w:p>
          <w:p w14:paraId="20B959B3" w14:textId="16A90385" w:rsidR="00716894" w:rsidRPr="00FA3B25" w:rsidRDefault="00716894" w:rsidP="001B0221">
            <w:pPr>
              <w:rPr>
                <w:rFonts w:ascii="Bell MT" w:hAnsi="Bell MT" w:cstheme="minorHAnsi"/>
                <w:i/>
                <w:sz w:val="24"/>
              </w:rPr>
            </w:pPr>
            <w:r w:rsidRPr="0077587A">
              <w:rPr>
                <w:rFonts w:ascii="Bell MT" w:hAnsi="Bell MT"/>
                <w:noProof/>
              </w:rPr>
              <w:drawing>
                <wp:anchor distT="0" distB="0" distL="114300" distR="114300" simplePos="0" relativeHeight="251658383" behindDoc="0" locked="0" layoutInCell="1" allowOverlap="1" wp14:anchorId="50CD9FDC" wp14:editId="393A537E">
                  <wp:simplePos x="0" y="0"/>
                  <wp:positionH relativeFrom="margin">
                    <wp:posOffset>64770</wp:posOffset>
                  </wp:positionH>
                  <wp:positionV relativeFrom="paragraph">
                    <wp:posOffset>1677035</wp:posOffset>
                  </wp:positionV>
                  <wp:extent cx="2197735" cy="1257300"/>
                  <wp:effectExtent l="0" t="0" r="0"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97735" cy="125730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84" behindDoc="0" locked="0" layoutInCell="1" allowOverlap="1" wp14:anchorId="283113F2" wp14:editId="0C1EA819">
                  <wp:simplePos x="0" y="0"/>
                  <wp:positionH relativeFrom="margin">
                    <wp:posOffset>54610</wp:posOffset>
                  </wp:positionH>
                  <wp:positionV relativeFrom="paragraph">
                    <wp:posOffset>243840</wp:posOffset>
                  </wp:positionV>
                  <wp:extent cx="2211070" cy="1258570"/>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11070" cy="125857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2</w:t>
            </w:r>
            <w:r w:rsidR="00A35E11">
              <w:rPr>
                <w:rFonts w:ascii="Bell MT" w:hAnsi="Bell MT" w:cstheme="minorHAnsi"/>
                <w:i/>
                <w:sz w:val="24"/>
              </w:rPr>
              <w:t>9</w:t>
            </w:r>
          </w:p>
        </w:tc>
        <w:tc>
          <w:tcPr>
            <w:tcW w:w="5670" w:type="dxa"/>
            <w:shd w:val="clear" w:color="auto" w:fill="DEEAF6" w:themeFill="accent5" w:themeFillTint="33"/>
          </w:tcPr>
          <w:p w14:paraId="1B400BD8" w14:textId="77777777" w:rsidR="00B85FD8" w:rsidRPr="00B85FD8" w:rsidRDefault="00716894" w:rsidP="00B85FD8">
            <w:pPr>
              <w:rPr>
                <w:rFonts w:ascii="Bell MT" w:hAnsi="Bell MT" w:cstheme="minorHAnsi"/>
              </w:rPr>
            </w:pPr>
            <w:r w:rsidRPr="0077587A">
              <w:rPr>
                <w:rFonts w:ascii="Bell MT" w:hAnsi="Bell MT" w:cstheme="minorHAnsi"/>
                <w:b/>
                <w:sz w:val="24"/>
                <w:szCs w:val="24"/>
              </w:rPr>
              <w:t xml:space="preserve">STATE: </w:t>
            </w:r>
            <w:r w:rsidR="00B85FD8" w:rsidRPr="00B85FD8">
              <w:rPr>
                <w:rFonts w:ascii="Bell MT" w:hAnsi="Bell MT" w:cstheme="minorHAnsi"/>
                <w:sz w:val="24"/>
                <w:szCs w:val="24"/>
              </w:rPr>
              <w:t>Effective January 1, 2019, the room and board rates to level II-V foster parents was adjusted as follows:</w:t>
            </w:r>
          </w:p>
          <w:p w14:paraId="01B2E8FF" w14:textId="7033C55C" w:rsidR="00716894" w:rsidRPr="00B85FD8" w:rsidRDefault="00B85FD8" w:rsidP="001B0221">
            <w:pPr>
              <w:rPr>
                <w:rFonts w:ascii="Bell MT" w:hAnsi="Bell MT" w:cstheme="minorHAnsi"/>
                <w:sz w:val="24"/>
              </w:rPr>
            </w:pPr>
            <w:r>
              <w:rPr>
                <w:rFonts w:ascii="Bell MT" w:hAnsi="Bell MT" w:cstheme="minorHAnsi"/>
                <w:b/>
                <w:bCs/>
                <w:sz w:val="24"/>
              </w:rPr>
              <w:t xml:space="preserve">READ </w:t>
            </w:r>
            <w:r>
              <w:rPr>
                <w:rFonts w:ascii="Bell MT" w:hAnsi="Bell MT" w:cstheme="minorHAnsi"/>
                <w:sz w:val="24"/>
              </w:rPr>
              <w:t xml:space="preserve">the slide. </w:t>
            </w:r>
          </w:p>
          <w:p w14:paraId="522D63DC" w14:textId="77777777" w:rsidR="00716894" w:rsidRDefault="00716894" w:rsidP="00716894">
            <w:pPr>
              <w:spacing w:after="0" w:line="240" w:lineRule="auto"/>
              <w:rPr>
                <w:rFonts w:ascii="Bell MT" w:hAnsi="Bell MT" w:cstheme="minorHAnsi"/>
                <w:sz w:val="24"/>
              </w:rPr>
            </w:pPr>
          </w:p>
          <w:p w14:paraId="340177E2" w14:textId="77777777" w:rsidR="00B85FD8" w:rsidRDefault="00B85FD8" w:rsidP="00716894">
            <w:pPr>
              <w:spacing w:after="0" w:line="240" w:lineRule="auto"/>
              <w:rPr>
                <w:rFonts w:ascii="Bell MT" w:hAnsi="Bell MT"/>
                <w:sz w:val="24"/>
                <w:szCs w:val="24"/>
              </w:rPr>
            </w:pPr>
            <w:r>
              <w:rPr>
                <w:rFonts w:ascii="Bell MT" w:hAnsi="Bell MT" w:cstheme="minorHAnsi"/>
                <w:b/>
                <w:bCs/>
                <w:sz w:val="24"/>
              </w:rPr>
              <w:t>STATE</w:t>
            </w:r>
            <w:r>
              <w:t xml:space="preserve">: </w:t>
            </w:r>
            <w:r w:rsidRPr="00B85FD8">
              <w:rPr>
                <w:rFonts w:ascii="Bell MT" w:hAnsi="Bell MT"/>
                <w:sz w:val="24"/>
                <w:szCs w:val="24"/>
              </w:rPr>
              <w:t>Level I Foster Care Board Rates will always remain $333.</w:t>
            </w:r>
          </w:p>
          <w:p w14:paraId="1B245272" w14:textId="77777777" w:rsidR="00B85FD8" w:rsidRDefault="00B85FD8" w:rsidP="00716894">
            <w:pPr>
              <w:spacing w:after="0" w:line="240" w:lineRule="auto"/>
              <w:rPr>
                <w:rFonts w:ascii="Bell MT" w:hAnsi="Bell MT"/>
                <w:sz w:val="24"/>
                <w:szCs w:val="24"/>
              </w:rPr>
            </w:pPr>
          </w:p>
          <w:p w14:paraId="6229EF06" w14:textId="0A44E859" w:rsidR="00B85FD8" w:rsidRPr="00B85FD8" w:rsidRDefault="00B85FD8" w:rsidP="00716894">
            <w:pPr>
              <w:spacing w:after="0" w:line="240" w:lineRule="auto"/>
              <w:rPr>
                <w:b/>
                <w:bCs/>
              </w:rPr>
            </w:pPr>
            <w:r>
              <w:rPr>
                <w:rFonts w:ascii="Bell MT" w:hAnsi="Bell MT"/>
                <w:b/>
                <w:bCs/>
                <w:sz w:val="24"/>
                <w:szCs w:val="24"/>
              </w:rPr>
              <w:t xml:space="preserve">NOTE: Insert your local process for approval of enhancement to the regional staff. </w:t>
            </w:r>
          </w:p>
        </w:tc>
      </w:tr>
    </w:tbl>
    <w:p w14:paraId="6952F38A" w14:textId="77777777" w:rsidR="00716894" w:rsidRDefault="00716894" w:rsidP="002824AD">
      <w:pPr>
        <w:spacing w:after="0" w:line="360" w:lineRule="auto"/>
        <w:rPr>
          <w:rFonts w:ascii="Bell MT" w:hAnsi="Bell MT" w:cstheme="minorHAnsi"/>
          <w:b/>
          <w:bCs/>
          <w:sz w:val="28"/>
        </w:rPr>
      </w:pPr>
      <w:r>
        <w:rPr>
          <w:rFonts w:ascii="Bell MT" w:hAnsi="Bell MT" w:cstheme="minorHAnsi"/>
          <w:b/>
          <w:bCs/>
          <w:sz w:val="28"/>
        </w:rPr>
        <w:t xml:space="preserve">Foster Care Board Rates </w:t>
      </w:r>
    </w:p>
    <w:p w14:paraId="2E55EA52" w14:textId="77777777" w:rsidR="00716894" w:rsidRDefault="00716894" w:rsidP="002824AD">
      <w:pPr>
        <w:spacing w:after="0" w:line="360" w:lineRule="auto"/>
        <w:rPr>
          <w:rFonts w:ascii="Bell MT" w:hAnsi="Bell MT" w:cstheme="minorHAnsi"/>
          <w:sz w:val="24"/>
        </w:rPr>
      </w:pPr>
      <w:r>
        <w:rPr>
          <w:rFonts w:ascii="Bell MT" w:hAnsi="Bell MT" w:cstheme="minorHAnsi"/>
          <w:sz w:val="24"/>
        </w:rPr>
        <w:t xml:space="preserve">Effective January 1 </w:t>
      </w:r>
      <w:r w:rsidRPr="00B575F3">
        <w:rPr>
          <w:rFonts w:ascii="Bell MT" w:hAnsi="Bell MT" w:cstheme="minorHAnsi"/>
          <w:sz w:val="24"/>
        </w:rPr>
        <w:t>the room and board rates to level II-V foster parents was adjusted as follows:</w:t>
      </w:r>
    </w:p>
    <w:p w14:paraId="310B28ED" w14:textId="77777777" w:rsidR="00716894" w:rsidRDefault="00716894" w:rsidP="002824AD">
      <w:pPr>
        <w:spacing w:after="0" w:line="360" w:lineRule="auto"/>
        <w:rPr>
          <w:rFonts w:ascii="Bell MT" w:hAnsi="Bell MT" w:cstheme="minorHAnsi"/>
          <w:sz w:val="24"/>
        </w:rPr>
      </w:pPr>
      <w:r>
        <w:rPr>
          <w:rFonts w:ascii="Bell MT" w:hAnsi="Bell MT" w:cstheme="minorHAnsi"/>
          <w:noProof/>
          <w:sz w:val="24"/>
        </w:rPr>
        <w:drawing>
          <wp:anchor distT="0" distB="0" distL="114300" distR="114300" simplePos="0" relativeHeight="251658386" behindDoc="0" locked="0" layoutInCell="1" allowOverlap="1" wp14:anchorId="53493763" wp14:editId="3ADEB811">
            <wp:simplePos x="0" y="0"/>
            <wp:positionH relativeFrom="column">
              <wp:posOffset>476250</wp:posOffset>
            </wp:positionH>
            <wp:positionV relativeFrom="paragraph">
              <wp:posOffset>7620</wp:posOffset>
            </wp:positionV>
            <wp:extent cx="4523740" cy="1553210"/>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23740" cy="1553210"/>
                    </a:xfrm>
                    <a:prstGeom prst="rect">
                      <a:avLst/>
                    </a:prstGeom>
                    <a:noFill/>
                  </pic:spPr>
                </pic:pic>
              </a:graphicData>
            </a:graphic>
          </wp:anchor>
        </w:drawing>
      </w:r>
    </w:p>
    <w:p w14:paraId="142DDD79" w14:textId="77777777" w:rsidR="00716894" w:rsidRDefault="00716894" w:rsidP="002824AD">
      <w:pPr>
        <w:spacing w:after="0" w:line="360" w:lineRule="auto"/>
        <w:rPr>
          <w:rFonts w:ascii="Bell MT" w:hAnsi="Bell MT" w:cstheme="minorHAnsi"/>
          <w:sz w:val="24"/>
        </w:rPr>
      </w:pPr>
    </w:p>
    <w:p w14:paraId="3E962879" w14:textId="77777777" w:rsidR="00716894" w:rsidRDefault="00716894" w:rsidP="002824AD">
      <w:pPr>
        <w:spacing w:after="0" w:line="360" w:lineRule="auto"/>
        <w:rPr>
          <w:rFonts w:ascii="Bell MT" w:hAnsi="Bell MT" w:cstheme="minorHAnsi"/>
        </w:rPr>
      </w:pPr>
    </w:p>
    <w:p w14:paraId="219B88AB" w14:textId="77777777" w:rsidR="00716894" w:rsidRDefault="00716894" w:rsidP="002824AD">
      <w:pPr>
        <w:spacing w:after="0" w:line="360" w:lineRule="auto"/>
        <w:rPr>
          <w:rFonts w:ascii="Bell MT" w:hAnsi="Bell MT" w:cstheme="minorHAnsi"/>
        </w:rPr>
      </w:pPr>
    </w:p>
    <w:p w14:paraId="66D6D25F" w14:textId="77777777" w:rsidR="00716894" w:rsidRDefault="00716894" w:rsidP="002824AD">
      <w:pPr>
        <w:spacing w:after="0" w:line="360" w:lineRule="auto"/>
        <w:rPr>
          <w:rFonts w:ascii="Bell MT" w:hAnsi="Bell MT" w:cstheme="minorHAnsi"/>
        </w:rPr>
      </w:pPr>
    </w:p>
    <w:p w14:paraId="5A5186F0" w14:textId="77777777" w:rsidR="00716894" w:rsidRDefault="00716894" w:rsidP="002824AD">
      <w:pPr>
        <w:spacing w:after="0" w:line="360" w:lineRule="auto"/>
        <w:rPr>
          <w:rFonts w:ascii="Bell MT" w:hAnsi="Bell MT" w:cstheme="minorHAnsi"/>
        </w:rPr>
      </w:pPr>
    </w:p>
    <w:p w14:paraId="04B28BC5" w14:textId="77777777" w:rsidR="00716894" w:rsidRDefault="00716894" w:rsidP="002824AD">
      <w:pPr>
        <w:spacing w:after="0" w:line="360" w:lineRule="auto"/>
        <w:rPr>
          <w:rFonts w:ascii="Bell MT" w:hAnsi="Bell MT" w:cstheme="minorHAnsi"/>
        </w:rPr>
      </w:pPr>
    </w:p>
    <w:p w14:paraId="50A8AB3B" w14:textId="17CE9C6F" w:rsidR="00716894" w:rsidRPr="00DB2D32" w:rsidRDefault="00716894" w:rsidP="002824AD">
      <w:pPr>
        <w:spacing w:after="0" w:line="360" w:lineRule="auto"/>
        <w:rPr>
          <w:rFonts w:ascii="Bell MT" w:hAnsi="Bell MT" w:cstheme="minorHAnsi"/>
        </w:rPr>
      </w:pPr>
      <w:r w:rsidRPr="00B575F3">
        <w:rPr>
          <w:rFonts w:ascii="Bell MT" w:hAnsi="Bell MT" w:cstheme="minorHAnsi"/>
          <w:sz w:val="24"/>
          <w:szCs w:val="24"/>
        </w:rPr>
        <w:t xml:space="preserve">Level I Foster Care Board Rates will always remain $333. </w:t>
      </w:r>
    </w:p>
    <w:p w14:paraId="71BDC5C8" w14:textId="77777777" w:rsidR="00716894" w:rsidRDefault="00716894" w:rsidP="00511ECA">
      <w:pPr>
        <w:pStyle w:val="Heading3"/>
        <w:rPr>
          <w:rFonts w:ascii="Bell MT" w:hAnsi="Bell MT" w:cstheme="minorHAnsi"/>
          <w:b/>
          <w:bCs/>
          <w:sz w:val="28"/>
        </w:rPr>
      </w:pPr>
      <w:bookmarkStart w:id="28" w:name="_Toc13848699"/>
      <w:r>
        <w:rPr>
          <w:rFonts w:ascii="Bell MT" w:hAnsi="Bell MT" w:cstheme="minorHAnsi"/>
          <w:b/>
          <w:bCs/>
          <w:sz w:val="28"/>
        </w:rPr>
        <w:t>Local Process for Payments</w:t>
      </w:r>
      <w:bookmarkEnd w:id="28"/>
      <w:r>
        <w:rPr>
          <w:rFonts w:ascii="Bell MT" w:hAnsi="Bell MT" w:cstheme="minorHAnsi"/>
          <w:b/>
          <w:bCs/>
          <w:sz w:val="28"/>
        </w:rPr>
        <w:t xml:space="preserve"> </w:t>
      </w:r>
    </w:p>
    <w:p w14:paraId="18597136" w14:textId="77777777" w:rsidR="00716894" w:rsidRPr="00F946E0" w:rsidRDefault="00716894" w:rsidP="00716894">
      <w:r>
        <w:rPr>
          <w:noProof/>
        </w:rPr>
        <w:drawing>
          <wp:anchor distT="0" distB="0" distL="114300" distR="114300" simplePos="0" relativeHeight="251658385" behindDoc="0" locked="0" layoutInCell="1" allowOverlap="1" wp14:anchorId="0D483B9F" wp14:editId="2723F544">
            <wp:simplePos x="0" y="0"/>
            <wp:positionH relativeFrom="column">
              <wp:posOffset>1743075</wp:posOffset>
            </wp:positionH>
            <wp:positionV relativeFrom="paragraph">
              <wp:posOffset>171450</wp:posOffset>
            </wp:positionV>
            <wp:extent cx="1731645" cy="1488440"/>
            <wp:effectExtent l="0" t="0" r="1905" b="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1645" cy="1488440"/>
                    </a:xfrm>
                    <a:prstGeom prst="rect">
                      <a:avLst/>
                    </a:prstGeom>
                    <a:noFill/>
                  </pic:spPr>
                </pic:pic>
              </a:graphicData>
            </a:graphic>
            <wp14:sizeRelH relativeFrom="margin">
              <wp14:pctWidth>0</wp14:pctWidth>
            </wp14:sizeRelH>
            <wp14:sizeRelV relativeFrom="margin">
              <wp14:pctHeight>0</wp14:pctHeight>
            </wp14:sizeRelV>
          </wp:anchor>
        </w:drawing>
      </w:r>
    </w:p>
    <w:p w14:paraId="3A58D94B" w14:textId="77777777" w:rsidR="00716894" w:rsidRDefault="00716894" w:rsidP="004338BA">
      <w:pPr>
        <w:rPr>
          <w:rFonts w:ascii="Bell MT" w:hAnsi="Bell MT" w:cstheme="minorHAnsi"/>
          <w:b/>
          <w:bCs/>
          <w:sz w:val="28"/>
        </w:rPr>
      </w:pPr>
    </w:p>
    <w:p w14:paraId="7D94E051" w14:textId="77777777" w:rsidR="00716894" w:rsidRDefault="00716894" w:rsidP="00716894"/>
    <w:p w14:paraId="536E8DF8" w14:textId="77777777" w:rsidR="00716894" w:rsidRPr="00054E9B" w:rsidRDefault="00716894" w:rsidP="00716894"/>
    <w:p w14:paraId="2395630E" w14:textId="77777777" w:rsidR="00716894" w:rsidRPr="00716894" w:rsidRDefault="00716894" w:rsidP="00716894"/>
    <w:p w14:paraId="397B95FD" w14:textId="5535F070" w:rsidR="00716894" w:rsidRDefault="00716894" w:rsidP="00716894"/>
    <w:p w14:paraId="1155D740" w14:textId="77777777" w:rsidR="00716894" w:rsidRPr="00716894" w:rsidRDefault="00716894" w:rsidP="00716894"/>
    <w:p w14:paraId="774DD4E8" w14:textId="218F46AA" w:rsidR="001B73D4" w:rsidRPr="0077587A" w:rsidRDefault="00C76D44" w:rsidP="002824AD">
      <w:pPr>
        <w:pStyle w:val="Heading3"/>
        <w:spacing w:before="0" w:line="360" w:lineRule="auto"/>
        <w:rPr>
          <w:rFonts w:ascii="Bell MT" w:hAnsi="Bell MT" w:cstheme="minorHAnsi"/>
          <w:b/>
          <w:sz w:val="28"/>
        </w:rPr>
      </w:pPr>
      <w:bookmarkStart w:id="29" w:name="_Toc13848700"/>
      <w:r w:rsidRPr="00C76D44">
        <w:rPr>
          <w:rFonts w:ascii="Bell MT" w:hAnsi="Bell MT" w:cstheme="minorHAnsi"/>
          <w:b/>
          <w:sz w:val="28"/>
        </w:rPr>
        <w:t>Determination of GAP Payments</w:t>
      </w:r>
      <w:bookmarkEnd w:id="27"/>
      <w:bookmarkEnd w:id="29"/>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1EA7C90" w14:textId="77777777" w:rsidTr="00FA3B25">
        <w:tc>
          <w:tcPr>
            <w:tcW w:w="3870" w:type="dxa"/>
            <w:shd w:val="clear" w:color="auto" w:fill="323E4F" w:themeFill="text2" w:themeFillShade="BF"/>
          </w:tcPr>
          <w:p w14:paraId="7FEDB26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CE114DE" w14:textId="77777777" w:rsidR="001B73D4" w:rsidRPr="0077587A" w:rsidRDefault="001B73D4" w:rsidP="00D83AC1">
            <w:pPr>
              <w:rPr>
                <w:rFonts w:ascii="Bell MT" w:hAnsi="Bell MT" w:cstheme="minorHAnsi"/>
                <w:b/>
                <w:sz w:val="28"/>
                <w:szCs w:val="28"/>
              </w:rPr>
            </w:pPr>
          </w:p>
        </w:tc>
      </w:tr>
      <w:tr w:rsidR="001B73D4" w:rsidRPr="0077587A" w14:paraId="06DED49D" w14:textId="77777777" w:rsidTr="00A069E6">
        <w:trPr>
          <w:trHeight w:val="3671"/>
        </w:trPr>
        <w:tc>
          <w:tcPr>
            <w:tcW w:w="3870" w:type="dxa"/>
            <w:shd w:val="clear" w:color="auto" w:fill="DEEAF6" w:themeFill="accent5" w:themeFillTint="33"/>
          </w:tcPr>
          <w:p w14:paraId="5BB97A13" w14:textId="3339FEDB"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4" behindDoc="0" locked="0" layoutInCell="1" allowOverlap="1" wp14:anchorId="7671751D" wp14:editId="79A6D444">
                  <wp:simplePos x="0" y="0"/>
                  <wp:positionH relativeFrom="column">
                    <wp:posOffset>-6350</wp:posOffset>
                  </wp:positionH>
                  <wp:positionV relativeFrom="paragraph">
                    <wp:posOffset>57150</wp:posOffset>
                  </wp:positionV>
                  <wp:extent cx="442595" cy="422275"/>
                  <wp:effectExtent l="57150" t="57150" r="109855" b="111125"/>
                  <wp:wrapSquare wrapText="bothSides"/>
                  <wp:docPr id="43047" name="Picture 4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Determination of GAP Payments</w:t>
            </w:r>
          </w:p>
          <w:p w14:paraId="0713C62A" w14:textId="1A956D20" w:rsidR="001B73D4" w:rsidRPr="00A069E6"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55" behindDoc="0" locked="0" layoutInCell="1" allowOverlap="1" wp14:anchorId="102A22ED" wp14:editId="61A12446">
                  <wp:simplePos x="0" y="0"/>
                  <wp:positionH relativeFrom="margin">
                    <wp:align>center</wp:align>
                  </wp:positionH>
                  <wp:positionV relativeFrom="paragraph">
                    <wp:posOffset>282575</wp:posOffset>
                  </wp:positionV>
                  <wp:extent cx="2252345" cy="1266825"/>
                  <wp:effectExtent l="0" t="0" r="0" b="9525"/>
                  <wp:wrapTopAndBottom/>
                  <wp:docPr id="43050" name="Picture 4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252961" cy="1267291"/>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Pr="0077587A">
              <w:rPr>
                <w:rFonts w:ascii="Bell MT" w:hAnsi="Bell MT" w:cstheme="minorHAnsi"/>
                <w:i/>
                <w:sz w:val="24"/>
              </w:rPr>
              <w:t xml:space="preserve">PG. </w:t>
            </w:r>
            <w:r w:rsidR="00A35E11">
              <w:rPr>
                <w:rFonts w:ascii="Bell MT" w:hAnsi="Bell MT" w:cstheme="minorHAnsi"/>
                <w:i/>
                <w:sz w:val="24"/>
              </w:rPr>
              <w:t>30</w:t>
            </w:r>
          </w:p>
        </w:tc>
        <w:tc>
          <w:tcPr>
            <w:tcW w:w="5670" w:type="dxa"/>
            <w:shd w:val="clear" w:color="auto" w:fill="DEEAF6" w:themeFill="accent5" w:themeFillTint="33"/>
          </w:tcPr>
          <w:p w14:paraId="1DFBF994" w14:textId="69C3A74A" w:rsidR="0033395F" w:rsidRPr="0033395F" w:rsidRDefault="0033395F" w:rsidP="00A069E6">
            <w:pPr>
              <w:spacing w:after="0" w:line="240" w:lineRule="auto"/>
              <w:rPr>
                <w:rFonts w:ascii="Bell MT" w:hAnsi="Bell MT" w:cstheme="minorHAnsi"/>
                <w:b/>
                <w:sz w:val="24"/>
                <w:szCs w:val="24"/>
              </w:rPr>
            </w:pPr>
            <w:r w:rsidRPr="0033395F">
              <w:rPr>
                <w:rFonts w:ascii="Bell MT" w:hAnsi="Bell MT" w:cstheme="minorHAnsi"/>
                <w:b/>
                <w:sz w:val="24"/>
                <w:szCs w:val="24"/>
              </w:rPr>
              <w:t xml:space="preserve">STATE: </w:t>
            </w:r>
            <w:r w:rsidRPr="0033395F">
              <w:rPr>
                <w:rFonts w:ascii="Bell MT" w:hAnsi="Bell MT" w:cstheme="minorHAnsi"/>
                <w:sz w:val="24"/>
                <w:szCs w:val="24"/>
              </w:rPr>
              <w:t xml:space="preserve">If a guardian feels like she or he has been wrongly denied GAP payments or the need for GAP payments is not determined before case closure, the guardian has the right to appeal </w:t>
            </w:r>
            <w:r w:rsidR="00C463E8">
              <w:rPr>
                <w:rFonts w:ascii="Bell MT" w:hAnsi="Bell MT" w:cstheme="minorHAnsi"/>
                <w:sz w:val="24"/>
                <w:szCs w:val="24"/>
              </w:rPr>
              <w:t>by</w:t>
            </w:r>
            <w:r w:rsidRPr="0033395F">
              <w:rPr>
                <w:rFonts w:ascii="Bell MT" w:hAnsi="Bell MT" w:cstheme="minorHAnsi"/>
                <w:sz w:val="24"/>
                <w:szCs w:val="24"/>
              </w:rPr>
              <w:t xml:space="preserve"> the state’s fair hearing process.</w:t>
            </w:r>
            <w:r w:rsidRPr="0033395F">
              <w:rPr>
                <w:rFonts w:ascii="Bell MT" w:hAnsi="Bell MT" w:cstheme="minorHAnsi"/>
                <w:b/>
                <w:sz w:val="24"/>
                <w:szCs w:val="24"/>
              </w:rPr>
              <w:t xml:space="preserve"> </w:t>
            </w:r>
          </w:p>
          <w:p w14:paraId="66A26886" w14:textId="77777777" w:rsidR="0033395F" w:rsidRPr="0033395F" w:rsidRDefault="0033395F" w:rsidP="00A069E6">
            <w:pPr>
              <w:spacing w:after="0" w:line="240" w:lineRule="auto"/>
              <w:rPr>
                <w:rFonts w:ascii="Bell MT" w:hAnsi="Bell MT" w:cstheme="minorHAnsi"/>
                <w:b/>
                <w:sz w:val="24"/>
                <w:szCs w:val="24"/>
              </w:rPr>
            </w:pPr>
          </w:p>
          <w:p w14:paraId="1854C38E" w14:textId="7F90BAA3" w:rsidR="001B73D4" w:rsidRPr="00FA3B25" w:rsidRDefault="0033395F" w:rsidP="00A069E6">
            <w:pPr>
              <w:spacing w:after="0" w:line="240" w:lineRule="auto"/>
              <w:rPr>
                <w:rFonts w:ascii="Bell MT" w:hAnsi="Bell MT" w:cstheme="minorHAnsi"/>
                <w:bCs/>
                <w:sz w:val="24"/>
              </w:rPr>
            </w:pPr>
            <w:r w:rsidRPr="0033395F">
              <w:rPr>
                <w:rFonts w:ascii="Bell MT" w:hAnsi="Bell MT" w:cstheme="minorHAnsi"/>
                <w:b/>
                <w:sz w:val="24"/>
                <w:szCs w:val="24"/>
              </w:rPr>
              <w:t xml:space="preserve">STATE: </w:t>
            </w:r>
            <w:r w:rsidRPr="0033395F">
              <w:rPr>
                <w:rFonts w:ascii="Bell MT" w:hAnsi="Bell MT" w:cstheme="minorHAnsi"/>
                <w:sz w:val="24"/>
                <w:szCs w:val="24"/>
              </w:rPr>
              <w:t>If it is found that the guardianship assistance payment was wrongly denied, retroactive payments will be made dating back to the date the relative(s) requested GAP payments in writing. Retroactive payment dating back to the date of placement will not be approved.</w:t>
            </w:r>
          </w:p>
        </w:tc>
      </w:tr>
    </w:tbl>
    <w:p w14:paraId="171CF3BB" w14:textId="77777777" w:rsidR="00C76D44" w:rsidRDefault="00C76D44" w:rsidP="002824AD">
      <w:pPr>
        <w:spacing w:after="0" w:line="360" w:lineRule="auto"/>
        <w:rPr>
          <w:rFonts w:ascii="Bell MT" w:hAnsi="Bell MT" w:cstheme="minorHAnsi"/>
          <w:b/>
          <w:bCs/>
          <w:sz w:val="28"/>
        </w:rPr>
      </w:pPr>
      <w:bookmarkStart w:id="30" w:name="_Toc9589287"/>
      <w:bookmarkStart w:id="31" w:name="_Hlk9933295"/>
      <w:r>
        <w:rPr>
          <w:rFonts w:ascii="Bell MT" w:hAnsi="Bell MT" w:cstheme="minorHAnsi"/>
          <w:b/>
          <w:bCs/>
          <w:sz w:val="28"/>
        </w:rPr>
        <w:t>Determination of GAP Payments</w:t>
      </w:r>
      <w:bookmarkEnd w:id="30"/>
      <w:r>
        <w:rPr>
          <w:rFonts w:ascii="Bell MT" w:hAnsi="Bell MT" w:cstheme="minorHAnsi"/>
          <w:b/>
          <w:bCs/>
          <w:sz w:val="28"/>
        </w:rPr>
        <w:t xml:space="preserve"> </w:t>
      </w:r>
    </w:p>
    <w:bookmarkEnd w:id="31"/>
    <w:p w14:paraId="4CBEFCBD" w14:textId="0AB18A8E" w:rsidR="00C76D44" w:rsidRPr="00B54A75" w:rsidRDefault="00C76D44" w:rsidP="002824AD">
      <w:pPr>
        <w:pStyle w:val="ListParagraph"/>
        <w:numPr>
          <w:ilvl w:val="0"/>
          <w:numId w:val="18"/>
        </w:numPr>
        <w:spacing w:after="0" w:line="360" w:lineRule="auto"/>
        <w:rPr>
          <w:rFonts w:ascii="Bell MT" w:hAnsi="Bell MT" w:cstheme="minorHAnsi"/>
          <w:sz w:val="24"/>
        </w:rPr>
      </w:pPr>
      <w:r>
        <w:rPr>
          <w:rFonts w:ascii="Bell MT" w:hAnsi="Bell MT" w:cstheme="minorHAnsi"/>
          <w:sz w:val="24"/>
        </w:rPr>
        <w:t>Relatives</w:t>
      </w:r>
      <w:r w:rsidRPr="00B54A75">
        <w:rPr>
          <w:rFonts w:ascii="Bell MT" w:hAnsi="Bell MT" w:cstheme="minorHAnsi"/>
          <w:sz w:val="24"/>
        </w:rPr>
        <w:t xml:space="preserve">(s) have the right to appeal </w:t>
      </w:r>
      <w:r w:rsidR="0014047F">
        <w:rPr>
          <w:rFonts w:ascii="Bell MT" w:hAnsi="Bell MT" w:cstheme="minorHAnsi"/>
          <w:sz w:val="24"/>
        </w:rPr>
        <w:t>by</w:t>
      </w:r>
      <w:r w:rsidRPr="00B54A75">
        <w:rPr>
          <w:rFonts w:ascii="Bell MT" w:hAnsi="Bell MT" w:cstheme="minorHAnsi"/>
          <w:sz w:val="24"/>
        </w:rPr>
        <w:t xml:space="preserve"> rules and procedures of the state’s fair hearing and appeal process when</w:t>
      </w:r>
      <w:r w:rsidR="00017867">
        <w:rPr>
          <w:rFonts w:ascii="Bell MT" w:hAnsi="Bell MT" w:cstheme="minorHAnsi"/>
          <w:sz w:val="24"/>
        </w:rPr>
        <w:t>:</w:t>
      </w:r>
      <w:r w:rsidRPr="00B54A75">
        <w:rPr>
          <w:rFonts w:ascii="Bell MT" w:hAnsi="Bell MT" w:cstheme="minorHAnsi"/>
          <w:sz w:val="24"/>
        </w:rPr>
        <w:t xml:space="preserve"> </w:t>
      </w:r>
    </w:p>
    <w:p w14:paraId="55F2B427" w14:textId="32553A7D" w:rsidR="00C76D44" w:rsidRPr="00B54A75" w:rsidRDefault="00017867" w:rsidP="002824AD">
      <w:pPr>
        <w:numPr>
          <w:ilvl w:val="0"/>
          <w:numId w:val="30"/>
        </w:numPr>
        <w:spacing w:after="0" w:line="360" w:lineRule="auto"/>
        <w:rPr>
          <w:rFonts w:ascii="Bell MT" w:hAnsi="Bell MT" w:cstheme="minorHAnsi"/>
          <w:sz w:val="24"/>
        </w:rPr>
      </w:pPr>
      <w:r>
        <w:rPr>
          <w:rFonts w:ascii="Bell MT" w:hAnsi="Bell MT" w:cstheme="minorHAnsi"/>
          <w:sz w:val="24"/>
        </w:rPr>
        <w:t>The n</w:t>
      </w:r>
      <w:r w:rsidR="00C76D44" w:rsidRPr="00B54A75">
        <w:rPr>
          <w:rFonts w:ascii="Bell MT" w:hAnsi="Bell MT" w:cstheme="minorHAnsi"/>
          <w:sz w:val="24"/>
        </w:rPr>
        <w:t xml:space="preserve">eed for guardianship assistance payments is not determined </w:t>
      </w:r>
      <w:r w:rsidR="00BD42E2">
        <w:rPr>
          <w:rFonts w:ascii="Bell MT" w:hAnsi="Bell MT" w:cstheme="minorHAnsi"/>
          <w:sz w:val="24"/>
        </w:rPr>
        <w:t>before</w:t>
      </w:r>
      <w:r w:rsidR="00C76D44" w:rsidRPr="00B54A75">
        <w:rPr>
          <w:rFonts w:ascii="Bell MT" w:hAnsi="Bell MT" w:cstheme="minorHAnsi"/>
          <w:sz w:val="24"/>
        </w:rPr>
        <w:t xml:space="preserve"> case closure. </w:t>
      </w:r>
    </w:p>
    <w:p w14:paraId="5AF61FAC" w14:textId="77777777" w:rsidR="00C76D44" w:rsidRPr="00B54A75" w:rsidRDefault="00C76D44" w:rsidP="002824AD">
      <w:pPr>
        <w:numPr>
          <w:ilvl w:val="0"/>
          <w:numId w:val="30"/>
        </w:numPr>
        <w:spacing w:after="0" w:line="360" w:lineRule="auto"/>
        <w:rPr>
          <w:rFonts w:ascii="Bell MT" w:hAnsi="Bell MT" w:cstheme="minorHAnsi"/>
          <w:sz w:val="24"/>
        </w:rPr>
      </w:pPr>
      <w:r>
        <w:rPr>
          <w:rFonts w:ascii="Bell MT" w:hAnsi="Bell MT" w:cstheme="minorHAnsi"/>
          <w:sz w:val="24"/>
        </w:rPr>
        <w:t>Relative</w:t>
      </w:r>
      <w:r w:rsidRPr="00B54A75">
        <w:rPr>
          <w:rFonts w:ascii="Bell MT" w:hAnsi="Bell MT" w:cstheme="minorHAnsi"/>
          <w:sz w:val="24"/>
        </w:rPr>
        <w:t xml:space="preserve">(s) believe they have been wrongly denied guardianship assistance payments on behalf of a child. </w:t>
      </w:r>
    </w:p>
    <w:p w14:paraId="2F29EBB7" w14:textId="65290C12" w:rsidR="00C76D44" w:rsidRPr="00B54A75" w:rsidRDefault="00C76D44" w:rsidP="002824AD">
      <w:pPr>
        <w:pStyle w:val="ListParagraph"/>
        <w:numPr>
          <w:ilvl w:val="0"/>
          <w:numId w:val="18"/>
        </w:numPr>
        <w:spacing w:after="0" w:line="360" w:lineRule="auto"/>
        <w:rPr>
          <w:rFonts w:ascii="Bell MT" w:hAnsi="Bell MT" w:cstheme="minorHAnsi"/>
          <w:sz w:val="24"/>
        </w:rPr>
      </w:pPr>
      <w:r w:rsidRPr="00B54A75">
        <w:rPr>
          <w:rFonts w:ascii="Bell MT" w:hAnsi="Bell MT" w:cstheme="minorHAnsi"/>
          <w:sz w:val="24"/>
        </w:rPr>
        <w:t xml:space="preserve">If it is found that the guardianship assistance payment was wrongly denied, </w:t>
      </w:r>
      <w:r w:rsidRPr="00B54A75">
        <w:rPr>
          <w:rFonts w:ascii="Bell MT" w:hAnsi="Bell MT" w:cstheme="minorHAnsi"/>
          <w:b/>
          <w:bCs/>
          <w:sz w:val="24"/>
        </w:rPr>
        <w:t xml:space="preserve">retroactive payment will be made dating back to the date the </w:t>
      </w:r>
      <w:r>
        <w:rPr>
          <w:rFonts w:ascii="Bell MT" w:hAnsi="Bell MT" w:cstheme="minorHAnsi"/>
          <w:b/>
          <w:bCs/>
          <w:sz w:val="24"/>
        </w:rPr>
        <w:t>relative</w:t>
      </w:r>
      <w:r w:rsidRPr="00B54A75">
        <w:rPr>
          <w:rFonts w:ascii="Bell MT" w:hAnsi="Bell MT" w:cstheme="minorHAnsi"/>
          <w:b/>
          <w:bCs/>
          <w:sz w:val="24"/>
        </w:rPr>
        <w:t xml:space="preserve">(s) requested GAP payments in writing. </w:t>
      </w:r>
      <w:r w:rsidRPr="00B54A75">
        <w:rPr>
          <w:rFonts w:ascii="Bell MT" w:hAnsi="Bell MT" w:cstheme="minorHAnsi"/>
          <w:sz w:val="24"/>
        </w:rPr>
        <w:t>Retroactive pay dating back to the date of placement will not be approved.</w:t>
      </w:r>
    </w:p>
    <w:p w14:paraId="4649C01F" w14:textId="3C320041" w:rsidR="003324E8" w:rsidRPr="0077587A" w:rsidRDefault="003324E8" w:rsidP="002824AD">
      <w:pPr>
        <w:pStyle w:val="Heading2"/>
        <w:spacing w:before="0" w:line="360" w:lineRule="auto"/>
        <w:rPr>
          <w:rFonts w:ascii="Bell MT" w:hAnsi="Bell MT" w:cstheme="minorHAnsi"/>
          <w:b/>
          <w:sz w:val="28"/>
        </w:rPr>
      </w:pPr>
      <w:bookmarkStart w:id="32" w:name="_Toc11131724"/>
      <w:bookmarkStart w:id="33" w:name="_Toc13848701"/>
      <w:r w:rsidRPr="00C76D44">
        <w:rPr>
          <w:rFonts w:ascii="Bell MT" w:hAnsi="Bell MT" w:cstheme="minorHAnsi"/>
          <w:b/>
          <w:sz w:val="28"/>
        </w:rPr>
        <w:t>Guardianship Assistance Agreement</w:t>
      </w:r>
      <w:bookmarkEnd w:id="32"/>
      <w:bookmarkEnd w:id="33"/>
      <w:r w:rsidRPr="00C76D44">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6820FD7" w14:textId="77777777" w:rsidTr="00FA3B25">
        <w:tc>
          <w:tcPr>
            <w:tcW w:w="3870" w:type="dxa"/>
            <w:shd w:val="clear" w:color="auto" w:fill="323E4F" w:themeFill="text2" w:themeFillShade="BF"/>
          </w:tcPr>
          <w:p w14:paraId="6AB917B8" w14:textId="77777777" w:rsidR="001B73D4" w:rsidRPr="0077587A" w:rsidRDefault="001B73D4" w:rsidP="002824AD">
            <w:pPr>
              <w:spacing w:after="0" w:line="360" w:lineRule="auto"/>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9CFDDEF" w14:textId="77777777" w:rsidR="001B73D4" w:rsidRPr="0077587A" w:rsidRDefault="001B73D4" w:rsidP="002824AD">
            <w:pPr>
              <w:spacing w:after="0" w:line="360" w:lineRule="auto"/>
              <w:rPr>
                <w:rFonts w:ascii="Bell MT" w:hAnsi="Bell MT" w:cstheme="minorHAnsi"/>
                <w:b/>
                <w:sz w:val="28"/>
                <w:szCs w:val="28"/>
              </w:rPr>
            </w:pPr>
          </w:p>
        </w:tc>
      </w:tr>
      <w:tr w:rsidR="001B73D4" w:rsidRPr="0077587A" w14:paraId="679DF100" w14:textId="77777777" w:rsidTr="006B10F2">
        <w:trPr>
          <w:trHeight w:val="5984"/>
        </w:trPr>
        <w:tc>
          <w:tcPr>
            <w:tcW w:w="3870" w:type="dxa"/>
            <w:shd w:val="clear" w:color="auto" w:fill="DEEAF6" w:themeFill="accent5" w:themeFillTint="33"/>
          </w:tcPr>
          <w:p w14:paraId="17ECDEF8" w14:textId="449A0384" w:rsidR="00FA3B25"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6" behindDoc="0" locked="0" layoutInCell="1" allowOverlap="1" wp14:anchorId="59F7315A" wp14:editId="5C09C388">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5" name="Picture 4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 xml:space="preserve">GAP Application Process: Guardianship Assistance Agreement  </w:t>
            </w:r>
          </w:p>
          <w:p w14:paraId="3FF1F53B" w14:textId="1BDBEDF4" w:rsidR="001B73D4" w:rsidRPr="006B10F2" w:rsidRDefault="006B10F2" w:rsidP="00D83AC1">
            <w:pPr>
              <w:rPr>
                <w:rFonts w:ascii="Bell MT" w:hAnsi="Bell MT" w:cstheme="minorHAnsi"/>
                <w:i/>
                <w:sz w:val="24"/>
              </w:rPr>
            </w:pPr>
            <w:r w:rsidRPr="0077587A">
              <w:rPr>
                <w:rFonts w:ascii="Bell MT" w:hAnsi="Bell MT"/>
                <w:noProof/>
              </w:rPr>
              <w:drawing>
                <wp:anchor distT="0" distB="0" distL="114300" distR="114300" simplePos="0" relativeHeight="251658329" behindDoc="0" locked="0" layoutInCell="1" allowOverlap="1" wp14:anchorId="1BB5FFAD" wp14:editId="769F1754">
                  <wp:simplePos x="0" y="0"/>
                  <wp:positionH relativeFrom="margin">
                    <wp:posOffset>10795</wp:posOffset>
                  </wp:positionH>
                  <wp:positionV relativeFrom="paragraph">
                    <wp:posOffset>1644015</wp:posOffset>
                  </wp:positionV>
                  <wp:extent cx="2251710" cy="1250315"/>
                  <wp:effectExtent l="0" t="0" r="0" b="6985"/>
                  <wp:wrapTopAndBottom/>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51710" cy="1250315"/>
                          </a:xfrm>
                          <a:prstGeom prst="rect">
                            <a:avLst/>
                          </a:prstGeom>
                        </pic:spPr>
                      </pic:pic>
                    </a:graphicData>
                  </a:graphic>
                  <wp14:sizeRelH relativeFrom="page">
                    <wp14:pctWidth>0</wp14:pctWidth>
                  </wp14:sizeRelH>
                  <wp14:sizeRelV relativeFrom="page">
                    <wp14:pctHeight>0</wp14:pctHeight>
                  </wp14:sizeRelV>
                </wp:anchor>
              </w:drawing>
            </w:r>
            <w:r w:rsidR="00FA3B25" w:rsidRPr="0077587A">
              <w:rPr>
                <w:rFonts w:ascii="Bell MT" w:hAnsi="Bell MT"/>
                <w:noProof/>
              </w:rPr>
              <w:drawing>
                <wp:anchor distT="0" distB="0" distL="114300" distR="114300" simplePos="0" relativeHeight="251658257" behindDoc="0" locked="0" layoutInCell="1" allowOverlap="1" wp14:anchorId="0ECD0408" wp14:editId="48513657">
                  <wp:simplePos x="0" y="0"/>
                  <wp:positionH relativeFrom="margin">
                    <wp:posOffset>14605</wp:posOffset>
                  </wp:positionH>
                  <wp:positionV relativeFrom="paragraph">
                    <wp:posOffset>223520</wp:posOffset>
                  </wp:positionV>
                  <wp:extent cx="2252345" cy="1266825"/>
                  <wp:effectExtent l="0" t="0" r="0" b="9525"/>
                  <wp:wrapTopAndBottom/>
                  <wp:docPr id="43056" name="Picture 4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2345" cy="126682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1</w:t>
            </w:r>
          </w:p>
        </w:tc>
        <w:tc>
          <w:tcPr>
            <w:tcW w:w="5670" w:type="dxa"/>
            <w:shd w:val="clear" w:color="auto" w:fill="DEEAF6" w:themeFill="accent5" w:themeFillTint="33"/>
          </w:tcPr>
          <w:p w14:paraId="71F86AEC" w14:textId="47327698" w:rsidR="00CA3880" w:rsidRDefault="00CA3880" w:rsidP="006B10F2">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1056A1">
              <w:rPr>
                <w:rFonts w:ascii="Bell MT" w:hAnsi="Bell MT" w:cstheme="minorHAnsi"/>
                <w:bCs/>
                <w:sz w:val="24"/>
                <w:szCs w:val="24"/>
              </w:rPr>
              <w:t xml:space="preserve">The </w:t>
            </w:r>
            <w:r>
              <w:rPr>
                <w:rFonts w:ascii="Bell MT" w:hAnsi="Bell MT" w:cstheme="minorHAnsi"/>
                <w:sz w:val="24"/>
                <w:szCs w:val="24"/>
              </w:rPr>
              <w:t xml:space="preserve">Guardianship Assistance Agreement (GAA) serves as a legal document between the Department and </w:t>
            </w:r>
            <w:r w:rsidR="00E0193E">
              <w:rPr>
                <w:rFonts w:ascii="Bell MT" w:hAnsi="Bell MT" w:cstheme="minorHAnsi"/>
                <w:sz w:val="24"/>
                <w:szCs w:val="24"/>
              </w:rPr>
              <w:t xml:space="preserve">the </w:t>
            </w:r>
            <w:r>
              <w:rPr>
                <w:rFonts w:ascii="Bell MT" w:hAnsi="Bell MT" w:cstheme="minorHAnsi"/>
                <w:sz w:val="24"/>
                <w:szCs w:val="24"/>
              </w:rPr>
              <w:t xml:space="preserve">child’s guardian. </w:t>
            </w:r>
          </w:p>
          <w:p w14:paraId="75FC76E3" w14:textId="7169E237" w:rsidR="006B10F2" w:rsidRDefault="006B10F2" w:rsidP="006B10F2">
            <w:pPr>
              <w:spacing w:after="0" w:line="240" w:lineRule="auto"/>
              <w:rPr>
                <w:rFonts w:ascii="Bell MT" w:hAnsi="Bell MT" w:cstheme="minorHAnsi"/>
                <w:sz w:val="24"/>
                <w:szCs w:val="24"/>
              </w:rPr>
            </w:pPr>
          </w:p>
          <w:p w14:paraId="06184CA6" w14:textId="7C75E9FE" w:rsidR="006B10F2" w:rsidRDefault="006B10F2" w:rsidP="006B10F2">
            <w:pPr>
              <w:spacing w:after="0" w:line="240" w:lineRule="auto"/>
              <w:rPr>
                <w:rFonts w:ascii="Bell MT" w:hAnsi="Bell MT" w:cstheme="minorHAnsi"/>
                <w:sz w:val="24"/>
                <w:szCs w:val="24"/>
              </w:rPr>
            </w:pPr>
            <w:r>
              <w:rPr>
                <w:rFonts w:ascii="Bell MT" w:hAnsi="Bell MT" w:cstheme="minorHAnsi"/>
                <w:bCs/>
                <w:sz w:val="24"/>
                <w:szCs w:val="24"/>
              </w:rPr>
              <w:t xml:space="preserve">The </w:t>
            </w:r>
            <w:r>
              <w:rPr>
                <w:rFonts w:ascii="Bell MT" w:hAnsi="Bell MT" w:cstheme="minorHAnsi"/>
                <w:sz w:val="24"/>
                <w:szCs w:val="24"/>
              </w:rPr>
              <w:t>Guardianship Assistance Agreement (GAA) is crucial for GAP eligibility because if the relative or fictive kin does not sign the agreement; they will not be eligible for GAP benefits.</w:t>
            </w:r>
          </w:p>
          <w:p w14:paraId="529EB433" w14:textId="77777777" w:rsidR="006B10F2" w:rsidRDefault="006B10F2" w:rsidP="006B10F2">
            <w:pPr>
              <w:spacing w:after="0" w:line="240" w:lineRule="auto"/>
              <w:rPr>
                <w:rFonts w:ascii="Bell MT" w:hAnsi="Bell MT" w:cstheme="minorHAnsi"/>
                <w:sz w:val="24"/>
                <w:szCs w:val="24"/>
              </w:rPr>
            </w:pPr>
          </w:p>
          <w:p w14:paraId="443E42FC" w14:textId="2D73FD58" w:rsidR="00CA3880" w:rsidRDefault="003B7718" w:rsidP="006B10F2">
            <w:pPr>
              <w:spacing w:after="0" w:line="240" w:lineRule="auto"/>
              <w:rPr>
                <w:rFonts w:ascii="Bell MT" w:hAnsi="Bell MT" w:cstheme="minorHAnsi"/>
                <w:bCs/>
                <w:sz w:val="24"/>
              </w:rPr>
            </w:pPr>
            <w:r>
              <w:rPr>
                <w:rFonts w:ascii="Bell MT" w:hAnsi="Bell MT" w:cstheme="minorHAnsi"/>
                <w:bCs/>
                <w:sz w:val="24"/>
              </w:rPr>
              <w:t>The child</w:t>
            </w:r>
            <w:r w:rsidR="00CA3880">
              <w:rPr>
                <w:rFonts w:ascii="Bell MT" w:hAnsi="Bell MT" w:cstheme="minorHAnsi"/>
                <w:bCs/>
                <w:sz w:val="24"/>
              </w:rPr>
              <w:t xml:space="preserve"> welfare professional responsible for GAP will complete the form in FSFN. </w:t>
            </w:r>
          </w:p>
          <w:p w14:paraId="55CAD343" w14:textId="77777777" w:rsidR="006B10F2" w:rsidRDefault="006B10F2" w:rsidP="006B10F2">
            <w:pPr>
              <w:spacing w:after="0" w:line="240" w:lineRule="auto"/>
              <w:rPr>
                <w:rFonts w:ascii="Bell MT" w:hAnsi="Bell MT" w:cstheme="minorHAnsi"/>
                <w:bCs/>
                <w:sz w:val="24"/>
              </w:rPr>
            </w:pPr>
          </w:p>
          <w:p w14:paraId="55F20C1F" w14:textId="6195E99D" w:rsidR="00CA3880" w:rsidRDefault="00CA3880" w:rsidP="006B10F2">
            <w:pPr>
              <w:spacing w:after="0" w:line="240" w:lineRule="auto"/>
              <w:rPr>
                <w:rFonts w:ascii="Bell MT" w:hAnsi="Bell MT" w:cstheme="minorHAnsi"/>
                <w:sz w:val="24"/>
              </w:rPr>
            </w:pPr>
            <w:r w:rsidRPr="00CA3880">
              <w:rPr>
                <w:rFonts w:ascii="Bell MT" w:hAnsi="Bell MT" w:cstheme="minorHAnsi"/>
                <w:bCs/>
                <w:sz w:val="24"/>
              </w:rPr>
              <w:t xml:space="preserve">The form </w:t>
            </w:r>
            <w:r w:rsidR="000538FE">
              <w:rPr>
                <w:rFonts w:ascii="Bell MT" w:hAnsi="Bell MT" w:cstheme="minorHAnsi"/>
                <w:bCs/>
                <w:sz w:val="24"/>
              </w:rPr>
              <w:t>i</w:t>
            </w:r>
            <w:r w:rsidRPr="00CA3880">
              <w:rPr>
                <w:rFonts w:ascii="Bell MT" w:hAnsi="Bell MT" w:cstheme="minorHAnsi"/>
                <w:sz w:val="24"/>
              </w:rPr>
              <w:t>ncludes the agreed upon benefit</w:t>
            </w:r>
            <w:r w:rsidR="00FB2F37">
              <w:rPr>
                <w:rFonts w:ascii="Bell MT" w:hAnsi="Bell MT" w:cstheme="minorHAnsi"/>
                <w:sz w:val="24"/>
              </w:rPr>
              <w:t>s</w:t>
            </w:r>
            <w:r w:rsidRPr="00CA3880">
              <w:rPr>
                <w:rFonts w:ascii="Bell MT" w:hAnsi="Bell MT" w:cstheme="minorHAnsi"/>
                <w:sz w:val="24"/>
              </w:rPr>
              <w:t xml:space="preserve"> for the child</w:t>
            </w:r>
            <w:r>
              <w:rPr>
                <w:rFonts w:ascii="Bell MT" w:hAnsi="Bell MT" w:cstheme="minorHAnsi"/>
                <w:sz w:val="24"/>
              </w:rPr>
              <w:t xml:space="preserve"> and identifies the Successor Guardian. </w:t>
            </w:r>
          </w:p>
          <w:p w14:paraId="4F300593" w14:textId="0052B491" w:rsidR="00C86ACD" w:rsidRDefault="00C86ACD" w:rsidP="006B10F2">
            <w:pPr>
              <w:spacing w:after="0" w:line="240" w:lineRule="auto"/>
              <w:rPr>
                <w:rFonts w:ascii="Bell MT" w:hAnsi="Bell MT"/>
                <w:sz w:val="24"/>
              </w:rPr>
            </w:pPr>
          </w:p>
          <w:p w14:paraId="2FF0C0ED" w14:textId="77777777" w:rsidR="00C86ACD" w:rsidRDefault="00C86ACD" w:rsidP="006B10F2">
            <w:pPr>
              <w:spacing w:after="0" w:line="240" w:lineRule="auto"/>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the GAA is included in the appendix of the participant’s guide.  </w:t>
            </w:r>
          </w:p>
          <w:p w14:paraId="2A62EB7C" w14:textId="77777777" w:rsidR="00C86ACD" w:rsidRPr="00C20BE5" w:rsidRDefault="00C86ACD" w:rsidP="006B10F2">
            <w:pPr>
              <w:spacing w:after="0" w:line="240" w:lineRule="auto"/>
              <w:rPr>
                <w:rFonts w:ascii="Bell MT" w:hAnsi="Bell MT"/>
                <w:sz w:val="24"/>
                <w:szCs w:val="24"/>
              </w:rPr>
            </w:pPr>
          </w:p>
          <w:p w14:paraId="4F255E42" w14:textId="4695B39C" w:rsidR="00CA3880" w:rsidRPr="0077587A" w:rsidRDefault="00CA3880" w:rsidP="00CA3880">
            <w:pPr>
              <w:rPr>
                <w:rFonts w:ascii="Bell MT" w:hAnsi="Bell MT" w:cstheme="minorHAnsi"/>
                <w:bCs/>
                <w:sz w:val="24"/>
              </w:rPr>
            </w:pPr>
          </w:p>
        </w:tc>
      </w:tr>
    </w:tbl>
    <w:p w14:paraId="76B31BDA" w14:textId="77777777" w:rsidR="00C76D44" w:rsidRPr="008276DB" w:rsidRDefault="00C76D44" w:rsidP="002824AD">
      <w:pPr>
        <w:spacing w:after="0" w:line="360" w:lineRule="auto"/>
        <w:rPr>
          <w:rFonts w:ascii="Bell MT" w:hAnsi="Bell MT" w:cstheme="minorHAnsi"/>
          <w:b/>
          <w:sz w:val="28"/>
        </w:rPr>
      </w:pPr>
      <w:bookmarkStart w:id="34" w:name="_Toc9589292"/>
      <w:bookmarkStart w:id="35" w:name="_Hlk9933407"/>
      <w:r>
        <w:rPr>
          <w:rFonts w:ascii="Bell MT" w:hAnsi="Bell MT" w:cstheme="minorHAnsi"/>
          <w:b/>
          <w:sz w:val="28"/>
        </w:rPr>
        <w:t xml:space="preserve">GAP Application Process: </w:t>
      </w:r>
      <w:r>
        <w:rPr>
          <w:rFonts w:ascii="Bell MT" w:hAnsi="Bell MT" w:cstheme="minorHAnsi"/>
          <w:b/>
          <w:i/>
          <w:sz w:val="28"/>
        </w:rPr>
        <w:t>Guardianship Assistance Agreement</w:t>
      </w:r>
      <w:bookmarkEnd w:id="34"/>
      <w:r>
        <w:rPr>
          <w:rFonts w:ascii="Bell MT" w:hAnsi="Bell MT" w:cstheme="minorHAnsi"/>
          <w:b/>
          <w:i/>
          <w:sz w:val="28"/>
        </w:rPr>
        <w:t xml:space="preserve"> </w:t>
      </w:r>
      <w:r>
        <w:rPr>
          <w:rFonts w:ascii="Bell MT" w:hAnsi="Bell MT" w:cstheme="minorHAnsi"/>
          <w:b/>
          <w:sz w:val="28"/>
        </w:rPr>
        <w:t xml:space="preserve"> </w:t>
      </w:r>
    </w:p>
    <w:bookmarkEnd w:id="35"/>
    <w:p w14:paraId="50406485" w14:textId="600C859A" w:rsidR="00C76D44" w:rsidRPr="00B54A75"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 xml:space="preserve">Serves as a legal documentation for payment between the Department and </w:t>
      </w:r>
      <w:r w:rsidR="00E0193E">
        <w:rPr>
          <w:rFonts w:ascii="Bell MT" w:hAnsi="Bell MT" w:cstheme="minorHAnsi"/>
          <w:sz w:val="24"/>
        </w:rPr>
        <w:t xml:space="preserve">the </w:t>
      </w:r>
      <w:r>
        <w:rPr>
          <w:rFonts w:ascii="Bell MT" w:hAnsi="Bell MT" w:cstheme="minorHAnsi"/>
          <w:sz w:val="24"/>
        </w:rPr>
        <w:t>child’s relative.</w:t>
      </w:r>
    </w:p>
    <w:p w14:paraId="515D1290" w14:textId="77777777" w:rsidR="00C76D44" w:rsidRPr="009816F7"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Is completed in FSFN by child welfare professional responsible for GAP.</w:t>
      </w:r>
    </w:p>
    <w:p w14:paraId="7A9E0CC1" w14:textId="347D3B42" w:rsidR="00C76D44" w:rsidRPr="009816F7"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Includes the agreed upon benefit</w:t>
      </w:r>
      <w:r w:rsidR="00FB2F37">
        <w:rPr>
          <w:rFonts w:ascii="Bell MT" w:hAnsi="Bell MT" w:cstheme="minorHAnsi"/>
          <w:sz w:val="24"/>
        </w:rPr>
        <w:t>s</w:t>
      </w:r>
      <w:r>
        <w:rPr>
          <w:rFonts w:ascii="Bell MT" w:hAnsi="Bell MT" w:cstheme="minorHAnsi"/>
          <w:sz w:val="24"/>
        </w:rPr>
        <w:t xml:space="preserve"> for the child.</w:t>
      </w:r>
    </w:p>
    <w:p w14:paraId="1C5C3E47" w14:textId="77777777" w:rsidR="00C76D44" w:rsidRPr="00C20BE5" w:rsidRDefault="00C76D44" w:rsidP="002824AD">
      <w:pPr>
        <w:pStyle w:val="ListParagraph"/>
        <w:numPr>
          <w:ilvl w:val="0"/>
          <w:numId w:val="18"/>
        </w:numPr>
        <w:spacing w:after="0" w:line="360" w:lineRule="auto"/>
        <w:rPr>
          <w:rFonts w:ascii="Bell MT" w:hAnsi="Bell MT"/>
          <w:sz w:val="24"/>
          <w:szCs w:val="24"/>
        </w:rPr>
      </w:pPr>
      <w:r>
        <w:rPr>
          <w:rFonts w:ascii="Bell MT" w:hAnsi="Bell MT" w:cstheme="minorHAnsi"/>
          <w:sz w:val="24"/>
        </w:rPr>
        <w:t xml:space="preserve">Identifies the Successor Guardian. </w:t>
      </w:r>
    </w:p>
    <w:p w14:paraId="4CCC335D"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460C87B" w14:textId="1F70FDFA" w:rsidR="001B73D4" w:rsidRPr="0077587A" w:rsidRDefault="00C76D44" w:rsidP="002824AD">
      <w:pPr>
        <w:pStyle w:val="Heading3"/>
        <w:spacing w:before="0" w:line="360" w:lineRule="auto"/>
        <w:rPr>
          <w:rFonts w:ascii="Bell MT" w:hAnsi="Bell MT" w:cstheme="minorHAnsi"/>
          <w:b/>
          <w:sz w:val="28"/>
        </w:rPr>
      </w:pPr>
      <w:bookmarkStart w:id="36" w:name="_Toc11131725"/>
      <w:bookmarkStart w:id="37" w:name="_Toc13848702"/>
      <w:r w:rsidRPr="00C76D44">
        <w:rPr>
          <w:rFonts w:ascii="Bell MT" w:hAnsi="Bell MT" w:cstheme="minorHAnsi"/>
          <w:b/>
          <w:sz w:val="28"/>
        </w:rPr>
        <w:t>Successor Guardian</w:t>
      </w:r>
      <w:bookmarkEnd w:id="36"/>
      <w:bookmarkEnd w:id="37"/>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7546E10" w14:textId="77777777" w:rsidTr="005343AA">
        <w:trPr>
          <w:trHeight w:val="332"/>
        </w:trPr>
        <w:tc>
          <w:tcPr>
            <w:tcW w:w="3870" w:type="dxa"/>
            <w:shd w:val="clear" w:color="auto" w:fill="323E4F" w:themeFill="text2" w:themeFillShade="BF"/>
          </w:tcPr>
          <w:p w14:paraId="3FF807C0" w14:textId="77777777" w:rsidR="001B73D4" w:rsidRPr="0077587A" w:rsidRDefault="001B73D4" w:rsidP="00816C17">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94E2E56" w14:textId="77777777" w:rsidR="001B73D4" w:rsidRPr="0077587A" w:rsidRDefault="001B73D4" w:rsidP="00816C17">
            <w:pPr>
              <w:rPr>
                <w:rFonts w:ascii="Bell MT" w:hAnsi="Bell MT" w:cstheme="minorHAnsi"/>
                <w:b/>
                <w:sz w:val="28"/>
                <w:szCs w:val="28"/>
              </w:rPr>
            </w:pPr>
          </w:p>
        </w:tc>
      </w:tr>
      <w:tr w:rsidR="001B73D4" w:rsidRPr="0077587A" w14:paraId="043507DE" w14:textId="77777777" w:rsidTr="00CA3880">
        <w:tc>
          <w:tcPr>
            <w:tcW w:w="3870" w:type="dxa"/>
            <w:shd w:val="clear" w:color="auto" w:fill="DEEAF6" w:themeFill="accent5" w:themeFillTint="33"/>
          </w:tcPr>
          <w:p w14:paraId="3D0F26F7" w14:textId="64C1811E" w:rsidR="001B73D4" w:rsidRPr="0077587A" w:rsidRDefault="001B73D4"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2" behindDoc="0" locked="0" layoutInCell="1" allowOverlap="1" wp14:anchorId="177CD3CC" wp14:editId="2AD5EA7D">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7" name="Picture 4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Successor Guardian</w:t>
            </w:r>
          </w:p>
          <w:p w14:paraId="0956B2B1" w14:textId="7250CD84"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31</w:t>
            </w:r>
          </w:p>
          <w:p w14:paraId="5E11E56C" w14:textId="12B7DEF9" w:rsidR="001B73D4" w:rsidRPr="0077587A" w:rsidRDefault="001B73D4" w:rsidP="00D83AC1">
            <w:pPr>
              <w:rPr>
                <w:rFonts w:ascii="Bell MT" w:hAnsi="Bell MT" w:cstheme="minorHAnsi"/>
                <w:i/>
                <w:sz w:val="24"/>
              </w:rPr>
            </w:pPr>
          </w:p>
          <w:p w14:paraId="6F9B581E" w14:textId="32F1BD6A" w:rsidR="001B73D4" w:rsidRPr="0077587A" w:rsidRDefault="00BA0C4A" w:rsidP="00D83AC1">
            <w:pPr>
              <w:rPr>
                <w:rFonts w:ascii="Bell MT" w:hAnsi="Bell MT" w:cstheme="minorHAnsi"/>
                <w:noProof/>
                <w:sz w:val="24"/>
              </w:rPr>
            </w:pPr>
            <w:r w:rsidRPr="0077587A">
              <w:rPr>
                <w:rFonts w:ascii="Bell MT" w:hAnsi="Bell MT"/>
                <w:noProof/>
              </w:rPr>
              <w:drawing>
                <wp:anchor distT="0" distB="0" distL="114300" distR="114300" simplePos="0" relativeHeight="251658284" behindDoc="0" locked="0" layoutInCell="1" allowOverlap="1" wp14:anchorId="6B918BC8" wp14:editId="7ACD8AD5">
                  <wp:simplePos x="0" y="0"/>
                  <wp:positionH relativeFrom="margin">
                    <wp:posOffset>52070</wp:posOffset>
                  </wp:positionH>
                  <wp:positionV relativeFrom="paragraph">
                    <wp:posOffset>176530</wp:posOffset>
                  </wp:positionV>
                  <wp:extent cx="2213610" cy="1246505"/>
                  <wp:effectExtent l="0" t="0" r="0" b="0"/>
                  <wp:wrapTopAndBottom/>
                  <wp:docPr id="43058" name="Picture 43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13610" cy="12465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58680F88" w14:textId="44723EF0" w:rsidR="00FA3B25" w:rsidRDefault="00EC52C5" w:rsidP="00CA3880">
            <w:pPr>
              <w:rPr>
                <w:rFonts w:ascii="Bell MT" w:hAnsi="Bell MT" w:cstheme="minorHAnsi"/>
                <w:sz w:val="24"/>
                <w:szCs w:val="24"/>
              </w:rPr>
            </w:pPr>
            <w:r w:rsidRPr="0077587A">
              <w:rPr>
                <w:rFonts w:ascii="Bell MT" w:hAnsi="Bell MT" w:cstheme="minorHAnsi"/>
                <w:b/>
                <w:sz w:val="24"/>
                <w:szCs w:val="24"/>
              </w:rPr>
              <w:t xml:space="preserve">STATE: </w:t>
            </w:r>
            <w:r w:rsidR="00FA3B25">
              <w:rPr>
                <w:rFonts w:ascii="Bell MT" w:hAnsi="Bell MT" w:cstheme="minorHAnsi"/>
                <w:b/>
                <w:sz w:val="24"/>
                <w:szCs w:val="24"/>
              </w:rPr>
              <w:t xml:space="preserve">The </w:t>
            </w:r>
            <w:r w:rsidR="00B74FA4">
              <w:rPr>
                <w:rFonts w:ascii="Bell MT" w:hAnsi="Bell MT" w:cstheme="minorHAnsi"/>
                <w:b/>
                <w:sz w:val="24"/>
                <w:szCs w:val="24"/>
              </w:rPr>
              <w:t>S</w:t>
            </w:r>
            <w:r w:rsidR="00FA3B25">
              <w:rPr>
                <w:rFonts w:ascii="Bell MT" w:hAnsi="Bell MT" w:cstheme="minorHAnsi"/>
                <w:b/>
                <w:sz w:val="24"/>
                <w:szCs w:val="24"/>
              </w:rPr>
              <w:t xml:space="preserve">uccessor </w:t>
            </w:r>
            <w:r w:rsidR="00B74FA4">
              <w:rPr>
                <w:rFonts w:ascii="Bell MT" w:hAnsi="Bell MT" w:cstheme="minorHAnsi"/>
                <w:b/>
                <w:sz w:val="24"/>
                <w:szCs w:val="24"/>
              </w:rPr>
              <w:t>G</w:t>
            </w:r>
            <w:r w:rsidR="00FA3B25">
              <w:rPr>
                <w:rFonts w:ascii="Bell MT" w:hAnsi="Bell MT" w:cstheme="minorHAnsi"/>
                <w:b/>
                <w:sz w:val="24"/>
                <w:szCs w:val="24"/>
              </w:rPr>
              <w:t xml:space="preserve">uardian is </w:t>
            </w:r>
            <w:r w:rsidR="00FA3B25">
              <w:rPr>
                <w:rFonts w:ascii="Bell MT" w:hAnsi="Bell MT" w:cstheme="minorHAnsi"/>
                <w:sz w:val="24"/>
                <w:szCs w:val="24"/>
              </w:rPr>
              <w:t>defined as the alternative guardian</w:t>
            </w:r>
            <w:r w:rsidR="00CA3880">
              <w:rPr>
                <w:rFonts w:ascii="Bell MT" w:hAnsi="Bell MT" w:cstheme="minorHAnsi"/>
                <w:sz w:val="24"/>
                <w:szCs w:val="24"/>
              </w:rPr>
              <w:t xml:space="preserve"> if the current guardian </w:t>
            </w:r>
            <w:r w:rsidR="00FA3B25" w:rsidRPr="00FA3B25">
              <w:rPr>
                <w:rFonts w:ascii="Bell MT" w:hAnsi="Bell MT" w:cstheme="minorHAnsi"/>
                <w:sz w:val="24"/>
                <w:szCs w:val="24"/>
              </w:rPr>
              <w:t>become</w:t>
            </w:r>
            <w:r w:rsidR="00CA3880">
              <w:rPr>
                <w:rFonts w:ascii="Bell MT" w:hAnsi="Bell MT" w:cstheme="minorHAnsi"/>
                <w:sz w:val="24"/>
                <w:szCs w:val="24"/>
              </w:rPr>
              <w:t>s</w:t>
            </w:r>
            <w:r w:rsidR="00FA3B25" w:rsidRPr="00FA3B25">
              <w:rPr>
                <w:rFonts w:ascii="Bell MT" w:hAnsi="Bell MT" w:cstheme="minorHAnsi"/>
                <w:sz w:val="24"/>
                <w:szCs w:val="24"/>
              </w:rPr>
              <w:t xml:space="preserve"> unable to continue serving as the </w:t>
            </w:r>
            <w:r w:rsidR="00F628FC">
              <w:rPr>
                <w:rFonts w:ascii="Bell MT" w:hAnsi="Bell MT" w:cstheme="minorHAnsi"/>
                <w:sz w:val="24"/>
                <w:szCs w:val="24"/>
              </w:rPr>
              <w:t>guardian</w:t>
            </w:r>
            <w:r w:rsidR="00FA3B25" w:rsidRPr="00FA3B25">
              <w:rPr>
                <w:rFonts w:ascii="Bell MT" w:hAnsi="Bell MT" w:cstheme="minorHAnsi"/>
                <w:sz w:val="24"/>
                <w:szCs w:val="24"/>
              </w:rPr>
              <w:t xml:space="preserve">. </w:t>
            </w:r>
          </w:p>
          <w:p w14:paraId="02AF9239" w14:textId="24447225" w:rsidR="00FA3B25" w:rsidRDefault="0008376F"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The </w:t>
            </w:r>
            <w:r w:rsidR="00FA3B25" w:rsidRPr="00FA3B25">
              <w:rPr>
                <w:rFonts w:ascii="Bell MT" w:hAnsi="Bell MT" w:cstheme="minorHAnsi"/>
                <w:sz w:val="24"/>
                <w:szCs w:val="24"/>
              </w:rPr>
              <w:t xml:space="preserve">Successor </w:t>
            </w:r>
            <w:r>
              <w:rPr>
                <w:rFonts w:ascii="Bell MT" w:hAnsi="Bell MT" w:cstheme="minorHAnsi"/>
                <w:sz w:val="24"/>
                <w:szCs w:val="24"/>
              </w:rPr>
              <w:t>G</w:t>
            </w:r>
            <w:r w:rsidR="00F628FC">
              <w:rPr>
                <w:rFonts w:ascii="Bell MT" w:hAnsi="Bell MT" w:cstheme="minorHAnsi"/>
                <w:sz w:val="24"/>
                <w:szCs w:val="24"/>
              </w:rPr>
              <w:t>uardian</w:t>
            </w:r>
            <w:r w:rsidR="00FA3B25" w:rsidRPr="00FA3B25">
              <w:rPr>
                <w:rFonts w:ascii="Bell MT" w:hAnsi="Bell MT" w:cstheme="minorHAnsi"/>
                <w:sz w:val="24"/>
                <w:szCs w:val="24"/>
              </w:rPr>
              <w:t xml:space="preserve"> is not required to be a relative, fictive kin, or licensed caregiver. </w:t>
            </w:r>
          </w:p>
          <w:p w14:paraId="129C14FC" w14:textId="3F02A875" w:rsidR="00061DC6" w:rsidRDefault="00083D90" w:rsidP="00061DC6">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Guardian</w:t>
            </w:r>
            <w:r w:rsidR="00061DC6" w:rsidRPr="00FA3B25">
              <w:rPr>
                <w:rFonts w:ascii="Bell MT" w:hAnsi="Bell MT" w:cstheme="minorHAnsi"/>
                <w:sz w:val="24"/>
                <w:szCs w:val="24"/>
              </w:rPr>
              <w:t xml:space="preserve"> can change the Successor Guardian at any time</w:t>
            </w:r>
            <w:r w:rsidR="00061DC6">
              <w:rPr>
                <w:rFonts w:ascii="Bell MT" w:hAnsi="Bell MT" w:cstheme="minorHAnsi"/>
                <w:sz w:val="24"/>
                <w:szCs w:val="24"/>
              </w:rPr>
              <w:t>.</w:t>
            </w:r>
            <w:r w:rsidR="00EC52C5">
              <w:rPr>
                <w:rFonts w:ascii="Bell MT" w:hAnsi="Bell MT" w:cstheme="minorHAnsi"/>
                <w:sz w:val="24"/>
                <w:szCs w:val="24"/>
              </w:rPr>
              <w:t xml:space="preserve"> </w:t>
            </w:r>
          </w:p>
          <w:p w14:paraId="7FB35DCF" w14:textId="515FDF09" w:rsidR="00D12F01" w:rsidRDefault="00D12F01" w:rsidP="002364D3">
            <w:pPr>
              <w:pStyle w:val="ListParagraph"/>
              <w:numPr>
                <w:ilvl w:val="0"/>
                <w:numId w:val="33"/>
              </w:numPr>
              <w:ind w:left="166" w:hanging="180"/>
              <w:rPr>
                <w:rFonts w:ascii="Bell MT" w:hAnsi="Bell MT" w:cstheme="minorHAnsi"/>
                <w:sz w:val="24"/>
                <w:szCs w:val="24"/>
              </w:rPr>
            </w:pPr>
            <w:r w:rsidRPr="00D12F01">
              <w:rPr>
                <w:rFonts w:ascii="Bell MT" w:hAnsi="Bell MT" w:cstheme="minorHAnsi"/>
                <w:sz w:val="24"/>
                <w:szCs w:val="24"/>
              </w:rPr>
              <w:t xml:space="preserve">The guardian will be asked if they would like to change/update the Successor Guardian during the annual redetermination. </w:t>
            </w:r>
            <w:r w:rsidR="006814D6">
              <w:rPr>
                <w:rFonts w:ascii="Bell MT" w:hAnsi="Bell MT" w:cstheme="minorHAnsi"/>
                <w:sz w:val="24"/>
                <w:szCs w:val="24"/>
              </w:rPr>
              <w:t xml:space="preserve">The annual redetermination process will be discussed later in this session. </w:t>
            </w:r>
          </w:p>
          <w:p w14:paraId="09C79D1E" w14:textId="2BBCA8B9" w:rsidR="00D267D1" w:rsidRDefault="00D267D1"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The guardian can identify only one household</w:t>
            </w:r>
            <w:r w:rsidR="00DA4DF4">
              <w:rPr>
                <w:rFonts w:ascii="Bell MT" w:hAnsi="Bell MT" w:cstheme="minorHAnsi"/>
                <w:sz w:val="24"/>
                <w:szCs w:val="24"/>
              </w:rPr>
              <w:t xml:space="preserve"> as the Successor Guardian. </w:t>
            </w:r>
          </w:p>
          <w:p w14:paraId="45FBCDCD" w14:textId="77777777" w:rsidR="001B73D4" w:rsidRDefault="00564196" w:rsidP="002364D3">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The </w:t>
            </w:r>
            <w:r w:rsidR="00FA3B25" w:rsidRPr="00FA3B25">
              <w:rPr>
                <w:rFonts w:ascii="Bell MT" w:hAnsi="Bell MT" w:cstheme="minorHAnsi"/>
                <w:sz w:val="24"/>
                <w:szCs w:val="24"/>
              </w:rPr>
              <w:t xml:space="preserve">Successor Guardian must meet all background screening requirements </w:t>
            </w:r>
            <w:r w:rsidR="00F628FC">
              <w:rPr>
                <w:rFonts w:ascii="Bell MT" w:hAnsi="Bell MT" w:cstheme="minorHAnsi"/>
                <w:sz w:val="24"/>
                <w:szCs w:val="24"/>
              </w:rPr>
              <w:t>prior to being added to the GAA.</w:t>
            </w:r>
          </w:p>
          <w:p w14:paraId="6A6CF68E" w14:textId="77777777" w:rsidR="0018481A" w:rsidRDefault="00EC52C5" w:rsidP="00EC52C5">
            <w:pPr>
              <w:pStyle w:val="ListParagraph"/>
              <w:numPr>
                <w:ilvl w:val="0"/>
                <w:numId w:val="33"/>
              </w:numPr>
              <w:ind w:left="166" w:hanging="180"/>
              <w:rPr>
                <w:rFonts w:ascii="Bell MT" w:hAnsi="Bell MT" w:cstheme="minorHAnsi"/>
                <w:sz w:val="24"/>
                <w:szCs w:val="24"/>
              </w:rPr>
            </w:pPr>
            <w:r>
              <w:rPr>
                <w:rFonts w:ascii="Bell MT" w:hAnsi="Bell MT" w:cstheme="minorHAnsi"/>
                <w:sz w:val="24"/>
                <w:szCs w:val="24"/>
              </w:rPr>
              <w:t xml:space="preserve">When the Guardian changes the Successor Guardian, a new GAA is required. </w:t>
            </w:r>
          </w:p>
          <w:p w14:paraId="4C2A0CAC" w14:textId="423B9DA4" w:rsidR="00CF5060" w:rsidRPr="003166D8" w:rsidRDefault="00CF5060" w:rsidP="00CF5060">
            <w:pPr>
              <w:rPr>
                <w:rFonts w:ascii="Calibri" w:hAnsi="Calibri" w:cs="Calibri"/>
              </w:rPr>
            </w:pPr>
            <w:r>
              <w:rPr>
                <w:rFonts w:ascii="Bell MT" w:hAnsi="Bell MT" w:cstheme="minorHAnsi"/>
                <w:b/>
                <w:bCs/>
                <w:sz w:val="24"/>
                <w:szCs w:val="24"/>
              </w:rPr>
              <w:t xml:space="preserve">STATE: </w:t>
            </w:r>
            <w:r w:rsidRPr="00CF5060">
              <w:rPr>
                <w:rFonts w:ascii="Bell MT" w:hAnsi="Bell MT" w:cstheme="minorHAnsi"/>
                <w:sz w:val="24"/>
                <w:szCs w:val="24"/>
              </w:rPr>
              <w:t xml:space="preserve">Document the background check for a Successor Guardian on the current caregiver’s </w:t>
            </w:r>
            <w:r w:rsidR="0065566D">
              <w:rPr>
                <w:rFonts w:ascii="Bell MT" w:hAnsi="Bell MT" w:cstheme="minorHAnsi"/>
                <w:sz w:val="24"/>
                <w:szCs w:val="24"/>
              </w:rPr>
              <w:t xml:space="preserve">Person </w:t>
            </w:r>
            <w:r w:rsidRPr="00CF5060">
              <w:rPr>
                <w:rFonts w:ascii="Bell MT" w:hAnsi="Bell MT" w:cstheme="minorHAnsi"/>
                <w:sz w:val="24"/>
                <w:szCs w:val="24"/>
              </w:rPr>
              <w:t>Provider</w:t>
            </w:r>
            <w:r w:rsidR="0065566D">
              <w:rPr>
                <w:rFonts w:ascii="Bell MT" w:hAnsi="Bell MT" w:cstheme="minorHAnsi"/>
                <w:sz w:val="24"/>
                <w:szCs w:val="24"/>
              </w:rPr>
              <w:t xml:space="preserve"> page</w:t>
            </w:r>
            <w:r w:rsidRPr="00CF5060">
              <w:rPr>
                <w:rFonts w:ascii="Bell MT" w:hAnsi="Bell MT" w:cstheme="minorHAnsi"/>
                <w:sz w:val="24"/>
                <w:szCs w:val="24"/>
              </w:rPr>
              <w:t>. Add the Successor Guardian as a non-household member on the Members tab, and the Successor Guardian will be available on the Background Screening page (launched from the Actions panel).</w:t>
            </w:r>
          </w:p>
        </w:tc>
      </w:tr>
      <w:tr w:rsidR="008A6525" w:rsidRPr="0077587A" w14:paraId="12C4EF7E" w14:textId="77777777" w:rsidTr="00CA3880">
        <w:tc>
          <w:tcPr>
            <w:tcW w:w="3870" w:type="dxa"/>
            <w:shd w:val="clear" w:color="auto" w:fill="DEEAF6" w:themeFill="accent5" w:themeFillTint="33"/>
          </w:tcPr>
          <w:p w14:paraId="28247417" w14:textId="26FB268E" w:rsidR="008A6525" w:rsidRPr="0077587A" w:rsidRDefault="008A6525" w:rsidP="008A6525">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70" behindDoc="0" locked="0" layoutInCell="1" allowOverlap="1" wp14:anchorId="062EC4E4" wp14:editId="4B441740">
                  <wp:simplePos x="0" y="0"/>
                  <wp:positionH relativeFrom="column">
                    <wp:posOffset>-6350</wp:posOffset>
                  </wp:positionH>
                  <wp:positionV relativeFrom="paragraph">
                    <wp:posOffset>57150</wp:posOffset>
                  </wp:positionV>
                  <wp:extent cx="442595" cy="422275"/>
                  <wp:effectExtent l="57150" t="57150" r="109855" b="1111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Background Screening for Successor Guardian</w:t>
            </w:r>
          </w:p>
          <w:p w14:paraId="19865C7E" w14:textId="6CD1672D" w:rsidR="008A6525" w:rsidRPr="0077587A" w:rsidRDefault="00D05EC3" w:rsidP="008A6525">
            <w:pPr>
              <w:rPr>
                <w:rFonts w:ascii="Bell MT" w:hAnsi="Bell MT" w:cstheme="minorHAnsi"/>
                <w:i/>
                <w:sz w:val="24"/>
              </w:rPr>
            </w:pPr>
            <w:r>
              <w:rPr>
                <w:rFonts w:ascii="Bell MT" w:hAnsi="Bell MT" w:cstheme="minorHAnsi"/>
                <w:i/>
                <w:sz w:val="24"/>
              </w:rPr>
              <w:t xml:space="preserve">                 </w:t>
            </w:r>
            <w:r w:rsidR="008A6525" w:rsidRPr="0077587A">
              <w:rPr>
                <w:rFonts w:ascii="Bell MT" w:hAnsi="Bell MT" w:cstheme="minorHAnsi"/>
                <w:i/>
                <w:sz w:val="24"/>
              </w:rPr>
              <w:t xml:space="preserve">PG. </w:t>
            </w:r>
            <w:r w:rsidR="00A35E11">
              <w:rPr>
                <w:rFonts w:ascii="Bell MT" w:hAnsi="Bell MT" w:cstheme="minorHAnsi"/>
                <w:i/>
                <w:sz w:val="24"/>
              </w:rPr>
              <w:t>32</w:t>
            </w:r>
          </w:p>
          <w:p w14:paraId="529701D9" w14:textId="77777777" w:rsidR="008A6525" w:rsidRPr="0077587A" w:rsidRDefault="008A6525" w:rsidP="008A6525">
            <w:pPr>
              <w:rPr>
                <w:rFonts w:ascii="Bell MT" w:hAnsi="Bell MT" w:cstheme="minorHAnsi"/>
                <w:i/>
                <w:sz w:val="24"/>
              </w:rPr>
            </w:pPr>
            <w:r w:rsidRPr="0077587A">
              <w:rPr>
                <w:rFonts w:ascii="Bell MT" w:hAnsi="Bell MT"/>
                <w:noProof/>
              </w:rPr>
              <w:drawing>
                <wp:anchor distT="0" distB="0" distL="114300" distR="114300" simplePos="0" relativeHeight="251658371" behindDoc="0" locked="0" layoutInCell="1" allowOverlap="1" wp14:anchorId="0E3CC37A" wp14:editId="733511F9">
                  <wp:simplePos x="0" y="0"/>
                  <wp:positionH relativeFrom="margin">
                    <wp:posOffset>67310</wp:posOffset>
                  </wp:positionH>
                  <wp:positionV relativeFrom="paragraph">
                    <wp:posOffset>263525</wp:posOffset>
                  </wp:positionV>
                  <wp:extent cx="2183765" cy="1260475"/>
                  <wp:effectExtent l="0" t="0" r="6985" b="0"/>
                  <wp:wrapTopAndBottom/>
                  <wp:docPr id="43052" name="Picture 4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83765" cy="1260475"/>
                          </a:xfrm>
                          <a:prstGeom prst="rect">
                            <a:avLst/>
                          </a:prstGeom>
                        </pic:spPr>
                      </pic:pic>
                    </a:graphicData>
                  </a:graphic>
                  <wp14:sizeRelH relativeFrom="page">
                    <wp14:pctWidth>0</wp14:pctWidth>
                  </wp14:sizeRelH>
                  <wp14:sizeRelV relativeFrom="page">
                    <wp14:pctHeight>0</wp14:pctHeight>
                  </wp14:sizeRelV>
                </wp:anchor>
              </w:drawing>
            </w:r>
          </w:p>
          <w:p w14:paraId="49314DC5" w14:textId="77777777" w:rsidR="008A6525" w:rsidRPr="0077587A" w:rsidRDefault="008A6525" w:rsidP="008A6525">
            <w:pPr>
              <w:rPr>
                <w:rFonts w:ascii="Bell MT" w:hAnsi="Bell MT" w:cstheme="minorHAnsi"/>
                <w:b/>
                <w:color w:val="E2EFD9" w:themeColor="accent6" w:themeTint="33"/>
                <w:sz w:val="24"/>
              </w:rPr>
            </w:pPr>
          </w:p>
        </w:tc>
        <w:tc>
          <w:tcPr>
            <w:tcW w:w="5670" w:type="dxa"/>
            <w:shd w:val="clear" w:color="auto" w:fill="DEEAF6" w:themeFill="accent5" w:themeFillTint="33"/>
          </w:tcPr>
          <w:p w14:paraId="2B2FCE8A" w14:textId="769DAE41" w:rsidR="00702907" w:rsidRDefault="0027661A" w:rsidP="00B74FA4">
            <w:pPr>
              <w:spacing w:after="0" w:line="240" w:lineRule="auto"/>
              <w:rPr>
                <w:rFonts w:ascii="Bell MT" w:hAnsi="Bell MT" w:cstheme="minorHAnsi"/>
                <w:bCs/>
                <w:sz w:val="24"/>
                <w:szCs w:val="24"/>
              </w:rPr>
            </w:pPr>
            <w:r>
              <w:rPr>
                <w:rFonts w:ascii="Bell MT" w:hAnsi="Bell MT" w:cstheme="minorHAnsi"/>
                <w:b/>
                <w:sz w:val="24"/>
                <w:szCs w:val="24"/>
              </w:rPr>
              <w:t xml:space="preserve">STATE: </w:t>
            </w:r>
            <w:r w:rsidR="00D74468">
              <w:rPr>
                <w:rFonts w:ascii="Bell MT" w:hAnsi="Bell MT" w:cstheme="minorHAnsi"/>
                <w:bCs/>
                <w:sz w:val="24"/>
                <w:szCs w:val="24"/>
              </w:rPr>
              <w:t xml:space="preserve">The Successor Guardian goes through two background checks: </w:t>
            </w:r>
            <w:r w:rsidR="00CD312B">
              <w:rPr>
                <w:rFonts w:ascii="Bell MT" w:hAnsi="Bell MT" w:cstheme="minorHAnsi"/>
                <w:bCs/>
                <w:sz w:val="24"/>
                <w:szCs w:val="24"/>
              </w:rPr>
              <w:t xml:space="preserve">the first occurs </w:t>
            </w:r>
            <w:r w:rsidR="00D74468">
              <w:rPr>
                <w:rFonts w:ascii="Bell MT" w:hAnsi="Bell MT" w:cstheme="minorHAnsi"/>
                <w:bCs/>
                <w:sz w:val="24"/>
                <w:szCs w:val="24"/>
              </w:rPr>
              <w:t>when added as the Successor Guardian and</w:t>
            </w:r>
            <w:r w:rsidR="00CD312B">
              <w:rPr>
                <w:rFonts w:ascii="Bell MT" w:hAnsi="Bell MT" w:cstheme="minorHAnsi"/>
                <w:bCs/>
                <w:sz w:val="24"/>
                <w:szCs w:val="24"/>
              </w:rPr>
              <w:t xml:space="preserve"> the second is</w:t>
            </w:r>
            <w:r w:rsidR="00D74468">
              <w:rPr>
                <w:rFonts w:ascii="Bell MT" w:hAnsi="Bell MT" w:cstheme="minorHAnsi"/>
                <w:bCs/>
                <w:sz w:val="24"/>
                <w:szCs w:val="24"/>
              </w:rPr>
              <w:t xml:space="preserve"> </w:t>
            </w:r>
            <w:r w:rsidR="00702907">
              <w:rPr>
                <w:rFonts w:ascii="Bell MT" w:hAnsi="Bell MT" w:cstheme="minorHAnsi"/>
                <w:bCs/>
                <w:sz w:val="24"/>
                <w:szCs w:val="24"/>
              </w:rPr>
              <w:t xml:space="preserve">Prior to Placement. When added as the Successor Guardian, </w:t>
            </w:r>
            <w:r w:rsidR="0050625D">
              <w:rPr>
                <w:rFonts w:ascii="Bell MT" w:hAnsi="Bell MT" w:cstheme="minorHAnsi"/>
                <w:bCs/>
                <w:sz w:val="24"/>
                <w:szCs w:val="24"/>
              </w:rPr>
              <w:t>the following background checks are conducted</w:t>
            </w:r>
            <w:r w:rsidR="00F66349">
              <w:rPr>
                <w:rFonts w:ascii="Bell MT" w:hAnsi="Bell MT" w:cstheme="minorHAnsi"/>
                <w:bCs/>
                <w:sz w:val="24"/>
                <w:szCs w:val="24"/>
              </w:rPr>
              <w:t xml:space="preserve"> in accordance with Ch</w:t>
            </w:r>
            <w:r w:rsidR="00147299">
              <w:rPr>
                <w:rFonts w:ascii="Bell MT" w:hAnsi="Bell MT" w:cstheme="minorHAnsi"/>
                <w:bCs/>
                <w:sz w:val="24"/>
                <w:szCs w:val="24"/>
              </w:rPr>
              <w:t>.</w:t>
            </w:r>
            <w:r w:rsidR="00F66349">
              <w:rPr>
                <w:rFonts w:ascii="Bell MT" w:hAnsi="Bell MT" w:cstheme="minorHAnsi"/>
                <w:bCs/>
                <w:sz w:val="24"/>
                <w:szCs w:val="24"/>
              </w:rPr>
              <w:t xml:space="preserve"> 39 standards</w:t>
            </w:r>
            <w:r w:rsidR="0050625D">
              <w:rPr>
                <w:rFonts w:ascii="Bell MT" w:hAnsi="Bell MT" w:cstheme="minorHAnsi"/>
                <w:bCs/>
                <w:sz w:val="24"/>
                <w:szCs w:val="24"/>
              </w:rPr>
              <w:t xml:space="preserve">: </w:t>
            </w:r>
          </w:p>
          <w:p w14:paraId="2DAF1075" w14:textId="77777777" w:rsidR="0050625D" w:rsidRDefault="0050625D" w:rsidP="00B74FA4">
            <w:pPr>
              <w:pStyle w:val="ListParagraph"/>
              <w:numPr>
                <w:ilvl w:val="0"/>
                <w:numId w:val="43"/>
              </w:numPr>
              <w:spacing w:after="0" w:line="240" w:lineRule="auto"/>
              <w:ind w:left="611" w:hanging="251"/>
              <w:rPr>
                <w:rFonts w:ascii="Bell MT" w:hAnsi="Bell MT" w:cstheme="minorHAnsi"/>
                <w:bCs/>
                <w:sz w:val="24"/>
                <w:szCs w:val="24"/>
              </w:rPr>
            </w:pPr>
            <w:r w:rsidRPr="0050625D">
              <w:rPr>
                <w:rFonts w:ascii="Bell MT" w:hAnsi="Bell MT" w:cstheme="minorHAnsi"/>
                <w:bCs/>
                <w:sz w:val="24"/>
                <w:szCs w:val="24"/>
              </w:rPr>
              <w:t>Federal and State Criminal Record Check (FBI &amp; FDLE)</w:t>
            </w:r>
          </w:p>
          <w:p w14:paraId="020F0E92" w14:textId="77777777" w:rsidR="0050625D"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3A7B29">
              <w:rPr>
                <w:rFonts w:ascii="Bell MT" w:hAnsi="Bell MT" w:cstheme="minorHAnsi"/>
                <w:bCs/>
                <w:sz w:val="24"/>
                <w:szCs w:val="24"/>
              </w:rPr>
              <w:t>Juvenile Records Check (FDJJ)</w:t>
            </w:r>
          </w:p>
          <w:p w14:paraId="1DE06419" w14:textId="77777777" w:rsidR="003A7B29" w:rsidRPr="00F66349"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Local Criminal Record Check</w:t>
            </w:r>
          </w:p>
          <w:p w14:paraId="429BF98E" w14:textId="77777777" w:rsidR="003A7B29" w:rsidRPr="00F66349" w:rsidRDefault="003A7B2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Abuse Registry</w:t>
            </w:r>
          </w:p>
          <w:p w14:paraId="28C3D916" w14:textId="77777777" w:rsidR="003A7B29" w:rsidRP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Sexual Offenders and Predator</w:t>
            </w:r>
          </w:p>
          <w:p w14:paraId="39B74A6B" w14:textId="77777777" w:rsidR="00F66349" w:rsidRP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 xml:space="preserve">Civil Records Check </w:t>
            </w:r>
          </w:p>
          <w:p w14:paraId="7AF8975E" w14:textId="77777777" w:rsidR="00F66349" w:rsidRDefault="00F6634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911 Call Outs</w:t>
            </w:r>
          </w:p>
          <w:p w14:paraId="4A4363B9" w14:textId="2F7C45CB" w:rsidR="00F66349" w:rsidRDefault="00C35E4D" w:rsidP="00B74FA4">
            <w:pPr>
              <w:spacing w:after="0" w:line="240" w:lineRule="auto"/>
              <w:rPr>
                <w:rFonts w:ascii="Bell MT" w:hAnsi="Bell MT" w:cstheme="minorHAnsi"/>
                <w:bCs/>
                <w:sz w:val="24"/>
                <w:szCs w:val="24"/>
              </w:rPr>
            </w:pPr>
            <w:r>
              <w:rPr>
                <w:rFonts w:ascii="Bell MT" w:hAnsi="Bell MT" w:cstheme="minorHAnsi"/>
                <w:bCs/>
                <w:sz w:val="24"/>
                <w:szCs w:val="24"/>
              </w:rPr>
              <w:t xml:space="preserve">If the child </w:t>
            </w:r>
            <w:r w:rsidR="0020468C">
              <w:rPr>
                <w:rFonts w:ascii="Bell MT" w:hAnsi="Bell MT" w:cstheme="minorHAnsi"/>
                <w:bCs/>
                <w:sz w:val="24"/>
                <w:szCs w:val="24"/>
              </w:rPr>
              <w:t>is</w:t>
            </w:r>
            <w:r>
              <w:rPr>
                <w:rFonts w:ascii="Bell MT" w:hAnsi="Bell MT" w:cstheme="minorHAnsi"/>
                <w:bCs/>
                <w:sz w:val="24"/>
                <w:szCs w:val="24"/>
              </w:rPr>
              <w:t xml:space="preserve"> placed with the Successor Guardian</w:t>
            </w:r>
            <w:r w:rsidR="00D6096C">
              <w:rPr>
                <w:rFonts w:ascii="Bell MT" w:hAnsi="Bell MT" w:cstheme="minorHAnsi"/>
                <w:bCs/>
                <w:sz w:val="24"/>
                <w:szCs w:val="24"/>
              </w:rPr>
              <w:t xml:space="preserve">, the following background checks will be conducted in accordance with </w:t>
            </w:r>
            <w:r w:rsidR="00147299">
              <w:rPr>
                <w:rFonts w:ascii="Bell MT" w:hAnsi="Bell MT" w:cstheme="minorHAnsi"/>
                <w:bCs/>
                <w:sz w:val="24"/>
                <w:szCs w:val="24"/>
              </w:rPr>
              <w:t xml:space="preserve">Ch. 39 standards: </w:t>
            </w:r>
          </w:p>
          <w:p w14:paraId="071ECD46" w14:textId="7B9A8FBC" w:rsidR="0014729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50625D">
              <w:rPr>
                <w:rFonts w:ascii="Bell MT" w:hAnsi="Bell MT" w:cstheme="minorHAnsi"/>
                <w:bCs/>
                <w:sz w:val="24"/>
                <w:szCs w:val="24"/>
              </w:rPr>
              <w:t>Federal and State Criminal Record Check (FBI &amp; FDLE)</w:t>
            </w:r>
          </w:p>
          <w:p w14:paraId="43B59EBE" w14:textId="77777777" w:rsidR="0014729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3A7B29">
              <w:rPr>
                <w:rFonts w:ascii="Bell MT" w:hAnsi="Bell MT" w:cstheme="minorHAnsi"/>
                <w:bCs/>
                <w:sz w:val="24"/>
                <w:szCs w:val="24"/>
              </w:rPr>
              <w:t>Juvenile Records Check (FDJJ)</w:t>
            </w:r>
          </w:p>
          <w:p w14:paraId="2997AE39" w14:textId="77777777" w:rsidR="00147299" w:rsidRPr="00F66349"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Local Criminal Record Check</w:t>
            </w:r>
          </w:p>
          <w:p w14:paraId="03814F1E" w14:textId="2537AAD5" w:rsidR="00147299" w:rsidRPr="00F416EB" w:rsidRDefault="00147299" w:rsidP="00B74FA4">
            <w:pPr>
              <w:pStyle w:val="ListParagraph"/>
              <w:numPr>
                <w:ilvl w:val="0"/>
                <w:numId w:val="43"/>
              </w:numPr>
              <w:spacing w:after="0" w:line="240" w:lineRule="auto"/>
              <w:ind w:left="611" w:hanging="251"/>
              <w:rPr>
                <w:rFonts w:ascii="Bell MT" w:hAnsi="Bell MT" w:cstheme="minorHAnsi"/>
                <w:bCs/>
                <w:sz w:val="24"/>
                <w:szCs w:val="24"/>
              </w:rPr>
            </w:pPr>
            <w:r w:rsidRPr="00F66349">
              <w:rPr>
                <w:rFonts w:ascii="Bell MT" w:hAnsi="Bell MT" w:cstheme="minorHAnsi"/>
                <w:bCs/>
                <w:sz w:val="24"/>
                <w:szCs w:val="24"/>
              </w:rPr>
              <w:t>Abuse Registry</w:t>
            </w:r>
          </w:p>
        </w:tc>
      </w:tr>
    </w:tbl>
    <w:p w14:paraId="6A51AFCF" w14:textId="4F780F5E" w:rsidR="00C76D44" w:rsidRDefault="00C76D44" w:rsidP="005343AA">
      <w:pPr>
        <w:spacing w:after="0" w:line="360" w:lineRule="auto"/>
        <w:rPr>
          <w:rFonts w:ascii="Bell MT" w:hAnsi="Bell MT" w:cstheme="minorHAnsi"/>
          <w:b/>
          <w:sz w:val="28"/>
        </w:rPr>
      </w:pPr>
      <w:r w:rsidRPr="00C76D44">
        <w:rPr>
          <w:rFonts w:ascii="Bell MT" w:hAnsi="Bell MT" w:cstheme="minorHAnsi"/>
          <w:b/>
          <w:sz w:val="28"/>
        </w:rPr>
        <w:t>Successor Guardian</w:t>
      </w:r>
    </w:p>
    <w:p w14:paraId="48B1449D" w14:textId="77777777" w:rsidR="00C76D44" w:rsidRPr="009816F7" w:rsidRDefault="00C76D44" w:rsidP="005343AA">
      <w:pPr>
        <w:pStyle w:val="ListParagraph"/>
        <w:numPr>
          <w:ilvl w:val="0"/>
          <w:numId w:val="18"/>
        </w:numPr>
        <w:spacing w:after="0" w:line="360" w:lineRule="auto"/>
        <w:ind w:left="540" w:hanging="180"/>
        <w:rPr>
          <w:rFonts w:ascii="Bell MT" w:hAnsi="Bell MT" w:cstheme="minorHAnsi"/>
          <w:sz w:val="24"/>
        </w:rPr>
      </w:pPr>
      <w:bookmarkStart w:id="38" w:name="_Hlk9933452"/>
      <w:r w:rsidRPr="009816F7">
        <w:rPr>
          <w:rFonts w:ascii="Bell MT" w:hAnsi="Bell MT" w:cstheme="minorHAnsi"/>
          <w:sz w:val="24"/>
        </w:rPr>
        <w:t xml:space="preserve">The Successor Guardian is an alternative should the </w:t>
      </w:r>
      <w:r>
        <w:rPr>
          <w:rFonts w:ascii="Bell MT" w:hAnsi="Bell MT" w:cstheme="minorHAnsi"/>
          <w:sz w:val="24"/>
        </w:rPr>
        <w:t>Relative</w:t>
      </w:r>
      <w:r w:rsidRPr="009816F7">
        <w:rPr>
          <w:rFonts w:ascii="Bell MT" w:hAnsi="Bell MT" w:cstheme="minorHAnsi"/>
          <w:sz w:val="24"/>
        </w:rPr>
        <w:t xml:space="preserve"> become unable to continue serving as the </w:t>
      </w:r>
      <w:r>
        <w:rPr>
          <w:rFonts w:ascii="Bell MT" w:hAnsi="Bell MT" w:cstheme="minorHAnsi"/>
          <w:sz w:val="24"/>
        </w:rPr>
        <w:t>Relative</w:t>
      </w:r>
      <w:r w:rsidRPr="009816F7">
        <w:rPr>
          <w:rFonts w:ascii="Bell MT" w:hAnsi="Bell MT" w:cstheme="minorHAnsi"/>
          <w:sz w:val="24"/>
        </w:rPr>
        <w:t xml:space="preserve">. </w:t>
      </w:r>
    </w:p>
    <w:p w14:paraId="53A21DA1" w14:textId="01EAE341" w:rsidR="00C76D44" w:rsidRPr="009816F7" w:rsidRDefault="0008376F" w:rsidP="005343AA">
      <w:pPr>
        <w:pStyle w:val="ListParagraph"/>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The </w:t>
      </w:r>
      <w:r w:rsidR="00C76D44" w:rsidRPr="009816F7">
        <w:rPr>
          <w:rFonts w:ascii="Bell MT" w:hAnsi="Bell MT" w:cstheme="minorHAnsi"/>
          <w:sz w:val="24"/>
        </w:rPr>
        <w:t xml:space="preserve">Successor </w:t>
      </w:r>
      <w:r>
        <w:rPr>
          <w:rFonts w:ascii="Bell MT" w:hAnsi="Bell MT" w:cstheme="minorHAnsi"/>
          <w:sz w:val="24"/>
        </w:rPr>
        <w:t>G</w:t>
      </w:r>
      <w:r w:rsidR="00556CC9">
        <w:rPr>
          <w:rFonts w:ascii="Bell MT" w:hAnsi="Bell MT" w:cstheme="minorHAnsi"/>
          <w:sz w:val="24"/>
        </w:rPr>
        <w:t>uardian</w:t>
      </w:r>
      <w:r w:rsidR="00C76D44" w:rsidRPr="009816F7">
        <w:rPr>
          <w:rFonts w:ascii="Bell MT" w:hAnsi="Bell MT" w:cstheme="minorHAnsi"/>
          <w:sz w:val="24"/>
        </w:rPr>
        <w:t xml:space="preserve"> is not required to be a relative, fictive kin, or licensed caregiver. </w:t>
      </w:r>
    </w:p>
    <w:p w14:paraId="0D579BE8" w14:textId="12D1ECB3" w:rsidR="00C76D44" w:rsidRPr="009816F7" w:rsidRDefault="00C76D44" w:rsidP="005343AA">
      <w:pPr>
        <w:pStyle w:val="ListParagraph"/>
        <w:numPr>
          <w:ilvl w:val="0"/>
          <w:numId w:val="18"/>
        </w:numPr>
        <w:spacing w:after="0" w:line="360" w:lineRule="auto"/>
        <w:ind w:left="540" w:hanging="180"/>
        <w:rPr>
          <w:rFonts w:ascii="Bell MT" w:hAnsi="Bell MT"/>
          <w:sz w:val="24"/>
          <w:szCs w:val="24"/>
        </w:rPr>
      </w:pPr>
      <w:r>
        <w:rPr>
          <w:rFonts w:ascii="Bell MT" w:hAnsi="Bell MT" w:cstheme="minorHAnsi"/>
          <w:sz w:val="24"/>
        </w:rPr>
        <w:t>Relative</w:t>
      </w:r>
      <w:r w:rsidRPr="009816F7">
        <w:rPr>
          <w:rFonts w:ascii="Bell MT" w:hAnsi="Bell MT" w:cstheme="minorHAnsi"/>
          <w:sz w:val="24"/>
        </w:rPr>
        <w:t xml:space="preserve"> can change the Successor Guardian at any time</w:t>
      </w:r>
    </w:p>
    <w:p w14:paraId="374DE6E3" w14:textId="1DF864D2" w:rsidR="000C3279" w:rsidRDefault="002D49CC"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Guardian</w:t>
      </w:r>
      <w:r w:rsidR="004735D7" w:rsidRPr="004735D7">
        <w:rPr>
          <w:rFonts w:ascii="Bell MT" w:hAnsi="Bell MT" w:cstheme="minorHAnsi"/>
          <w:sz w:val="24"/>
        </w:rPr>
        <w:t xml:space="preserve"> will be asked if they would like to change/update the Successor Guardian during the annual redetermination. </w:t>
      </w:r>
    </w:p>
    <w:p w14:paraId="5D408888" w14:textId="2D871BF6" w:rsidR="00426125" w:rsidRDefault="00426125"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Guardian can identify only one household as the Successor Guardian. </w:t>
      </w:r>
    </w:p>
    <w:p w14:paraId="7C7F8D45" w14:textId="77777777" w:rsidR="00B85FD8" w:rsidRPr="009402DE" w:rsidRDefault="00B85FD8" w:rsidP="005343AA">
      <w:pPr>
        <w:numPr>
          <w:ilvl w:val="0"/>
          <w:numId w:val="18"/>
        </w:numPr>
        <w:spacing w:after="0" w:line="360" w:lineRule="auto"/>
        <w:ind w:left="540" w:hanging="180"/>
        <w:rPr>
          <w:rFonts w:ascii="Bell MT" w:hAnsi="Bell MT" w:cstheme="minorHAnsi"/>
          <w:sz w:val="24"/>
        </w:rPr>
      </w:pPr>
      <w:r w:rsidRPr="009402DE">
        <w:rPr>
          <w:rFonts w:ascii="Bell MT" w:hAnsi="Bell MT" w:cstheme="minorHAnsi"/>
          <w:sz w:val="24"/>
        </w:rPr>
        <w:t xml:space="preserve">Successor Guardian must meet all background screening requirements </w:t>
      </w:r>
      <w:r>
        <w:rPr>
          <w:rFonts w:ascii="Bell MT" w:hAnsi="Bell MT" w:cstheme="minorHAnsi"/>
          <w:sz w:val="24"/>
        </w:rPr>
        <w:t>prior to being added to the GAA</w:t>
      </w:r>
      <w:r w:rsidRPr="009402DE">
        <w:rPr>
          <w:rFonts w:ascii="Bell MT" w:hAnsi="Bell MT" w:cstheme="minorHAnsi"/>
          <w:sz w:val="24"/>
        </w:rPr>
        <w:t xml:space="preserve">. </w:t>
      </w:r>
    </w:p>
    <w:p w14:paraId="59D3B42E" w14:textId="1B618355" w:rsidR="002D49CC" w:rsidRDefault="002D49CC" w:rsidP="005343AA">
      <w:pPr>
        <w:numPr>
          <w:ilvl w:val="0"/>
          <w:numId w:val="18"/>
        </w:numPr>
        <w:spacing w:after="0" w:line="360" w:lineRule="auto"/>
        <w:ind w:left="540" w:hanging="180"/>
        <w:rPr>
          <w:rFonts w:ascii="Bell MT" w:hAnsi="Bell MT" w:cstheme="minorHAnsi"/>
          <w:sz w:val="24"/>
        </w:rPr>
      </w:pPr>
      <w:r>
        <w:rPr>
          <w:rFonts w:ascii="Bell MT" w:hAnsi="Bell MT" w:cstheme="minorHAnsi"/>
          <w:sz w:val="24"/>
        </w:rPr>
        <w:t xml:space="preserve">When </w:t>
      </w:r>
      <w:r w:rsidR="00B85FD8">
        <w:rPr>
          <w:rFonts w:ascii="Bell MT" w:hAnsi="Bell MT" w:cstheme="minorHAnsi"/>
          <w:sz w:val="24"/>
        </w:rPr>
        <w:t xml:space="preserve">the guardian changes the Successor Guardian, a new GAA is required. </w:t>
      </w:r>
      <w:r>
        <w:rPr>
          <w:rFonts w:ascii="Bell MT" w:hAnsi="Bell MT" w:cstheme="minorHAnsi"/>
          <w:sz w:val="24"/>
        </w:rPr>
        <w:t xml:space="preserve"> </w:t>
      </w:r>
    </w:p>
    <w:bookmarkEnd w:id="38"/>
    <w:p w14:paraId="2FA6C997" w14:textId="1B776616" w:rsidR="00ED1804" w:rsidRDefault="00ED1804" w:rsidP="005343AA">
      <w:pPr>
        <w:spacing w:after="0" w:line="360" w:lineRule="auto"/>
        <w:rPr>
          <w:rFonts w:ascii="Bell MT" w:hAnsi="Bell MT" w:cstheme="minorHAnsi"/>
          <w:b/>
          <w:sz w:val="28"/>
        </w:rPr>
      </w:pPr>
      <w:r>
        <w:rPr>
          <w:rFonts w:ascii="Bell MT" w:hAnsi="Bell MT" w:cstheme="minorHAnsi"/>
          <w:b/>
          <w:sz w:val="28"/>
        </w:rPr>
        <w:t>Background Screenings for Successor Guardian</w:t>
      </w:r>
    </w:p>
    <w:p w14:paraId="2788B49D" w14:textId="2F54E4CC" w:rsidR="001B73D4" w:rsidRPr="0077587A" w:rsidRDefault="00ED1804" w:rsidP="001B73D4">
      <w:pPr>
        <w:rPr>
          <w:rFonts w:ascii="Bell MT" w:eastAsiaTheme="majorEastAsia" w:hAnsi="Bell MT" w:cstheme="minorHAnsi"/>
          <w:b/>
          <w:color w:val="1F3763" w:themeColor="accent1" w:themeShade="7F"/>
          <w:sz w:val="28"/>
          <w:szCs w:val="24"/>
        </w:rPr>
      </w:pPr>
      <w:r>
        <w:rPr>
          <w:rFonts w:ascii="Bell MT" w:hAnsi="Bell MT" w:cstheme="minorHAnsi"/>
          <w:b/>
          <w:noProof/>
          <w:sz w:val="28"/>
        </w:rPr>
        <w:drawing>
          <wp:anchor distT="0" distB="0" distL="114300" distR="114300" simplePos="0" relativeHeight="251658373" behindDoc="0" locked="0" layoutInCell="1" allowOverlap="1" wp14:anchorId="54FDB3CE" wp14:editId="5D29D625">
            <wp:simplePos x="0" y="0"/>
            <wp:positionH relativeFrom="margin">
              <wp:posOffset>948055</wp:posOffset>
            </wp:positionH>
            <wp:positionV relativeFrom="paragraph">
              <wp:posOffset>6350</wp:posOffset>
            </wp:positionV>
            <wp:extent cx="4194175" cy="2516505"/>
            <wp:effectExtent l="0" t="0" r="0" b="0"/>
            <wp:wrapSquare wrapText="bothSides"/>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194175" cy="2516505"/>
                    </a:xfrm>
                    <a:prstGeom prst="rect">
                      <a:avLst/>
                    </a:prstGeom>
                  </pic:spPr>
                </pic:pic>
              </a:graphicData>
            </a:graphic>
            <wp14:sizeRelH relativeFrom="margin">
              <wp14:pctWidth>0</wp14:pctWidth>
            </wp14:sizeRelH>
            <wp14:sizeRelV relativeFrom="margin">
              <wp14:pctHeight>0</wp14:pctHeight>
            </wp14:sizeRelV>
          </wp:anchor>
        </w:drawing>
      </w:r>
      <w:r w:rsidR="001B73D4" w:rsidRPr="0077587A">
        <w:rPr>
          <w:rFonts w:ascii="Bell MT" w:hAnsi="Bell MT" w:cstheme="minorHAnsi"/>
          <w:b/>
          <w:sz w:val="28"/>
        </w:rPr>
        <w:br w:type="page"/>
      </w:r>
    </w:p>
    <w:p w14:paraId="4285B55D" w14:textId="09A19023" w:rsidR="001B73D4" w:rsidRPr="0077587A" w:rsidRDefault="00CA3880" w:rsidP="005343AA">
      <w:pPr>
        <w:pStyle w:val="Heading3"/>
        <w:spacing w:before="0" w:line="360" w:lineRule="auto"/>
        <w:rPr>
          <w:rFonts w:ascii="Bell MT" w:hAnsi="Bell MT" w:cstheme="minorHAnsi"/>
          <w:b/>
          <w:sz w:val="28"/>
        </w:rPr>
      </w:pPr>
      <w:bookmarkStart w:id="39" w:name="_Toc11131726"/>
      <w:bookmarkStart w:id="40" w:name="_Toc13848703"/>
      <w:r>
        <w:rPr>
          <w:rFonts w:ascii="Bell MT" w:hAnsi="Bell MT" w:cstheme="minorHAnsi"/>
          <w:b/>
          <w:sz w:val="28"/>
        </w:rPr>
        <w:t xml:space="preserve">FSFN </w:t>
      </w:r>
      <w:r w:rsidR="001B6457">
        <w:rPr>
          <w:rFonts w:ascii="Bell MT" w:hAnsi="Bell MT" w:cstheme="minorHAnsi"/>
          <w:b/>
          <w:sz w:val="28"/>
        </w:rPr>
        <w:t>Guardianship Assistance Agreement</w:t>
      </w:r>
      <w:bookmarkEnd w:id="39"/>
      <w:bookmarkEnd w:id="40"/>
      <w:r w:rsidR="001B6457">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E843A01" w14:textId="77777777" w:rsidTr="00CA3880">
        <w:tc>
          <w:tcPr>
            <w:tcW w:w="3870" w:type="dxa"/>
            <w:shd w:val="clear" w:color="auto" w:fill="323E4F" w:themeFill="text2" w:themeFillShade="BF"/>
          </w:tcPr>
          <w:p w14:paraId="1E8B91D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B65E161" w14:textId="77777777" w:rsidR="001B73D4" w:rsidRPr="0077587A" w:rsidRDefault="001B73D4" w:rsidP="00D83AC1">
            <w:pPr>
              <w:rPr>
                <w:rFonts w:ascii="Bell MT" w:hAnsi="Bell MT" w:cstheme="minorHAnsi"/>
                <w:b/>
                <w:sz w:val="28"/>
                <w:szCs w:val="28"/>
              </w:rPr>
            </w:pPr>
          </w:p>
        </w:tc>
      </w:tr>
      <w:tr w:rsidR="001B73D4" w:rsidRPr="0077587A" w14:paraId="1F6324FB" w14:textId="77777777" w:rsidTr="00CA3880">
        <w:tc>
          <w:tcPr>
            <w:tcW w:w="3870" w:type="dxa"/>
            <w:shd w:val="clear" w:color="auto" w:fill="DEEAF6" w:themeFill="accent5" w:themeFillTint="33"/>
          </w:tcPr>
          <w:p w14:paraId="71B20443" w14:textId="2F5C3B32"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8" behindDoc="0" locked="0" layoutInCell="1" allowOverlap="1" wp14:anchorId="06313C63" wp14:editId="29E64EC6">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0" name="Picture 4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A3880">
              <w:rPr>
                <w:rFonts w:ascii="Bell MT" w:hAnsi="Bell MT" w:cstheme="minorHAnsi"/>
                <w:i/>
                <w:sz w:val="24"/>
              </w:rPr>
              <w:t xml:space="preserve">FSFN </w:t>
            </w:r>
          </w:p>
          <w:p w14:paraId="555A7E9E" w14:textId="2AE93550" w:rsidR="001B73D4" w:rsidRPr="0077587A" w:rsidRDefault="00093521" w:rsidP="00D83AC1">
            <w:pPr>
              <w:rPr>
                <w:rFonts w:ascii="Bell MT" w:hAnsi="Bell MT" w:cstheme="minorHAnsi"/>
                <w:i/>
                <w:sz w:val="24"/>
              </w:rPr>
            </w:pPr>
            <w:r w:rsidRPr="0077587A">
              <w:rPr>
                <w:rFonts w:ascii="Bell MT" w:hAnsi="Bell MT"/>
                <w:noProof/>
              </w:rPr>
              <w:drawing>
                <wp:anchor distT="0" distB="0" distL="114300" distR="114300" simplePos="0" relativeHeight="251658330" behindDoc="0" locked="0" layoutInCell="1" allowOverlap="1" wp14:anchorId="66C9813C" wp14:editId="1F75350B">
                  <wp:simplePos x="0" y="0"/>
                  <wp:positionH relativeFrom="margin">
                    <wp:posOffset>49530</wp:posOffset>
                  </wp:positionH>
                  <wp:positionV relativeFrom="paragraph">
                    <wp:posOffset>1751965</wp:posOffset>
                  </wp:positionV>
                  <wp:extent cx="2230755" cy="1266825"/>
                  <wp:effectExtent l="0" t="0" r="0" b="9525"/>
                  <wp:wrapTopAndBottom/>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30755" cy="12668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63" behindDoc="0" locked="0" layoutInCell="1" allowOverlap="1" wp14:anchorId="0C270A48" wp14:editId="71B895F4">
                  <wp:simplePos x="0" y="0"/>
                  <wp:positionH relativeFrom="column">
                    <wp:posOffset>-1905</wp:posOffset>
                  </wp:positionH>
                  <wp:positionV relativeFrom="paragraph">
                    <wp:posOffset>306070</wp:posOffset>
                  </wp:positionV>
                  <wp:extent cx="2289810" cy="1285240"/>
                  <wp:effectExtent l="0" t="0" r="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89810" cy="128524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33</w:t>
            </w:r>
          </w:p>
          <w:p w14:paraId="3849F0E7" w14:textId="22FF8F06" w:rsidR="00B628F0" w:rsidRPr="00CA3880" w:rsidRDefault="00B628F0" w:rsidP="00D83AC1">
            <w:pPr>
              <w:rPr>
                <w:rFonts w:ascii="Bell MT" w:hAnsi="Bell MT" w:cstheme="minorHAnsi"/>
                <w:i/>
                <w:sz w:val="24"/>
              </w:rPr>
            </w:pPr>
          </w:p>
        </w:tc>
        <w:tc>
          <w:tcPr>
            <w:tcW w:w="5670" w:type="dxa"/>
            <w:shd w:val="clear" w:color="auto" w:fill="DEEAF6" w:themeFill="accent5" w:themeFillTint="33"/>
          </w:tcPr>
          <w:p w14:paraId="706B645E" w14:textId="225A708F" w:rsidR="00CA3880" w:rsidRDefault="001B73D4" w:rsidP="00AC4DEB">
            <w:pPr>
              <w:spacing w:after="0" w:line="240" w:lineRule="auto"/>
              <w:rPr>
                <w:rFonts w:ascii="Bell MT" w:hAnsi="Bell MT" w:cstheme="minorHAnsi"/>
                <w:b/>
                <w:sz w:val="24"/>
                <w:szCs w:val="24"/>
              </w:rPr>
            </w:pPr>
            <w:r w:rsidRPr="0077587A">
              <w:rPr>
                <w:rFonts w:ascii="Bell MT" w:hAnsi="Bell MT" w:cstheme="minorHAnsi"/>
                <w:b/>
                <w:sz w:val="24"/>
                <w:szCs w:val="24"/>
              </w:rPr>
              <w:t xml:space="preserve">STATE: </w:t>
            </w:r>
            <w:r w:rsidR="00CA3880" w:rsidRPr="000538FE">
              <w:rPr>
                <w:rFonts w:ascii="Bell MT" w:hAnsi="Bell MT" w:cstheme="minorHAnsi"/>
                <w:sz w:val="24"/>
                <w:szCs w:val="24"/>
              </w:rPr>
              <w:t xml:space="preserve">There are two ways to create </w:t>
            </w:r>
            <w:r w:rsidR="001059FC">
              <w:rPr>
                <w:rFonts w:ascii="Bell MT" w:hAnsi="Bell MT" w:cstheme="minorHAnsi"/>
                <w:sz w:val="24"/>
                <w:szCs w:val="24"/>
              </w:rPr>
              <w:t>a</w:t>
            </w:r>
            <w:r w:rsidR="00C2128F">
              <w:rPr>
                <w:rFonts w:ascii="Bell MT" w:hAnsi="Bell MT" w:cstheme="minorHAnsi"/>
                <w:sz w:val="24"/>
                <w:szCs w:val="24"/>
              </w:rPr>
              <w:t xml:space="preserve"> Guardianship Assistance</w:t>
            </w:r>
            <w:r w:rsidR="00CA3880" w:rsidRPr="000538FE">
              <w:rPr>
                <w:rFonts w:ascii="Bell MT" w:hAnsi="Bell MT" w:cstheme="minorHAnsi"/>
                <w:sz w:val="24"/>
                <w:szCs w:val="24"/>
              </w:rPr>
              <w:t xml:space="preserve"> </w:t>
            </w:r>
            <w:r w:rsidR="00797314">
              <w:rPr>
                <w:rFonts w:ascii="Bell MT" w:hAnsi="Bell MT" w:cstheme="minorHAnsi"/>
                <w:sz w:val="24"/>
                <w:szCs w:val="24"/>
              </w:rPr>
              <w:t>A</w:t>
            </w:r>
            <w:r w:rsidR="00CA3880" w:rsidRPr="000538FE">
              <w:rPr>
                <w:rFonts w:ascii="Bell MT" w:hAnsi="Bell MT" w:cstheme="minorHAnsi"/>
                <w:sz w:val="24"/>
                <w:szCs w:val="24"/>
              </w:rPr>
              <w:t>greement.</w:t>
            </w:r>
            <w:r w:rsidR="00CA3880">
              <w:rPr>
                <w:rFonts w:ascii="Bell MT" w:hAnsi="Bell MT" w:cstheme="minorHAnsi"/>
                <w:b/>
                <w:sz w:val="24"/>
                <w:szCs w:val="24"/>
              </w:rPr>
              <w:t xml:space="preserve"> </w:t>
            </w:r>
          </w:p>
          <w:p w14:paraId="029CEC54" w14:textId="77777777" w:rsidR="00AC4DEB" w:rsidRDefault="00AC4DEB" w:rsidP="00AC4DEB">
            <w:pPr>
              <w:spacing w:after="0" w:line="240" w:lineRule="auto"/>
              <w:rPr>
                <w:rFonts w:ascii="Bell MT" w:hAnsi="Bell MT" w:cstheme="minorHAnsi"/>
                <w:b/>
                <w:sz w:val="24"/>
                <w:szCs w:val="24"/>
              </w:rPr>
            </w:pPr>
          </w:p>
          <w:p w14:paraId="7BB51B41" w14:textId="2C839B27" w:rsidR="00CA3880" w:rsidRPr="00136F11" w:rsidRDefault="00CA3880" w:rsidP="00AC4DEB">
            <w:pPr>
              <w:spacing w:after="0" w:line="240" w:lineRule="auto"/>
              <w:rPr>
                <w:rFonts w:ascii="Bell MT" w:hAnsi="Bell MT" w:cstheme="minorHAnsi"/>
                <w:b/>
                <w:sz w:val="24"/>
              </w:rPr>
            </w:pPr>
            <w:r w:rsidRPr="00136F11">
              <w:rPr>
                <w:rFonts w:ascii="Bell MT" w:hAnsi="Bell MT" w:cstheme="minorHAnsi"/>
                <w:b/>
                <w:sz w:val="24"/>
              </w:rPr>
              <w:t xml:space="preserve">Via Case Work </w:t>
            </w:r>
            <w:r w:rsidR="005B2E2C">
              <w:rPr>
                <w:rFonts w:ascii="Bell MT" w:hAnsi="Bell MT" w:cstheme="minorHAnsi"/>
                <w:b/>
                <w:sz w:val="24"/>
              </w:rPr>
              <w:t>Button</w:t>
            </w:r>
          </w:p>
          <w:p w14:paraId="6DE37A61" w14:textId="72BB0CA3" w:rsidR="00CA3880" w:rsidRDefault="00CA3880" w:rsidP="00AC4DEB">
            <w:pPr>
              <w:spacing w:after="0" w:line="240" w:lineRule="auto"/>
              <w:rPr>
                <w:rFonts w:ascii="Bell MT" w:hAnsi="Bell MT" w:cstheme="minorHAnsi"/>
                <w:sz w:val="24"/>
              </w:rPr>
            </w:pPr>
            <w:r w:rsidRPr="00136F11">
              <w:rPr>
                <w:rFonts w:ascii="Bell MT" w:hAnsi="Bell MT" w:cstheme="minorHAnsi"/>
                <w:sz w:val="24"/>
              </w:rPr>
              <w:t>From the FSFN Desktop select the Case Work Button. From Create Case Work</w:t>
            </w:r>
            <w:r w:rsidR="001059FC">
              <w:rPr>
                <w:rFonts w:ascii="Bell MT" w:hAnsi="Bell MT" w:cstheme="minorHAnsi"/>
                <w:sz w:val="24"/>
              </w:rPr>
              <w:t>,</w:t>
            </w:r>
            <w:r w:rsidRPr="00136F11">
              <w:rPr>
                <w:rFonts w:ascii="Bell MT" w:hAnsi="Bell MT" w:cstheme="minorHAnsi"/>
                <w:sz w:val="24"/>
              </w:rPr>
              <w:t xml:space="preserve"> select the Case name then select the participant (child), which will receive the payments. On the left side of the page, under the Create Case Items, look for the label Guardianship assistance. In the drop</w:t>
            </w:r>
            <w:r w:rsidR="001059FC">
              <w:rPr>
                <w:rFonts w:ascii="Bell MT" w:hAnsi="Bell MT" w:cstheme="minorHAnsi"/>
                <w:sz w:val="24"/>
              </w:rPr>
              <w:t>-</w:t>
            </w:r>
            <w:r w:rsidRPr="00136F11">
              <w:rPr>
                <w:rFonts w:ascii="Bell MT" w:hAnsi="Bell MT" w:cstheme="minorHAnsi"/>
                <w:sz w:val="24"/>
              </w:rPr>
              <w:t>down</w:t>
            </w:r>
            <w:r w:rsidR="00707074">
              <w:rPr>
                <w:rFonts w:ascii="Bell MT" w:hAnsi="Bell MT" w:cstheme="minorHAnsi"/>
                <w:sz w:val="24"/>
              </w:rPr>
              <w:t>,</w:t>
            </w:r>
            <w:r w:rsidRPr="00136F11">
              <w:rPr>
                <w:rFonts w:ascii="Bell MT" w:hAnsi="Bell MT" w:cstheme="minorHAnsi"/>
                <w:sz w:val="24"/>
              </w:rPr>
              <w:t xml:space="preserve"> select Guardian Assistance Agreement. Double check all selections and select “create” at the bottom right side of the page.</w:t>
            </w:r>
          </w:p>
          <w:p w14:paraId="0CE0AD06" w14:textId="77777777" w:rsidR="00AC4DEB" w:rsidRPr="00136F11" w:rsidRDefault="00AC4DEB" w:rsidP="00AC4DEB">
            <w:pPr>
              <w:spacing w:after="0" w:line="240" w:lineRule="auto"/>
              <w:rPr>
                <w:rFonts w:ascii="Bell MT" w:hAnsi="Bell MT" w:cstheme="minorHAnsi"/>
                <w:sz w:val="24"/>
              </w:rPr>
            </w:pPr>
          </w:p>
          <w:p w14:paraId="4ADADF7D" w14:textId="77777777" w:rsidR="00CA3880" w:rsidRPr="00136F11" w:rsidRDefault="00CA3880" w:rsidP="00AC4DEB">
            <w:pPr>
              <w:spacing w:after="0" w:line="240" w:lineRule="auto"/>
              <w:rPr>
                <w:rFonts w:ascii="Bell MT" w:hAnsi="Bell MT" w:cstheme="minorHAnsi"/>
                <w:b/>
                <w:sz w:val="24"/>
              </w:rPr>
            </w:pPr>
            <w:r w:rsidRPr="00136F11">
              <w:rPr>
                <w:rFonts w:ascii="Bell MT" w:hAnsi="Bell MT" w:cstheme="minorHAnsi"/>
                <w:b/>
                <w:sz w:val="24"/>
              </w:rPr>
              <w:t>Via Case Book</w:t>
            </w:r>
          </w:p>
          <w:p w14:paraId="49BC88D0" w14:textId="25874C2F" w:rsidR="00CA3880" w:rsidRDefault="00CA3880" w:rsidP="00AC4DEB">
            <w:pPr>
              <w:spacing w:after="0" w:line="240" w:lineRule="auto"/>
              <w:rPr>
                <w:rFonts w:ascii="Bell MT" w:hAnsi="Bell MT" w:cstheme="minorHAnsi"/>
                <w:sz w:val="24"/>
              </w:rPr>
            </w:pPr>
            <w:r w:rsidRPr="00136F11">
              <w:rPr>
                <w:rFonts w:ascii="Bell MT" w:hAnsi="Bell MT" w:cstheme="minorHAnsi"/>
                <w:sz w:val="24"/>
              </w:rPr>
              <w:t xml:space="preserve">Collapse all Expandos on the left side of the FSFN Desktop. Open the Expando labeled Cases. Select the Case Book hyperlink next to the appropriate Case. On the right side of Case Book, select Guardianship Assistance Agreement under the Participant Actions. </w:t>
            </w:r>
            <w:r w:rsidR="00EE12D8">
              <w:rPr>
                <w:rFonts w:ascii="Bell MT" w:hAnsi="Bell MT" w:cstheme="minorHAnsi"/>
                <w:sz w:val="24"/>
              </w:rPr>
              <w:t>Choose</w:t>
            </w:r>
            <w:r w:rsidRPr="00136F11">
              <w:rPr>
                <w:rFonts w:ascii="Bell MT" w:hAnsi="Bell MT" w:cstheme="minorHAnsi"/>
                <w:sz w:val="24"/>
              </w:rPr>
              <w:t xml:space="preserve"> participant (child), which will receive the payments. Double check all selections and select “create” at the bottom right side of the page.</w:t>
            </w:r>
          </w:p>
          <w:p w14:paraId="52827B25" w14:textId="77777777" w:rsidR="00AC4DEB" w:rsidRPr="00136F11" w:rsidRDefault="00AC4DEB" w:rsidP="00AC4DEB">
            <w:pPr>
              <w:spacing w:after="0" w:line="240" w:lineRule="auto"/>
              <w:rPr>
                <w:rFonts w:ascii="Bell MT" w:hAnsi="Bell MT" w:cstheme="minorHAnsi"/>
                <w:sz w:val="24"/>
              </w:rPr>
            </w:pPr>
          </w:p>
          <w:p w14:paraId="075E2C21" w14:textId="72E0787F" w:rsidR="00BF4AC6" w:rsidRDefault="00AE0096" w:rsidP="00AC4DEB">
            <w:pPr>
              <w:spacing w:after="0" w:line="240" w:lineRule="auto"/>
              <w:rPr>
                <w:rFonts w:ascii="Bell MT" w:hAnsi="Bell MT"/>
                <w:sz w:val="24"/>
              </w:rPr>
            </w:pPr>
            <w:r>
              <w:rPr>
                <w:rFonts w:ascii="Bell MT" w:hAnsi="Bell MT" w:cstheme="minorHAnsi"/>
                <w:b/>
                <w:bCs/>
                <w:sz w:val="24"/>
              </w:rPr>
              <w:t xml:space="preserve">Successor Guardian: </w:t>
            </w:r>
            <w:r>
              <w:rPr>
                <w:rFonts w:ascii="Bell MT" w:hAnsi="Bell MT"/>
                <w:sz w:val="24"/>
              </w:rPr>
              <w:t xml:space="preserve">When completing the Guardianship Assistance Agreement, if the Relative has selected a Successor Guardian, that information can be placed here. </w:t>
            </w:r>
          </w:p>
          <w:p w14:paraId="287B8418" w14:textId="77777777" w:rsidR="00AC4DEB" w:rsidRDefault="00AC4DEB" w:rsidP="00AC4DEB">
            <w:pPr>
              <w:spacing w:after="0" w:line="240" w:lineRule="auto"/>
              <w:rPr>
                <w:rFonts w:ascii="Bell MT" w:hAnsi="Bell MT"/>
                <w:sz w:val="24"/>
              </w:rPr>
            </w:pPr>
          </w:p>
          <w:p w14:paraId="3972C341" w14:textId="67A4B5F8" w:rsidR="0018481A" w:rsidRDefault="00BF4AC6" w:rsidP="00AC4DEB">
            <w:pPr>
              <w:spacing w:after="0" w:line="240" w:lineRule="auto"/>
              <w:rPr>
                <w:rFonts w:ascii="Bell MT" w:hAnsi="Bell MT"/>
                <w:sz w:val="24"/>
              </w:rPr>
            </w:pPr>
            <w:r>
              <w:rPr>
                <w:rFonts w:ascii="Bell MT" w:hAnsi="Bell MT"/>
                <w:b/>
                <w:bCs/>
                <w:sz w:val="24"/>
              </w:rPr>
              <w:t xml:space="preserve">HIGHLIGHT: </w:t>
            </w:r>
            <w:r>
              <w:rPr>
                <w:rFonts w:ascii="Bell MT" w:hAnsi="Bell MT"/>
                <w:sz w:val="24"/>
              </w:rPr>
              <w:t xml:space="preserve">Successor Guardian is a federal requirement. If the guardian chooses not to identify a </w:t>
            </w:r>
            <w:r w:rsidR="00426CC9">
              <w:rPr>
                <w:rFonts w:ascii="Bell MT" w:hAnsi="Bell MT"/>
                <w:sz w:val="24"/>
              </w:rPr>
              <w:t>S</w:t>
            </w:r>
            <w:r>
              <w:rPr>
                <w:rFonts w:ascii="Bell MT" w:hAnsi="Bell MT"/>
                <w:sz w:val="24"/>
              </w:rPr>
              <w:t xml:space="preserve">uccessor </w:t>
            </w:r>
            <w:r w:rsidR="00426CC9">
              <w:rPr>
                <w:rFonts w:ascii="Bell MT" w:hAnsi="Bell MT"/>
                <w:sz w:val="24"/>
              </w:rPr>
              <w:t>G</w:t>
            </w:r>
            <w:r>
              <w:rPr>
                <w:rFonts w:ascii="Bell MT" w:hAnsi="Bell MT"/>
                <w:sz w:val="24"/>
              </w:rPr>
              <w:t>uardian, the child welfare professional should document that r</w:t>
            </w:r>
            <w:r w:rsidR="0018481A">
              <w:rPr>
                <w:rFonts w:ascii="Bell MT" w:hAnsi="Bell MT"/>
                <w:sz w:val="24"/>
              </w:rPr>
              <w:t>easonable efforts</w:t>
            </w:r>
            <w:r w:rsidR="00672348">
              <w:rPr>
                <w:rFonts w:ascii="Bell MT" w:hAnsi="Bell MT"/>
                <w:sz w:val="24"/>
              </w:rPr>
              <w:t xml:space="preserve"> were made</w:t>
            </w:r>
            <w:r w:rsidR="0018481A">
              <w:rPr>
                <w:rFonts w:ascii="Bell MT" w:hAnsi="Bell MT"/>
                <w:sz w:val="24"/>
              </w:rPr>
              <w:t xml:space="preserve"> </w:t>
            </w:r>
            <w:r>
              <w:rPr>
                <w:rFonts w:ascii="Bell MT" w:hAnsi="Bell MT"/>
                <w:sz w:val="24"/>
              </w:rPr>
              <w:t xml:space="preserve">to identify a </w:t>
            </w:r>
            <w:r w:rsidR="00426CC9">
              <w:rPr>
                <w:rFonts w:ascii="Bell MT" w:hAnsi="Bell MT"/>
                <w:sz w:val="24"/>
              </w:rPr>
              <w:t>S</w:t>
            </w:r>
            <w:r>
              <w:rPr>
                <w:rFonts w:ascii="Bell MT" w:hAnsi="Bell MT"/>
                <w:sz w:val="24"/>
              </w:rPr>
              <w:t xml:space="preserve">uccessor </w:t>
            </w:r>
            <w:r w:rsidR="00426CC9">
              <w:rPr>
                <w:rFonts w:ascii="Bell MT" w:hAnsi="Bell MT"/>
                <w:sz w:val="24"/>
              </w:rPr>
              <w:t>G</w:t>
            </w:r>
            <w:r>
              <w:rPr>
                <w:rFonts w:ascii="Bell MT" w:hAnsi="Bell MT"/>
                <w:sz w:val="24"/>
              </w:rPr>
              <w:t xml:space="preserve">uardian. </w:t>
            </w:r>
          </w:p>
          <w:p w14:paraId="2DCFFE7F" w14:textId="00B8D04E" w:rsidR="001B73D4" w:rsidRPr="00A60111" w:rsidRDefault="001B73D4" w:rsidP="00AC4DEB">
            <w:pPr>
              <w:spacing w:after="0" w:line="240" w:lineRule="auto"/>
              <w:rPr>
                <w:rFonts w:ascii="Bell MT" w:hAnsi="Bell MT" w:cstheme="minorHAnsi"/>
                <w:b/>
                <w:sz w:val="24"/>
                <w:szCs w:val="24"/>
              </w:rPr>
            </w:pPr>
          </w:p>
        </w:tc>
      </w:tr>
    </w:tbl>
    <w:p w14:paraId="398E78AA" w14:textId="77777777" w:rsidR="001B73D4" w:rsidRPr="0077587A" w:rsidRDefault="001B73D4" w:rsidP="001B73D4">
      <w:pPr>
        <w:spacing w:after="0" w:line="240" w:lineRule="auto"/>
        <w:rPr>
          <w:rFonts w:ascii="Bell MT" w:hAnsi="Bell MT" w:cstheme="minorHAnsi"/>
          <w:sz w:val="24"/>
          <w:szCs w:val="24"/>
        </w:rPr>
      </w:pPr>
    </w:p>
    <w:p w14:paraId="53282269" w14:textId="77777777" w:rsidR="00A60111" w:rsidRDefault="00A60111" w:rsidP="00C76D44">
      <w:pPr>
        <w:spacing w:after="0" w:line="360" w:lineRule="auto"/>
        <w:jc w:val="center"/>
        <w:rPr>
          <w:rFonts w:ascii="Bell MT" w:hAnsi="Bell MT" w:cstheme="minorHAnsi"/>
          <w:b/>
          <w:sz w:val="24"/>
        </w:rPr>
      </w:pPr>
    </w:p>
    <w:p w14:paraId="7C7D6625" w14:textId="77777777" w:rsidR="00A60111" w:rsidRDefault="00A60111" w:rsidP="00C76D44">
      <w:pPr>
        <w:spacing w:after="0" w:line="360" w:lineRule="auto"/>
        <w:jc w:val="center"/>
        <w:rPr>
          <w:rFonts w:ascii="Bell MT" w:hAnsi="Bell MT" w:cstheme="minorHAnsi"/>
          <w:b/>
          <w:sz w:val="24"/>
        </w:rPr>
      </w:pPr>
    </w:p>
    <w:p w14:paraId="1FD3CED8" w14:textId="77777777" w:rsidR="00A60111" w:rsidRDefault="00A60111" w:rsidP="00C76D44">
      <w:pPr>
        <w:spacing w:after="0" w:line="360" w:lineRule="auto"/>
        <w:jc w:val="center"/>
        <w:rPr>
          <w:rFonts w:ascii="Bell MT" w:hAnsi="Bell MT" w:cstheme="minorHAnsi"/>
          <w:b/>
          <w:sz w:val="24"/>
        </w:rPr>
      </w:pPr>
    </w:p>
    <w:p w14:paraId="3947A2E0" w14:textId="53127AD4" w:rsidR="00C76D44" w:rsidRPr="00093521" w:rsidRDefault="00093521" w:rsidP="00F416EB">
      <w:pPr>
        <w:jc w:val="center"/>
        <w:rPr>
          <w:rFonts w:ascii="Bell MT" w:hAnsi="Bell MT" w:cstheme="minorHAnsi"/>
          <w:b/>
          <w:sz w:val="24"/>
        </w:rPr>
      </w:pPr>
      <w:r>
        <w:rPr>
          <w:rFonts w:ascii="Bell MT" w:hAnsi="Bell MT" w:cstheme="minorHAnsi"/>
          <w:b/>
          <w:sz w:val="24"/>
        </w:rPr>
        <w:br w:type="page"/>
      </w:r>
      <w:r w:rsidR="00C76D44">
        <w:rPr>
          <w:rFonts w:ascii="Bell MT" w:hAnsi="Bell MT" w:cstheme="minorHAnsi"/>
          <w:b/>
          <w:sz w:val="24"/>
        </w:rPr>
        <w:t>Creating a Guardianship Assistance Agreement</w:t>
      </w:r>
      <w:r>
        <w:rPr>
          <w:noProof/>
        </w:rPr>
        <w:drawing>
          <wp:anchor distT="0" distB="0" distL="114300" distR="114300" simplePos="0" relativeHeight="251658364" behindDoc="0" locked="0" layoutInCell="1" allowOverlap="1" wp14:anchorId="6F7ABA1B" wp14:editId="01B2CC59">
            <wp:simplePos x="0" y="0"/>
            <wp:positionH relativeFrom="margin">
              <wp:align>center</wp:align>
            </wp:positionH>
            <wp:positionV relativeFrom="paragraph">
              <wp:posOffset>236220</wp:posOffset>
            </wp:positionV>
            <wp:extent cx="5019675" cy="3298825"/>
            <wp:effectExtent l="0" t="0" r="9525"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019675" cy="3298825"/>
                    </a:xfrm>
                    <a:prstGeom prst="rect">
                      <a:avLst/>
                    </a:prstGeom>
                  </pic:spPr>
                </pic:pic>
              </a:graphicData>
            </a:graphic>
            <wp14:sizeRelH relativeFrom="page">
              <wp14:pctWidth>0</wp14:pctWidth>
            </wp14:sizeRelH>
            <wp14:sizeRelV relativeFrom="page">
              <wp14:pctHeight>0</wp14:pctHeight>
            </wp14:sizeRelV>
          </wp:anchor>
        </w:drawing>
      </w:r>
    </w:p>
    <w:p w14:paraId="7AE4B28C" w14:textId="45881BC5" w:rsidR="00C76D44" w:rsidRPr="00136F11" w:rsidRDefault="00C76D44" w:rsidP="00AC4DEB">
      <w:pPr>
        <w:spacing w:after="0" w:line="360" w:lineRule="auto"/>
        <w:rPr>
          <w:rFonts w:ascii="Bell MT" w:hAnsi="Bell MT" w:cstheme="minorHAnsi"/>
          <w:b/>
          <w:sz w:val="24"/>
        </w:rPr>
      </w:pPr>
      <w:bookmarkStart w:id="41" w:name="_Hlk9583239"/>
      <w:r w:rsidRPr="00136F11">
        <w:rPr>
          <w:rFonts w:ascii="Bell MT" w:hAnsi="Bell MT" w:cstheme="minorHAnsi"/>
          <w:b/>
          <w:sz w:val="24"/>
        </w:rPr>
        <w:t xml:space="preserve">Via Case Work </w:t>
      </w:r>
      <w:r w:rsidR="002621A2">
        <w:rPr>
          <w:rFonts w:ascii="Bell MT" w:hAnsi="Bell MT" w:cstheme="minorHAnsi"/>
          <w:b/>
          <w:sz w:val="24"/>
        </w:rPr>
        <w:t>Button</w:t>
      </w:r>
    </w:p>
    <w:p w14:paraId="32A2AEA7" w14:textId="39647466" w:rsidR="00C76D44" w:rsidRPr="00136F11" w:rsidRDefault="00C76D44" w:rsidP="00AC4DEB">
      <w:pPr>
        <w:spacing w:after="0" w:line="360" w:lineRule="auto"/>
        <w:rPr>
          <w:rFonts w:ascii="Bell MT" w:hAnsi="Bell MT" w:cstheme="minorHAnsi"/>
          <w:sz w:val="24"/>
        </w:rPr>
      </w:pPr>
      <w:r w:rsidRPr="00136F11">
        <w:rPr>
          <w:rFonts w:ascii="Bell MT" w:hAnsi="Bell MT" w:cstheme="minorHAnsi"/>
          <w:sz w:val="24"/>
        </w:rPr>
        <w:t>From the FSFN Desktop</w:t>
      </w:r>
      <w:r w:rsidR="00EE12D8">
        <w:rPr>
          <w:rFonts w:ascii="Bell MT" w:hAnsi="Bell MT" w:cstheme="minorHAnsi"/>
          <w:sz w:val="24"/>
        </w:rPr>
        <w:t>,</w:t>
      </w:r>
      <w:r w:rsidRPr="00136F11">
        <w:rPr>
          <w:rFonts w:ascii="Bell MT" w:hAnsi="Bell MT" w:cstheme="minorHAnsi"/>
          <w:sz w:val="24"/>
        </w:rPr>
        <w:t xml:space="preserve"> select the Case Work Button. From Create Case Work select the Case name then select the participant (child), which will receive the payments. On the left side of the page, under the Create Case Items, look for the label Guardianship assistance. In the drop</w:t>
      </w:r>
      <w:r w:rsidR="00707074">
        <w:rPr>
          <w:rFonts w:ascii="Bell MT" w:hAnsi="Bell MT" w:cstheme="minorHAnsi"/>
          <w:sz w:val="24"/>
        </w:rPr>
        <w:t>-</w:t>
      </w:r>
      <w:r w:rsidRPr="00136F11">
        <w:rPr>
          <w:rFonts w:ascii="Bell MT" w:hAnsi="Bell MT" w:cstheme="minorHAnsi"/>
          <w:sz w:val="24"/>
        </w:rPr>
        <w:t>down</w:t>
      </w:r>
      <w:r w:rsidR="00707074">
        <w:rPr>
          <w:rFonts w:ascii="Bell MT" w:hAnsi="Bell MT" w:cstheme="minorHAnsi"/>
          <w:sz w:val="24"/>
        </w:rPr>
        <w:t>,</w:t>
      </w:r>
      <w:r w:rsidRPr="00136F11">
        <w:rPr>
          <w:rFonts w:ascii="Bell MT" w:hAnsi="Bell MT" w:cstheme="minorHAnsi"/>
          <w:sz w:val="24"/>
        </w:rPr>
        <w:t xml:space="preserve"> select Guardian Assistance Agreement. Double check all selections and select “create” at the bottom right side of the page.</w:t>
      </w:r>
      <w:bookmarkEnd w:id="41"/>
    </w:p>
    <w:p w14:paraId="26131802" w14:textId="70DBB914" w:rsidR="00C76D44" w:rsidRPr="00136F11" w:rsidRDefault="00C76D44" w:rsidP="00AC4DEB">
      <w:pPr>
        <w:spacing w:after="0" w:line="360" w:lineRule="auto"/>
        <w:rPr>
          <w:rFonts w:ascii="Bell MT" w:hAnsi="Bell MT" w:cstheme="minorHAnsi"/>
          <w:b/>
          <w:sz w:val="24"/>
        </w:rPr>
      </w:pPr>
      <w:r w:rsidRPr="00136F11">
        <w:rPr>
          <w:rFonts w:ascii="Bell MT" w:hAnsi="Bell MT" w:cstheme="minorHAnsi"/>
          <w:b/>
          <w:sz w:val="24"/>
        </w:rPr>
        <w:t>Via Case Book</w:t>
      </w:r>
    </w:p>
    <w:p w14:paraId="458CC850" w14:textId="705D37AF" w:rsidR="00C76D44" w:rsidRDefault="00C76D44" w:rsidP="00AC4DEB">
      <w:pPr>
        <w:spacing w:after="0" w:line="360" w:lineRule="auto"/>
        <w:rPr>
          <w:rFonts w:ascii="Bell MT" w:hAnsi="Bell MT" w:cstheme="minorHAnsi"/>
          <w:sz w:val="24"/>
        </w:rPr>
      </w:pPr>
      <w:bookmarkStart w:id="42" w:name="_Hlk9583454"/>
      <w:r w:rsidRPr="00136F11">
        <w:rPr>
          <w:rFonts w:ascii="Bell MT" w:hAnsi="Bell MT" w:cstheme="minorHAnsi"/>
          <w:sz w:val="24"/>
        </w:rPr>
        <w:t>Collapse all Expandos on the left side of the FSFN Desktop. Open the Expando labeled Cases. Select the Case Book hyperlink next to the appropriate Case. On the right side of Case Book, select Guardianship Assistance Agreement under the Participant Actions. Select participant (child), which will receive the payments. Double check all selections and select “create” at the bottom right side of the page.</w:t>
      </w:r>
    </w:p>
    <w:p w14:paraId="432E2963" w14:textId="4875E65A" w:rsidR="00A60111" w:rsidRDefault="00A60111" w:rsidP="00AC4DEB">
      <w:pPr>
        <w:spacing w:after="0" w:line="360" w:lineRule="auto"/>
        <w:rPr>
          <w:rFonts w:ascii="Bell MT" w:hAnsi="Bell MT" w:cstheme="minorHAnsi"/>
          <w:sz w:val="24"/>
        </w:rPr>
      </w:pPr>
    </w:p>
    <w:p w14:paraId="6E12F2B1" w14:textId="775BD077" w:rsidR="00A60111" w:rsidRDefault="00A60111" w:rsidP="00A60111">
      <w:pPr>
        <w:spacing w:after="0" w:line="360" w:lineRule="auto"/>
        <w:rPr>
          <w:rFonts w:ascii="Bell MT" w:hAnsi="Bell MT" w:cstheme="minorHAnsi"/>
          <w:sz w:val="24"/>
        </w:rPr>
      </w:pPr>
    </w:p>
    <w:p w14:paraId="18596C2E" w14:textId="0CC28AE9" w:rsidR="00A60111" w:rsidRDefault="00A60111" w:rsidP="00A60111">
      <w:pPr>
        <w:spacing w:after="0" w:line="360" w:lineRule="auto"/>
        <w:rPr>
          <w:rFonts w:ascii="Bell MT" w:hAnsi="Bell MT" w:cstheme="minorHAnsi"/>
          <w:sz w:val="24"/>
        </w:rPr>
      </w:pPr>
    </w:p>
    <w:p w14:paraId="1E57CEBC" w14:textId="4CAA4BBF" w:rsidR="00A60111" w:rsidRDefault="00A60111" w:rsidP="00A60111">
      <w:pPr>
        <w:spacing w:after="0" w:line="360" w:lineRule="auto"/>
        <w:rPr>
          <w:rFonts w:ascii="Bell MT" w:hAnsi="Bell MT" w:cstheme="minorHAnsi"/>
          <w:sz w:val="24"/>
        </w:rPr>
      </w:pPr>
    </w:p>
    <w:p w14:paraId="3C28ADF6" w14:textId="1EDD38F5" w:rsidR="00A60111" w:rsidRDefault="00A60111" w:rsidP="00A60111">
      <w:pPr>
        <w:spacing w:after="0" w:line="360" w:lineRule="auto"/>
        <w:rPr>
          <w:rFonts w:ascii="Bell MT" w:hAnsi="Bell MT" w:cstheme="minorHAnsi"/>
          <w:sz w:val="24"/>
        </w:rPr>
      </w:pPr>
    </w:p>
    <w:p w14:paraId="4157AEDC" w14:textId="4DEA80AB" w:rsidR="00C76D44" w:rsidRPr="00A60111" w:rsidRDefault="004D65D3" w:rsidP="00A60111">
      <w:pPr>
        <w:spacing w:after="0" w:line="360" w:lineRule="auto"/>
        <w:jc w:val="center"/>
        <w:rPr>
          <w:rFonts w:ascii="Bell MT" w:hAnsi="Bell MT" w:cstheme="minorHAnsi"/>
          <w:b/>
          <w:sz w:val="24"/>
        </w:rPr>
      </w:pPr>
      <w:bookmarkStart w:id="43" w:name="_Toc9589295"/>
      <w:bookmarkEnd w:id="42"/>
      <w:r w:rsidRPr="008276DB">
        <w:rPr>
          <w:rFonts w:ascii="Bell MT" w:hAnsi="Bell MT" w:cstheme="minorHAnsi"/>
          <w:bCs/>
          <w:noProof/>
        </w:rPr>
        <w:drawing>
          <wp:anchor distT="0" distB="0" distL="114300" distR="114300" simplePos="0" relativeHeight="251658365" behindDoc="0" locked="0" layoutInCell="1" allowOverlap="1" wp14:anchorId="3C9DD8BF" wp14:editId="49C3096F">
            <wp:simplePos x="0" y="0"/>
            <wp:positionH relativeFrom="margin">
              <wp:align>center</wp:align>
            </wp:positionH>
            <wp:positionV relativeFrom="paragraph">
              <wp:posOffset>364998</wp:posOffset>
            </wp:positionV>
            <wp:extent cx="4683125" cy="3293110"/>
            <wp:effectExtent l="190500" t="190500" r="193675" b="193040"/>
            <wp:wrapTopAndBottom/>
            <wp:docPr id="9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r="7168"/>
                    <a:stretch/>
                  </pic:blipFill>
                  <pic:spPr bwMode="auto">
                    <a:xfrm>
                      <a:off x="0" y="0"/>
                      <a:ext cx="4683125" cy="32931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6D44" w:rsidRPr="00A60111">
        <w:rPr>
          <w:rFonts w:ascii="Bell MT" w:hAnsi="Bell MT" w:cstheme="minorHAnsi"/>
          <w:b/>
          <w:sz w:val="24"/>
        </w:rPr>
        <w:t>Guardianship Assistance Agreement – Successor Guardian</w:t>
      </w:r>
      <w:bookmarkEnd w:id="43"/>
    </w:p>
    <w:p w14:paraId="42C4586B" w14:textId="449B1630" w:rsidR="00C76D44" w:rsidRDefault="003915CF" w:rsidP="00AC4DEB">
      <w:pPr>
        <w:spacing w:after="0" w:line="360" w:lineRule="auto"/>
        <w:rPr>
          <w:rFonts w:ascii="Bell MT" w:hAnsi="Bell MT"/>
          <w:sz w:val="24"/>
        </w:rPr>
      </w:pPr>
      <w:r w:rsidRPr="008276DB">
        <w:rPr>
          <w:rFonts w:ascii="Bell MT" w:hAnsi="Bell MT" w:cstheme="minorHAnsi"/>
          <w:bCs/>
          <w:noProof/>
          <w:sz w:val="24"/>
        </w:rPr>
        <w:drawing>
          <wp:anchor distT="0" distB="0" distL="114300" distR="114300" simplePos="0" relativeHeight="251658351" behindDoc="0" locked="0" layoutInCell="1" allowOverlap="1" wp14:anchorId="2EE5AF89" wp14:editId="1997DEBF">
            <wp:simplePos x="0" y="0"/>
            <wp:positionH relativeFrom="margin">
              <wp:align>center</wp:align>
            </wp:positionH>
            <wp:positionV relativeFrom="paragraph">
              <wp:posOffset>180340</wp:posOffset>
            </wp:positionV>
            <wp:extent cx="3007995" cy="1928495"/>
            <wp:effectExtent l="152400" t="171450" r="154305" b="147955"/>
            <wp:wrapSquare wrapText="bothSides"/>
            <wp:docPr id="9420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7995" cy="19284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60111">
        <w:rPr>
          <w:rFonts w:ascii="Bell MT" w:hAnsi="Bell MT"/>
          <w:sz w:val="24"/>
        </w:rPr>
        <w:t xml:space="preserve">When completing the Guardianship Assistance Agreement, if the Relative has selected a Successor Guardian, that information can be placed here. If they have not selected a Successor Guardian, the Justification section must be filled out. </w:t>
      </w:r>
      <w:r w:rsidR="00D21764">
        <w:rPr>
          <w:rFonts w:ascii="Bell MT" w:hAnsi="Bell MT"/>
          <w:sz w:val="24"/>
        </w:rPr>
        <w:t xml:space="preserve">In the Justification section, child welfare professional should document </w:t>
      </w:r>
      <w:r w:rsidR="005F7596">
        <w:rPr>
          <w:rFonts w:ascii="Bell MT" w:hAnsi="Bell MT"/>
          <w:sz w:val="24"/>
        </w:rPr>
        <w:t xml:space="preserve">that </w:t>
      </w:r>
      <w:r w:rsidR="00CF6C54">
        <w:rPr>
          <w:rFonts w:ascii="Bell MT" w:hAnsi="Bell MT"/>
          <w:sz w:val="24"/>
        </w:rPr>
        <w:t xml:space="preserve">reasonable efforts were made to identify a Successor Guardian. </w:t>
      </w:r>
      <w:r w:rsidR="00A60111">
        <w:rPr>
          <w:rFonts w:ascii="Bell MT" w:hAnsi="Bell MT"/>
          <w:sz w:val="24"/>
        </w:rPr>
        <w:t>Background Checks must be completed when the Successor Guardian has been identified.</w:t>
      </w:r>
    </w:p>
    <w:p w14:paraId="281901D7" w14:textId="680CA592" w:rsidR="004D65D3" w:rsidRDefault="004D65D3" w:rsidP="00C76D44">
      <w:pPr>
        <w:spacing w:after="0" w:line="360" w:lineRule="auto"/>
        <w:rPr>
          <w:rFonts w:ascii="Bell MT" w:hAnsi="Bell MT"/>
          <w:sz w:val="24"/>
        </w:rPr>
      </w:pPr>
    </w:p>
    <w:p w14:paraId="4838C9B3" w14:textId="5CA80FB2" w:rsidR="004D65D3" w:rsidRDefault="004D65D3" w:rsidP="00C76D44">
      <w:pPr>
        <w:spacing w:after="0" w:line="360" w:lineRule="auto"/>
        <w:rPr>
          <w:rFonts w:ascii="Bell MT" w:hAnsi="Bell MT"/>
          <w:sz w:val="24"/>
        </w:rPr>
      </w:pPr>
    </w:p>
    <w:p w14:paraId="366EFD66" w14:textId="76182DA9" w:rsidR="004D65D3" w:rsidRDefault="004D65D3" w:rsidP="00C76D44">
      <w:pPr>
        <w:spacing w:after="0" w:line="360" w:lineRule="auto"/>
        <w:rPr>
          <w:rFonts w:ascii="Bell MT" w:hAnsi="Bell MT"/>
          <w:sz w:val="24"/>
        </w:rPr>
      </w:pPr>
    </w:p>
    <w:p w14:paraId="189CA734" w14:textId="26FEFDE2" w:rsidR="004D65D3" w:rsidRDefault="004D65D3" w:rsidP="00C76D44">
      <w:pPr>
        <w:spacing w:after="0" w:line="360" w:lineRule="auto"/>
        <w:rPr>
          <w:rFonts w:ascii="Bell MT" w:hAnsi="Bell MT"/>
          <w:sz w:val="24"/>
        </w:rPr>
      </w:pPr>
    </w:p>
    <w:p w14:paraId="1F5E843F" w14:textId="6439AAA5" w:rsidR="004D65D3" w:rsidRDefault="004D65D3" w:rsidP="00C76D44">
      <w:pPr>
        <w:spacing w:after="0" w:line="360" w:lineRule="auto"/>
        <w:rPr>
          <w:rFonts w:ascii="Bell MT" w:hAnsi="Bell MT"/>
          <w:sz w:val="24"/>
        </w:rPr>
      </w:pPr>
    </w:p>
    <w:p w14:paraId="13547421" w14:textId="656A0AA0" w:rsidR="004D65D3" w:rsidRDefault="004D65D3" w:rsidP="00C76D44">
      <w:pPr>
        <w:spacing w:after="0" w:line="360" w:lineRule="auto"/>
        <w:rPr>
          <w:rFonts w:ascii="Bell MT" w:hAnsi="Bell MT"/>
          <w:sz w:val="24"/>
        </w:rPr>
      </w:pPr>
    </w:p>
    <w:p w14:paraId="3026876C" w14:textId="222080AC" w:rsidR="004D65D3" w:rsidRDefault="004D65D3" w:rsidP="00C76D44">
      <w:pPr>
        <w:spacing w:after="0" w:line="360" w:lineRule="auto"/>
        <w:rPr>
          <w:rFonts w:ascii="Bell MT" w:hAnsi="Bell MT"/>
          <w:sz w:val="24"/>
        </w:rPr>
      </w:pPr>
    </w:p>
    <w:p w14:paraId="53F50353" w14:textId="074376E7" w:rsidR="004D65D3" w:rsidRDefault="004D65D3" w:rsidP="00C76D44">
      <w:pPr>
        <w:spacing w:after="0" w:line="360" w:lineRule="auto"/>
        <w:rPr>
          <w:rFonts w:ascii="Bell MT" w:hAnsi="Bell MT"/>
          <w:sz w:val="24"/>
        </w:rPr>
      </w:pPr>
    </w:p>
    <w:p w14:paraId="42354366" w14:textId="6B14B6B6" w:rsidR="004D65D3" w:rsidRDefault="004D65D3" w:rsidP="00C76D44">
      <w:pPr>
        <w:spacing w:after="0" w:line="360" w:lineRule="auto"/>
        <w:rPr>
          <w:rFonts w:ascii="Bell MT" w:hAnsi="Bell MT"/>
          <w:sz w:val="24"/>
        </w:rPr>
      </w:pPr>
    </w:p>
    <w:p w14:paraId="14B242C1" w14:textId="4C595041" w:rsidR="004D65D3" w:rsidRDefault="004D65D3" w:rsidP="00C76D44">
      <w:pPr>
        <w:spacing w:after="0" w:line="360" w:lineRule="auto"/>
        <w:rPr>
          <w:rFonts w:ascii="Bell MT" w:hAnsi="Bell MT"/>
          <w:sz w:val="24"/>
        </w:rPr>
      </w:pPr>
    </w:p>
    <w:p w14:paraId="19689E8A" w14:textId="042DD8BE" w:rsidR="004D65D3" w:rsidRDefault="004D65D3" w:rsidP="00C76D44">
      <w:pPr>
        <w:spacing w:after="0" w:line="360" w:lineRule="auto"/>
        <w:rPr>
          <w:rFonts w:ascii="Bell MT" w:hAnsi="Bell MT"/>
          <w:sz w:val="24"/>
        </w:rPr>
      </w:pPr>
    </w:p>
    <w:p w14:paraId="162338E7" w14:textId="44A1145C" w:rsidR="001B6457" w:rsidRPr="0077587A" w:rsidRDefault="001B6457" w:rsidP="005343AA">
      <w:pPr>
        <w:pStyle w:val="Heading3"/>
        <w:spacing w:before="0" w:line="360" w:lineRule="auto"/>
        <w:rPr>
          <w:rFonts w:ascii="Bell MT" w:hAnsi="Bell MT" w:cstheme="minorHAnsi"/>
          <w:b/>
          <w:sz w:val="28"/>
        </w:rPr>
      </w:pPr>
      <w:bookmarkStart w:id="44" w:name="_Toc11131727"/>
      <w:bookmarkStart w:id="45" w:name="_Toc13848704"/>
      <w:r>
        <w:rPr>
          <w:rFonts w:ascii="Bell MT" w:hAnsi="Bell MT" w:cstheme="minorHAnsi"/>
          <w:b/>
          <w:sz w:val="28"/>
        </w:rPr>
        <w:t xml:space="preserve">FSFN </w:t>
      </w:r>
      <w:r w:rsidR="004D65D3">
        <w:rPr>
          <w:rFonts w:ascii="Bell MT" w:hAnsi="Bell MT" w:cstheme="minorHAnsi"/>
          <w:b/>
          <w:sz w:val="28"/>
        </w:rPr>
        <w:t>Guardianship Assistance Agreement Payment Entry</w:t>
      </w:r>
      <w:bookmarkEnd w:id="44"/>
      <w:bookmarkEnd w:id="45"/>
      <w:r w:rsidR="004D65D3">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F27D8" w:rsidRPr="0077587A" w14:paraId="11FFF56B" w14:textId="77777777" w:rsidTr="00083D90">
        <w:tc>
          <w:tcPr>
            <w:tcW w:w="3870" w:type="dxa"/>
            <w:shd w:val="clear" w:color="auto" w:fill="323E4F" w:themeFill="text2" w:themeFillShade="BF"/>
          </w:tcPr>
          <w:p w14:paraId="604AB382" w14:textId="77777777" w:rsidR="001B6457" w:rsidRPr="0077587A" w:rsidRDefault="001B6457" w:rsidP="00083D90">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CD567E8" w14:textId="77777777" w:rsidR="001B6457" w:rsidRPr="0077587A" w:rsidRDefault="001B6457" w:rsidP="00083D90">
            <w:pPr>
              <w:rPr>
                <w:rFonts w:ascii="Bell MT" w:hAnsi="Bell MT" w:cstheme="minorHAnsi"/>
                <w:b/>
                <w:sz w:val="28"/>
                <w:szCs w:val="28"/>
              </w:rPr>
            </w:pPr>
          </w:p>
        </w:tc>
      </w:tr>
      <w:tr w:rsidR="00AF27D8" w:rsidRPr="0077587A" w14:paraId="0F4B9E20" w14:textId="77777777" w:rsidTr="00083D90">
        <w:tc>
          <w:tcPr>
            <w:tcW w:w="3870" w:type="dxa"/>
            <w:shd w:val="clear" w:color="auto" w:fill="DEEAF6" w:themeFill="accent5" w:themeFillTint="33"/>
          </w:tcPr>
          <w:p w14:paraId="2376BDF3" w14:textId="77777777" w:rsidR="001B6457" w:rsidRPr="0077587A" w:rsidRDefault="001B6457" w:rsidP="00083D90">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74" behindDoc="0" locked="0" layoutInCell="1" allowOverlap="1" wp14:anchorId="38065788" wp14:editId="6658D3B2">
                  <wp:simplePos x="0" y="0"/>
                  <wp:positionH relativeFrom="column">
                    <wp:posOffset>-6350</wp:posOffset>
                  </wp:positionH>
                  <wp:positionV relativeFrom="paragraph">
                    <wp:posOffset>57150</wp:posOffset>
                  </wp:positionV>
                  <wp:extent cx="442595" cy="422275"/>
                  <wp:effectExtent l="57150" t="57150" r="109855" b="111125"/>
                  <wp:wrapSquare wrapText="bothSides"/>
                  <wp:docPr id="43051" name="Picture 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–Guardianship Assistance Program (GAP)</w:t>
            </w:r>
          </w:p>
          <w:p w14:paraId="770032D0" w14:textId="6761318E" w:rsidR="001B6457" w:rsidRDefault="00AF27D8" w:rsidP="00083D90">
            <w:pPr>
              <w:rPr>
                <w:rFonts w:ascii="Bell MT" w:hAnsi="Bell MT" w:cstheme="minorHAnsi"/>
                <w:i/>
                <w:sz w:val="24"/>
              </w:rPr>
            </w:pPr>
            <w:r>
              <w:rPr>
                <w:noProof/>
              </w:rPr>
              <w:drawing>
                <wp:anchor distT="0" distB="0" distL="114300" distR="114300" simplePos="0" relativeHeight="251658414" behindDoc="0" locked="0" layoutInCell="1" allowOverlap="1" wp14:anchorId="5DB7061A" wp14:editId="1557DBEA">
                  <wp:simplePos x="0" y="0"/>
                  <wp:positionH relativeFrom="margin">
                    <wp:posOffset>1602</wp:posOffset>
                  </wp:positionH>
                  <wp:positionV relativeFrom="paragraph">
                    <wp:posOffset>1597660</wp:posOffset>
                  </wp:positionV>
                  <wp:extent cx="2306419" cy="1304014"/>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306419" cy="1304014"/>
                          </a:xfrm>
                          <a:prstGeom prst="rect">
                            <a:avLst/>
                          </a:prstGeom>
                        </pic:spPr>
                      </pic:pic>
                    </a:graphicData>
                  </a:graphic>
                  <wp14:sizeRelH relativeFrom="page">
                    <wp14:pctWidth>0</wp14:pctWidth>
                  </wp14:sizeRelH>
                  <wp14:sizeRelV relativeFrom="page">
                    <wp14:pctHeight>0</wp14:pctHeight>
                  </wp14:sizeRelV>
                </wp:anchor>
              </w:drawing>
            </w:r>
            <w:r w:rsidR="001B6457">
              <w:rPr>
                <w:noProof/>
              </w:rPr>
              <w:drawing>
                <wp:anchor distT="0" distB="0" distL="114300" distR="114300" simplePos="0" relativeHeight="251658375" behindDoc="0" locked="0" layoutInCell="1" allowOverlap="1" wp14:anchorId="49741866" wp14:editId="2B17D4D1">
                  <wp:simplePos x="0" y="0"/>
                  <wp:positionH relativeFrom="column">
                    <wp:posOffset>4725</wp:posOffset>
                  </wp:positionH>
                  <wp:positionV relativeFrom="paragraph">
                    <wp:posOffset>226263</wp:posOffset>
                  </wp:positionV>
                  <wp:extent cx="2289810" cy="1279525"/>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289810" cy="1279525"/>
                          </a:xfrm>
                          <a:prstGeom prst="rect">
                            <a:avLst/>
                          </a:prstGeom>
                        </pic:spPr>
                      </pic:pic>
                    </a:graphicData>
                  </a:graphic>
                  <wp14:sizeRelH relativeFrom="page">
                    <wp14:pctWidth>0</wp14:pctWidth>
                  </wp14:sizeRelH>
                  <wp14:sizeRelV relativeFrom="page">
                    <wp14:pctHeight>0</wp14:pctHeight>
                  </wp14:sizeRelV>
                </wp:anchor>
              </w:drawing>
            </w:r>
            <w:r w:rsidR="001B6457" w:rsidRPr="0077587A">
              <w:rPr>
                <w:rFonts w:ascii="Bell MT" w:hAnsi="Bell MT" w:cstheme="minorHAnsi"/>
                <w:i/>
                <w:sz w:val="24"/>
              </w:rPr>
              <w:t xml:space="preserve">PG. </w:t>
            </w:r>
            <w:r w:rsidR="00DD1204">
              <w:rPr>
                <w:rFonts w:ascii="Bell MT" w:hAnsi="Bell MT" w:cstheme="minorHAnsi"/>
                <w:i/>
                <w:sz w:val="24"/>
              </w:rPr>
              <w:t>3</w:t>
            </w:r>
            <w:r w:rsidR="00A35E11">
              <w:rPr>
                <w:rFonts w:ascii="Bell MT" w:hAnsi="Bell MT" w:cstheme="minorHAnsi"/>
                <w:i/>
                <w:sz w:val="24"/>
              </w:rPr>
              <w:t>5</w:t>
            </w:r>
          </w:p>
          <w:p w14:paraId="25496520" w14:textId="4CE424B6" w:rsidR="00AF27D8" w:rsidRDefault="00AF27D8" w:rsidP="00083D90">
            <w:pPr>
              <w:rPr>
                <w:rFonts w:ascii="Bell MT" w:hAnsi="Bell MT" w:cstheme="minorHAnsi"/>
                <w:i/>
                <w:sz w:val="24"/>
              </w:rPr>
            </w:pPr>
          </w:p>
          <w:p w14:paraId="5B09C085" w14:textId="697804CC" w:rsidR="00AF27D8" w:rsidRDefault="00AF27D8" w:rsidP="00083D90">
            <w:pPr>
              <w:rPr>
                <w:rFonts w:ascii="Bell MT" w:hAnsi="Bell MT" w:cstheme="minorHAnsi"/>
                <w:i/>
                <w:sz w:val="24"/>
              </w:rPr>
            </w:pPr>
            <w:r>
              <w:rPr>
                <w:noProof/>
              </w:rPr>
              <w:drawing>
                <wp:inline distT="0" distB="0" distL="0" distR="0" wp14:anchorId="3C5CE80B" wp14:editId="125115D2">
                  <wp:extent cx="2268748" cy="13119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271627" cy="1313575"/>
                          </a:xfrm>
                          <a:prstGeom prst="rect">
                            <a:avLst/>
                          </a:prstGeom>
                        </pic:spPr>
                      </pic:pic>
                    </a:graphicData>
                  </a:graphic>
                </wp:inline>
              </w:drawing>
            </w:r>
          </w:p>
          <w:p w14:paraId="1D61CFF9" w14:textId="21221A76" w:rsidR="00AF27D8" w:rsidRPr="00F416EB" w:rsidRDefault="00AF27D8" w:rsidP="00083D90">
            <w:pPr>
              <w:rPr>
                <w:rFonts w:ascii="Bell MT" w:hAnsi="Bell MT" w:cstheme="minorHAnsi"/>
                <w:i/>
                <w:sz w:val="24"/>
              </w:rPr>
            </w:pPr>
            <w:r>
              <w:rPr>
                <w:noProof/>
              </w:rPr>
              <w:drawing>
                <wp:anchor distT="0" distB="0" distL="114300" distR="114300" simplePos="0" relativeHeight="251658415" behindDoc="0" locked="0" layoutInCell="1" allowOverlap="1" wp14:anchorId="269DC92C" wp14:editId="7F99402C">
                  <wp:simplePos x="0" y="0"/>
                  <wp:positionH relativeFrom="margin">
                    <wp:align>center</wp:align>
                  </wp:positionH>
                  <wp:positionV relativeFrom="paragraph">
                    <wp:posOffset>883</wp:posOffset>
                  </wp:positionV>
                  <wp:extent cx="2269464" cy="1272209"/>
                  <wp:effectExtent l="0" t="0" r="0" b="444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69464" cy="1272209"/>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4C743BE1" w14:textId="119B328A" w:rsidR="001B6457" w:rsidRDefault="001B6457" w:rsidP="00083D90">
            <w:pPr>
              <w:rPr>
                <w:rFonts w:ascii="Bell MT" w:hAnsi="Bell MT"/>
                <w:sz w:val="24"/>
              </w:rPr>
            </w:pPr>
            <w:r w:rsidRPr="0077587A">
              <w:rPr>
                <w:rFonts w:ascii="Bell MT" w:hAnsi="Bell MT" w:cstheme="minorHAnsi"/>
                <w:b/>
                <w:sz w:val="24"/>
                <w:szCs w:val="24"/>
              </w:rPr>
              <w:t xml:space="preserve">STATE: </w:t>
            </w:r>
            <w:r>
              <w:rPr>
                <w:rFonts w:ascii="Bell MT" w:hAnsi="Bell MT"/>
                <w:sz w:val="24"/>
              </w:rPr>
              <w:t xml:space="preserve">Once the Guardianship Assistance Agreement has been signed, </w:t>
            </w:r>
            <w:r w:rsidR="00AD0B92">
              <w:rPr>
                <w:rFonts w:ascii="Bell MT" w:hAnsi="Bell MT"/>
                <w:sz w:val="24"/>
              </w:rPr>
              <w:t>upload an image of the document to FSFN on the Guardianship Assistance Agreement Page.</w:t>
            </w:r>
          </w:p>
          <w:p w14:paraId="2229F7F6" w14:textId="77777777" w:rsidR="001B6457" w:rsidRDefault="001B6457" w:rsidP="00083D90">
            <w:pPr>
              <w:rPr>
                <w:rFonts w:ascii="Bell MT" w:hAnsi="Bell MT"/>
                <w:bCs/>
                <w:sz w:val="24"/>
              </w:rPr>
            </w:pPr>
          </w:p>
          <w:p w14:paraId="3F1A6E4F" w14:textId="77777777" w:rsidR="001B6457" w:rsidRDefault="001B6457" w:rsidP="00083D90">
            <w:pPr>
              <w:rPr>
                <w:rFonts w:ascii="Bell MT" w:hAnsi="Bell MT" w:cstheme="minorHAnsi"/>
                <w:b/>
                <w:bCs/>
                <w:sz w:val="24"/>
              </w:rPr>
            </w:pPr>
          </w:p>
          <w:p w14:paraId="4026D72C" w14:textId="77777777" w:rsidR="001B6457" w:rsidRDefault="001B6457" w:rsidP="00083D90">
            <w:pPr>
              <w:rPr>
                <w:rFonts w:ascii="Bell MT" w:hAnsi="Bell MT" w:cstheme="minorHAnsi"/>
                <w:b/>
                <w:bCs/>
                <w:sz w:val="24"/>
              </w:rPr>
            </w:pPr>
          </w:p>
          <w:p w14:paraId="2D19942B" w14:textId="77777777" w:rsidR="001B6457" w:rsidRDefault="001B6457" w:rsidP="00083D90">
            <w:pPr>
              <w:rPr>
                <w:rFonts w:ascii="Bell MT" w:hAnsi="Bell MT" w:cstheme="minorHAnsi"/>
                <w:b/>
                <w:bCs/>
                <w:sz w:val="24"/>
              </w:rPr>
            </w:pPr>
          </w:p>
          <w:p w14:paraId="66D18797" w14:textId="77777777" w:rsidR="001B6457" w:rsidRPr="0077587A" w:rsidRDefault="001B6457" w:rsidP="00AF27D8">
            <w:pPr>
              <w:rPr>
                <w:rFonts w:ascii="Bell MT" w:hAnsi="Bell MT" w:cstheme="minorHAnsi"/>
                <w:bCs/>
                <w:sz w:val="24"/>
              </w:rPr>
            </w:pPr>
          </w:p>
        </w:tc>
      </w:tr>
    </w:tbl>
    <w:p w14:paraId="62FDFC2D" w14:textId="0709CF06" w:rsidR="001B6457" w:rsidRPr="00837644" w:rsidRDefault="00AF27D8" w:rsidP="00837644">
      <w:pPr>
        <w:spacing w:after="0" w:line="360" w:lineRule="auto"/>
        <w:jc w:val="center"/>
        <w:rPr>
          <w:rFonts w:ascii="Bell MT" w:hAnsi="Bell MT" w:cstheme="minorHAnsi"/>
          <w:b/>
          <w:sz w:val="24"/>
        </w:rPr>
      </w:pPr>
      <w:r w:rsidRPr="00837644">
        <w:rPr>
          <w:rFonts w:ascii="Bell MT" w:hAnsi="Bell MT" w:cstheme="minorHAnsi"/>
          <w:b/>
          <w:noProof/>
          <w:sz w:val="24"/>
        </w:rPr>
        <w:drawing>
          <wp:anchor distT="0" distB="0" distL="114300" distR="114300" simplePos="0" relativeHeight="251658416" behindDoc="0" locked="0" layoutInCell="1" allowOverlap="1" wp14:anchorId="4FE23EB5" wp14:editId="6EDA1520">
            <wp:simplePos x="0" y="0"/>
            <wp:positionH relativeFrom="column">
              <wp:posOffset>189457</wp:posOffset>
            </wp:positionH>
            <wp:positionV relativeFrom="paragraph">
              <wp:posOffset>284205</wp:posOffset>
            </wp:positionV>
            <wp:extent cx="5943600" cy="3152775"/>
            <wp:effectExtent l="0" t="0" r="0" b="9525"/>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3152775"/>
                    </a:xfrm>
                    <a:prstGeom prst="rect">
                      <a:avLst/>
                    </a:prstGeom>
                  </pic:spPr>
                </pic:pic>
              </a:graphicData>
            </a:graphic>
            <wp14:sizeRelH relativeFrom="page">
              <wp14:pctWidth>0</wp14:pctWidth>
            </wp14:sizeRelH>
            <wp14:sizeRelV relativeFrom="page">
              <wp14:pctHeight>0</wp14:pctHeight>
            </wp14:sizeRelV>
          </wp:anchor>
        </w:drawing>
      </w:r>
      <w:r w:rsidR="00837644" w:rsidRPr="00837644">
        <w:rPr>
          <w:rFonts w:ascii="Bell MT" w:hAnsi="Bell MT" w:cstheme="minorHAnsi"/>
          <w:b/>
          <w:sz w:val="24"/>
        </w:rPr>
        <w:t>Finalize the Guardianship Assistant Agreement</w:t>
      </w:r>
    </w:p>
    <w:p w14:paraId="44C04049" w14:textId="6D12D4C9" w:rsidR="001B6457" w:rsidRPr="00F12DAA" w:rsidRDefault="00837644" w:rsidP="004206E8">
      <w:pPr>
        <w:spacing w:after="0" w:line="360" w:lineRule="auto"/>
        <w:jc w:val="center"/>
        <w:rPr>
          <w:rFonts w:ascii="Bell MT" w:hAnsi="Bell MT" w:cstheme="minorHAnsi"/>
          <w:b/>
          <w:sz w:val="24"/>
        </w:rPr>
      </w:pPr>
      <w:bookmarkStart w:id="46" w:name="_Toc9589289"/>
      <w:r>
        <w:rPr>
          <w:rFonts w:ascii="Bell MT" w:hAnsi="Bell MT" w:cstheme="minorHAnsi"/>
          <w:b/>
          <w:sz w:val="24"/>
        </w:rPr>
        <w:t>Upload</w:t>
      </w:r>
      <w:r w:rsidR="00AF27D8">
        <w:rPr>
          <w:rFonts w:ascii="Bell MT" w:hAnsi="Bell MT" w:cstheme="minorHAnsi"/>
          <w:b/>
          <w:sz w:val="24"/>
        </w:rPr>
        <w:t xml:space="preserve"> the </w:t>
      </w:r>
      <w:r w:rsidR="001B6457" w:rsidRPr="00F12DAA">
        <w:rPr>
          <w:rFonts w:ascii="Bell MT" w:hAnsi="Bell MT" w:cstheme="minorHAnsi"/>
          <w:b/>
          <w:sz w:val="24"/>
        </w:rPr>
        <w:t>Guardianship Assistance Program Agreement</w:t>
      </w:r>
      <w:bookmarkEnd w:id="46"/>
    </w:p>
    <w:p w14:paraId="1E6F069D" w14:textId="080CAEB1" w:rsidR="001B6457" w:rsidRDefault="00CD0D8F" w:rsidP="004206E8">
      <w:pPr>
        <w:spacing w:after="0" w:line="360" w:lineRule="auto"/>
        <w:rPr>
          <w:rFonts w:ascii="Bell MT" w:hAnsi="Bell MT"/>
          <w:sz w:val="24"/>
        </w:rPr>
      </w:pPr>
      <w:r>
        <w:rPr>
          <w:noProof/>
        </w:rPr>
        <w:drawing>
          <wp:anchor distT="0" distB="0" distL="114300" distR="114300" simplePos="0" relativeHeight="251658418" behindDoc="0" locked="0" layoutInCell="1" allowOverlap="1" wp14:anchorId="58B41D05" wp14:editId="5C0974C6">
            <wp:simplePos x="0" y="0"/>
            <wp:positionH relativeFrom="margin">
              <wp:posOffset>161925</wp:posOffset>
            </wp:positionH>
            <wp:positionV relativeFrom="paragraph">
              <wp:posOffset>758190</wp:posOffset>
            </wp:positionV>
            <wp:extent cx="5618480" cy="3592830"/>
            <wp:effectExtent l="0" t="0" r="1270" b="762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bwMode="auto">
                    <a:xfrm>
                      <a:off x="0" y="0"/>
                      <a:ext cx="5618480" cy="3592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6457">
        <w:rPr>
          <w:rFonts w:ascii="Bell MT" w:hAnsi="Bell MT"/>
          <w:sz w:val="24"/>
        </w:rPr>
        <w:t xml:space="preserve">Once the Guardianship Assistance Agreement has been signed, </w:t>
      </w:r>
      <w:r w:rsidR="00AF7A37">
        <w:rPr>
          <w:rFonts w:ascii="Bell MT" w:hAnsi="Bell MT"/>
          <w:sz w:val="24"/>
        </w:rPr>
        <w:t>upload an image of the document to FSFN on the Guardianship Assistance Agreement Page.</w:t>
      </w:r>
    </w:p>
    <w:p w14:paraId="4355D798" w14:textId="307A15CA" w:rsidR="00AF27D8" w:rsidRDefault="00AF27D8" w:rsidP="001B6457">
      <w:pPr>
        <w:spacing w:after="0" w:line="360" w:lineRule="auto"/>
        <w:rPr>
          <w:rFonts w:ascii="Bell MT" w:hAnsi="Bell MT"/>
          <w:sz w:val="24"/>
        </w:rPr>
      </w:pPr>
    </w:p>
    <w:p w14:paraId="328CEC94" w14:textId="5B0D982D" w:rsidR="001B6457" w:rsidRDefault="00AF27D8" w:rsidP="001B6457">
      <w:pPr>
        <w:spacing w:after="0" w:line="360" w:lineRule="auto"/>
        <w:rPr>
          <w:rFonts w:ascii="Bell MT" w:hAnsi="Bell MT"/>
        </w:rPr>
      </w:pPr>
      <w:bookmarkStart w:id="47" w:name="_Toc9589290"/>
      <w:r>
        <w:rPr>
          <w:noProof/>
        </w:rPr>
        <w:drawing>
          <wp:anchor distT="0" distB="0" distL="114300" distR="114300" simplePos="0" relativeHeight="251658417" behindDoc="0" locked="0" layoutInCell="1" allowOverlap="1" wp14:anchorId="3393D07D" wp14:editId="6E480251">
            <wp:simplePos x="0" y="0"/>
            <wp:positionH relativeFrom="margin">
              <wp:posOffset>128905</wp:posOffset>
            </wp:positionH>
            <wp:positionV relativeFrom="paragraph">
              <wp:posOffset>353060</wp:posOffset>
            </wp:positionV>
            <wp:extent cx="5667375" cy="3140710"/>
            <wp:effectExtent l="0" t="0" r="9525" b="254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667375" cy="3140710"/>
                    </a:xfrm>
                    <a:prstGeom prst="rect">
                      <a:avLst/>
                    </a:prstGeom>
                  </pic:spPr>
                </pic:pic>
              </a:graphicData>
            </a:graphic>
            <wp14:sizeRelH relativeFrom="page">
              <wp14:pctWidth>0</wp14:pctWidth>
            </wp14:sizeRelH>
            <wp14:sizeRelV relativeFrom="page">
              <wp14:pctHeight>0</wp14:pctHeight>
            </wp14:sizeRelV>
          </wp:anchor>
        </w:drawing>
      </w:r>
    </w:p>
    <w:bookmarkEnd w:id="47"/>
    <w:p w14:paraId="4521AD68" w14:textId="7BBD5541" w:rsidR="001B6457" w:rsidRDefault="001B6457" w:rsidP="00AF27D8">
      <w:pPr>
        <w:spacing w:after="0" w:line="360" w:lineRule="auto"/>
        <w:rPr>
          <w:rFonts w:ascii="Bell MT" w:eastAsiaTheme="majorEastAsia" w:hAnsi="Bell MT" w:cstheme="minorHAnsi"/>
          <w:b/>
          <w:color w:val="1F3763" w:themeColor="accent1" w:themeShade="7F"/>
          <w:sz w:val="24"/>
          <w:szCs w:val="24"/>
        </w:rPr>
      </w:pPr>
      <w:r w:rsidRPr="008276DB">
        <w:rPr>
          <w:rFonts w:ascii="Bell MT" w:hAnsi="Bell MT"/>
          <w:sz w:val="24"/>
        </w:rPr>
        <w:t xml:space="preserve"> </w:t>
      </w:r>
    </w:p>
    <w:p w14:paraId="43421281"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2D084CC3" w14:textId="04CBC3C2" w:rsidR="001B73D4" w:rsidRPr="0077587A" w:rsidRDefault="00C76D44" w:rsidP="004206E8">
      <w:pPr>
        <w:pStyle w:val="Heading2"/>
        <w:spacing w:before="0" w:line="360" w:lineRule="auto"/>
        <w:rPr>
          <w:rFonts w:ascii="Bell MT" w:hAnsi="Bell MT" w:cstheme="minorHAnsi"/>
          <w:b/>
          <w:sz w:val="28"/>
        </w:rPr>
      </w:pPr>
      <w:bookmarkStart w:id="48" w:name="_Toc11131729"/>
      <w:bookmarkStart w:id="49" w:name="_Toc13848705"/>
      <w:r w:rsidRPr="00C76D44">
        <w:rPr>
          <w:rFonts w:ascii="Bell MT" w:hAnsi="Bell MT" w:cstheme="minorHAnsi"/>
          <w:b/>
          <w:sz w:val="28"/>
        </w:rPr>
        <w:t>Discharge to Permanent Guardianship</w:t>
      </w:r>
      <w:bookmarkEnd w:id="48"/>
      <w:bookmarkEnd w:id="49"/>
      <w:r w:rsidRPr="00C76D44">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E3B628A" w14:textId="77777777" w:rsidTr="00EA0282">
        <w:tc>
          <w:tcPr>
            <w:tcW w:w="3870" w:type="dxa"/>
            <w:shd w:val="clear" w:color="auto" w:fill="323E4F" w:themeFill="text2" w:themeFillShade="BF"/>
          </w:tcPr>
          <w:p w14:paraId="3275A71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698C7F1" w14:textId="77777777" w:rsidR="001B73D4" w:rsidRPr="0077587A" w:rsidRDefault="001B73D4" w:rsidP="00D83AC1">
            <w:pPr>
              <w:rPr>
                <w:rFonts w:ascii="Bell MT" w:hAnsi="Bell MT" w:cstheme="minorHAnsi"/>
                <w:b/>
                <w:sz w:val="28"/>
                <w:szCs w:val="28"/>
              </w:rPr>
            </w:pPr>
          </w:p>
        </w:tc>
      </w:tr>
      <w:tr w:rsidR="001B73D4" w:rsidRPr="0077587A" w14:paraId="5A234AC2" w14:textId="77777777" w:rsidTr="004D65D3">
        <w:trPr>
          <w:trHeight w:val="6245"/>
        </w:trPr>
        <w:tc>
          <w:tcPr>
            <w:tcW w:w="3870" w:type="dxa"/>
            <w:shd w:val="clear" w:color="auto" w:fill="DEEAF6" w:themeFill="accent5" w:themeFillTint="33"/>
          </w:tcPr>
          <w:p w14:paraId="173FF086" w14:textId="5DC583F3"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59" behindDoc="0" locked="0" layoutInCell="1" allowOverlap="1" wp14:anchorId="643185CD" wp14:editId="73FC1DB7">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2" name="Picture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 xml:space="preserve">GAP Application Process: Discharge to Permanent Guardianship  </w:t>
            </w:r>
          </w:p>
          <w:p w14:paraId="3A63B814" w14:textId="7FDB567C" w:rsidR="001B73D4" w:rsidRDefault="00EA0282" w:rsidP="00D83AC1">
            <w:pPr>
              <w:rPr>
                <w:rFonts w:ascii="Bell MT" w:hAnsi="Bell MT" w:cstheme="minorHAnsi"/>
                <w:i/>
                <w:sz w:val="24"/>
              </w:rPr>
            </w:pPr>
            <w:r w:rsidRPr="0077587A">
              <w:rPr>
                <w:rFonts w:ascii="Bell MT" w:hAnsi="Bell MT"/>
                <w:noProof/>
              </w:rPr>
              <w:drawing>
                <wp:anchor distT="0" distB="0" distL="114300" distR="114300" simplePos="0" relativeHeight="251658286" behindDoc="0" locked="0" layoutInCell="1" allowOverlap="1" wp14:anchorId="69CD41A6" wp14:editId="228742CF">
                  <wp:simplePos x="0" y="0"/>
                  <wp:positionH relativeFrom="margin">
                    <wp:posOffset>-12065</wp:posOffset>
                  </wp:positionH>
                  <wp:positionV relativeFrom="paragraph">
                    <wp:posOffset>260985</wp:posOffset>
                  </wp:positionV>
                  <wp:extent cx="2248535" cy="1264285"/>
                  <wp:effectExtent l="0" t="0" r="0" b="0"/>
                  <wp:wrapTopAndBottom/>
                  <wp:docPr id="43063" name="Picture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D1204">
              <w:rPr>
                <w:rFonts w:ascii="Bell MT" w:hAnsi="Bell MT" w:cstheme="minorHAnsi"/>
                <w:i/>
                <w:sz w:val="24"/>
              </w:rPr>
              <w:t>3</w:t>
            </w:r>
            <w:r w:rsidR="00A35E11">
              <w:rPr>
                <w:rFonts w:ascii="Bell MT" w:hAnsi="Bell MT" w:cstheme="minorHAnsi"/>
                <w:i/>
                <w:sz w:val="24"/>
              </w:rPr>
              <w:t>8</w:t>
            </w:r>
          </w:p>
          <w:p w14:paraId="16E4E462" w14:textId="1C91DAE5" w:rsidR="00B14146" w:rsidRDefault="00B26A1F" w:rsidP="00D83AC1">
            <w:pPr>
              <w:rPr>
                <w:rFonts w:ascii="Bell MT" w:hAnsi="Bell MT" w:cstheme="minorHAnsi"/>
                <w:i/>
                <w:sz w:val="24"/>
              </w:rPr>
            </w:pPr>
            <w:r w:rsidRPr="0077587A">
              <w:rPr>
                <w:rFonts w:ascii="Bell MT" w:hAnsi="Bell MT"/>
                <w:noProof/>
              </w:rPr>
              <w:drawing>
                <wp:anchor distT="0" distB="0" distL="114300" distR="114300" simplePos="0" relativeHeight="251658285" behindDoc="0" locked="0" layoutInCell="1" allowOverlap="1" wp14:anchorId="316194BC" wp14:editId="4EC2A5CA">
                  <wp:simplePos x="0" y="0"/>
                  <wp:positionH relativeFrom="margin">
                    <wp:posOffset>43815</wp:posOffset>
                  </wp:positionH>
                  <wp:positionV relativeFrom="paragraph">
                    <wp:posOffset>1477645</wp:posOffset>
                  </wp:positionV>
                  <wp:extent cx="2226310" cy="1239520"/>
                  <wp:effectExtent l="0" t="0" r="2540" b="0"/>
                  <wp:wrapTopAndBottom/>
                  <wp:docPr id="43064" name="Picture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26310" cy="1239520"/>
                          </a:xfrm>
                          <a:prstGeom prst="rect">
                            <a:avLst/>
                          </a:prstGeom>
                        </pic:spPr>
                      </pic:pic>
                    </a:graphicData>
                  </a:graphic>
                  <wp14:sizeRelH relativeFrom="page">
                    <wp14:pctWidth>0</wp14:pctWidth>
                  </wp14:sizeRelH>
                  <wp14:sizeRelV relativeFrom="page">
                    <wp14:pctHeight>0</wp14:pctHeight>
                  </wp14:sizeRelV>
                </wp:anchor>
              </w:drawing>
            </w:r>
          </w:p>
          <w:p w14:paraId="15B477F8" w14:textId="5AF7C0F6" w:rsidR="002F6399" w:rsidRDefault="00DA6630" w:rsidP="00D83AC1">
            <w:pPr>
              <w:rPr>
                <w:rFonts w:ascii="Bell MT" w:hAnsi="Bell MT" w:cstheme="minorHAnsi"/>
                <w:i/>
                <w:sz w:val="24"/>
              </w:rPr>
            </w:pPr>
            <w:r w:rsidRPr="0077587A">
              <w:rPr>
                <w:rFonts w:ascii="Bell MT" w:hAnsi="Bell MT"/>
                <w:noProof/>
              </w:rPr>
              <w:drawing>
                <wp:anchor distT="0" distB="0" distL="114300" distR="114300" simplePos="0" relativeHeight="251658427" behindDoc="0" locked="0" layoutInCell="1" allowOverlap="1" wp14:anchorId="72705E92" wp14:editId="58BABEBE">
                  <wp:simplePos x="0" y="0"/>
                  <wp:positionH relativeFrom="margin">
                    <wp:posOffset>57150</wp:posOffset>
                  </wp:positionH>
                  <wp:positionV relativeFrom="paragraph">
                    <wp:posOffset>1406525</wp:posOffset>
                  </wp:positionV>
                  <wp:extent cx="2199640" cy="1261110"/>
                  <wp:effectExtent l="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99640" cy="1261110"/>
                          </a:xfrm>
                          <a:prstGeom prst="rect">
                            <a:avLst/>
                          </a:prstGeom>
                        </pic:spPr>
                      </pic:pic>
                    </a:graphicData>
                  </a:graphic>
                  <wp14:sizeRelH relativeFrom="page">
                    <wp14:pctWidth>0</wp14:pctWidth>
                  </wp14:sizeRelH>
                  <wp14:sizeRelV relativeFrom="page">
                    <wp14:pctHeight>0</wp14:pctHeight>
                  </wp14:sizeRelV>
                </wp:anchor>
              </w:drawing>
            </w:r>
          </w:p>
          <w:p w14:paraId="1074A7A4" w14:textId="48029AA6" w:rsidR="002F6399" w:rsidRPr="00C76D44" w:rsidRDefault="002F6399" w:rsidP="00D83AC1">
            <w:pPr>
              <w:rPr>
                <w:rFonts w:ascii="Bell MT" w:hAnsi="Bell MT" w:cstheme="minorHAnsi"/>
                <w:i/>
                <w:sz w:val="24"/>
              </w:rPr>
            </w:pPr>
          </w:p>
        </w:tc>
        <w:tc>
          <w:tcPr>
            <w:tcW w:w="5670" w:type="dxa"/>
            <w:shd w:val="clear" w:color="auto" w:fill="DEEAF6" w:themeFill="accent5" w:themeFillTint="33"/>
          </w:tcPr>
          <w:p w14:paraId="59B1A877" w14:textId="00B3D331" w:rsidR="00C76D44" w:rsidRDefault="001B73D4" w:rsidP="00C76D44">
            <w:pPr>
              <w:rPr>
                <w:rFonts w:ascii="Bell MT" w:hAnsi="Bell MT" w:cstheme="minorHAnsi"/>
                <w:bCs/>
                <w:sz w:val="24"/>
              </w:rPr>
            </w:pPr>
            <w:r w:rsidRPr="0077587A">
              <w:rPr>
                <w:rFonts w:ascii="Bell MT" w:hAnsi="Bell MT" w:cstheme="minorHAnsi"/>
                <w:b/>
                <w:sz w:val="24"/>
                <w:szCs w:val="24"/>
              </w:rPr>
              <w:t xml:space="preserve">STATE: </w:t>
            </w:r>
            <w:r w:rsidR="00C76D44">
              <w:rPr>
                <w:rFonts w:ascii="Bell MT" w:hAnsi="Bell MT" w:cstheme="minorHAnsi"/>
                <w:bCs/>
                <w:sz w:val="24"/>
              </w:rPr>
              <w:t xml:space="preserve">Once the court discharges the child </w:t>
            </w:r>
            <w:r w:rsidR="000538FE">
              <w:rPr>
                <w:rFonts w:ascii="Bell MT" w:hAnsi="Bell MT" w:cstheme="minorHAnsi"/>
                <w:bCs/>
                <w:sz w:val="24"/>
              </w:rPr>
              <w:t>to</w:t>
            </w:r>
            <w:r w:rsidR="00C76D44">
              <w:rPr>
                <w:rFonts w:ascii="Bell MT" w:hAnsi="Bell MT" w:cstheme="minorHAnsi"/>
                <w:bCs/>
                <w:sz w:val="24"/>
              </w:rPr>
              <w:t xml:space="preserve"> permanent guardianship</w:t>
            </w:r>
            <w:r w:rsidR="00A35E11">
              <w:rPr>
                <w:rFonts w:ascii="Bell MT" w:hAnsi="Bell MT" w:cstheme="minorHAnsi"/>
                <w:bCs/>
                <w:sz w:val="24"/>
              </w:rPr>
              <w:t>:</w:t>
            </w:r>
          </w:p>
          <w:p w14:paraId="29CC5C9A" w14:textId="77777777" w:rsidR="00AF5400" w:rsidRPr="00AF5400" w:rsidRDefault="00AF5400" w:rsidP="0035043A">
            <w:pPr>
              <w:pStyle w:val="ListParagraph"/>
              <w:numPr>
                <w:ilvl w:val="0"/>
                <w:numId w:val="18"/>
              </w:numPr>
              <w:spacing w:after="0" w:line="360" w:lineRule="auto"/>
              <w:ind w:left="250" w:hanging="180"/>
              <w:rPr>
                <w:rFonts w:ascii="Bell MT" w:hAnsi="Bell MT" w:cstheme="minorHAnsi"/>
                <w:sz w:val="24"/>
              </w:rPr>
            </w:pPr>
            <w:r w:rsidRPr="00AF5400">
              <w:rPr>
                <w:rFonts w:ascii="Bell MT" w:hAnsi="Bell MT" w:cstheme="minorHAnsi"/>
                <w:sz w:val="24"/>
              </w:rPr>
              <w:t>Guardian starts receiving GAP benefits.</w:t>
            </w:r>
          </w:p>
          <w:p w14:paraId="1EC6C839" w14:textId="77777777" w:rsidR="00AF5400" w:rsidRPr="00AF5400" w:rsidRDefault="00AF5400" w:rsidP="0035043A">
            <w:pPr>
              <w:pStyle w:val="ListParagraph"/>
              <w:numPr>
                <w:ilvl w:val="0"/>
                <w:numId w:val="18"/>
              </w:numPr>
              <w:spacing w:after="0" w:line="360" w:lineRule="auto"/>
              <w:ind w:left="250" w:hanging="180"/>
              <w:rPr>
                <w:rFonts w:ascii="Bell MT" w:hAnsi="Bell MT" w:cstheme="minorHAnsi"/>
                <w:sz w:val="24"/>
              </w:rPr>
            </w:pPr>
            <w:r w:rsidRPr="00AF5400">
              <w:rPr>
                <w:rFonts w:ascii="Bell MT" w:hAnsi="Bell MT" w:cstheme="minorHAnsi"/>
                <w:sz w:val="24"/>
              </w:rPr>
              <w:t>Medicaid continues.</w:t>
            </w:r>
          </w:p>
          <w:p w14:paraId="5A8CC7B9" w14:textId="77777777" w:rsidR="001B6457" w:rsidRDefault="001B6457" w:rsidP="0035043A">
            <w:pPr>
              <w:numPr>
                <w:ilvl w:val="0"/>
                <w:numId w:val="18"/>
              </w:numPr>
              <w:spacing w:after="0"/>
              <w:ind w:left="250" w:hanging="180"/>
              <w:rPr>
                <w:rFonts w:ascii="Bell MT" w:hAnsi="Bell MT" w:cstheme="minorHAnsi"/>
                <w:bCs/>
                <w:sz w:val="24"/>
              </w:rPr>
            </w:pPr>
            <w:r>
              <w:rPr>
                <w:rFonts w:ascii="Bell MT" w:hAnsi="Bell MT" w:cstheme="minorHAnsi"/>
                <w:bCs/>
                <w:sz w:val="24"/>
              </w:rPr>
              <w:t xml:space="preserve">FSFN updates: </w:t>
            </w:r>
          </w:p>
          <w:p w14:paraId="4A0B00B9" w14:textId="03F48487" w:rsid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Link court order and finalize GAP Eligibility.</w:t>
            </w:r>
          </w:p>
          <w:p w14:paraId="568CCFC9" w14:textId="27132314" w:rsidR="00AF7A37" w:rsidRPr="00EC52C5" w:rsidRDefault="00AF7A37" w:rsidP="0035043A">
            <w:pPr>
              <w:numPr>
                <w:ilvl w:val="1"/>
                <w:numId w:val="18"/>
              </w:numPr>
              <w:spacing w:after="0"/>
              <w:ind w:left="700" w:hanging="270"/>
              <w:rPr>
                <w:rFonts w:ascii="Bell MT" w:hAnsi="Bell MT" w:cstheme="minorHAnsi"/>
                <w:bCs/>
                <w:sz w:val="24"/>
              </w:rPr>
            </w:pPr>
            <w:r>
              <w:rPr>
                <w:rFonts w:ascii="Bell MT" w:hAnsi="Bell MT" w:cstheme="minorHAnsi"/>
                <w:bCs/>
                <w:sz w:val="24"/>
              </w:rPr>
              <w:t>Finalize the GAA.</w:t>
            </w:r>
          </w:p>
          <w:p w14:paraId="2327A747" w14:textId="3E19DB3E"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Discharge </w:t>
            </w:r>
            <w:r w:rsidR="00AF7A37">
              <w:rPr>
                <w:rFonts w:ascii="Bell MT" w:hAnsi="Bell MT" w:cstheme="minorHAnsi"/>
                <w:bCs/>
                <w:sz w:val="24"/>
              </w:rPr>
              <w:t xml:space="preserve">the </w:t>
            </w:r>
            <w:r w:rsidRPr="00EC52C5">
              <w:rPr>
                <w:rFonts w:ascii="Bell MT" w:hAnsi="Bell MT" w:cstheme="minorHAnsi"/>
                <w:bCs/>
                <w:sz w:val="24"/>
              </w:rPr>
              <w:t xml:space="preserve">Out of Home Placement with </w:t>
            </w:r>
            <w:r w:rsidR="006A4707">
              <w:rPr>
                <w:rFonts w:ascii="Bell MT" w:hAnsi="Bell MT" w:cstheme="minorHAnsi"/>
                <w:bCs/>
                <w:sz w:val="24"/>
              </w:rPr>
              <w:t xml:space="preserve">the </w:t>
            </w:r>
            <w:r w:rsidRPr="00EC52C5">
              <w:rPr>
                <w:rFonts w:ascii="Bell MT" w:hAnsi="Bell MT" w:cstheme="minorHAnsi"/>
                <w:bCs/>
                <w:sz w:val="24"/>
              </w:rPr>
              <w:t>reason of Permanent Guardianship.</w:t>
            </w:r>
          </w:p>
          <w:p w14:paraId="4349221D" w14:textId="7A1AC136"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Start </w:t>
            </w:r>
            <w:r w:rsidR="00AF7A37">
              <w:rPr>
                <w:rFonts w:ascii="Bell MT" w:hAnsi="Bell MT" w:cstheme="minorHAnsi"/>
                <w:bCs/>
                <w:sz w:val="24"/>
              </w:rPr>
              <w:t xml:space="preserve">a </w:t>
            </w:r>
            <w:r w:rsidRPr="00EC52C5">
              <w:rPr>
                <w:rFonts w:ascii="Bell MT" w:hAnsi="Bell MT" w:cstheme="minorHAnsi"/>
                <w:bCs/>
                <w:sz w:val="24"/>
              </w:rPr>
              <w:t>service for ALL children in GAP</w:t>
            </w:r>
          </w:p>
          <w:p w14:paraId="67AE8BC6" w14:textId="7C3FEDC8"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Even if a child </w:t>
            </w:r>
            <w:r w:rsidR="002E0DE5">
              <w:rPr>
                <w:rFonts w:ascii="Bell MT" w:hAnsi="Bell MT" w:cstheme="minorHAnsi"/>
                <w:bCs/>
                <w:sz w:val="24"/>
              </w:rPr>
              <w:t>does</w:t>
            </w:r>
            <w:r w:rsidRPr="00EC52C5">
              <w:rPr>
                <w:rFonts w:ascii="Bell MT" w:hAnsi="Bell MT" w:cstheme="minorHAnsi"/>
                <w:bCs/>
                <w:sz w:val="24"/>
              </w:rPr>
              <w:t xml:space="preserve"> not receive a GAP payment because of SSI, </w:t>
            </w:r>
            <w:r w:rsidR="00AF7A37">
              <w:rPr>
                <w:rFonts w:ascii="Bell MT" w:hAnsi="Bell MT" w:cstheme="minorHAnsi"/>
                <w:bCs/>
                <w:sz w:val="24"/>
              </w:rPr>
              <w:t xml:space="preserve">the </w:t>
            </w:r>
            <w:r w:rsidRPr="00EC52C5">
              <w:rPr>
                <w:rFonts w:ascii="Bell MT" w:hAnsi="Bell MT" w:cstheme="minorHAnsi"/>
                <w:bCs/>
                <w:sz w:val="24"/>
              </w:rPr>
              <w:t xml:space="preserve">service will open as a $0 service. </w:t>
            </w:r>
          </w:p>
          <w:p w14:paraId="2E351195" w14:textId="77777777"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End Case Management assignment.</w:t>
            </w:r>
          </w:p>
          <w:p w14:paraId="44F05520" w14:textId="6887D0C2" w:rsidR="00EC52C5" w:rsidRPr="00EC52C5"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 xml:space="preserve">Local process for Primary assignment as </w:t>
            </w:r>
            <w:r w:rsidR="002E0DE5">
              <w:rPr>
                <w:rFonts w:ascii="Bell MT" w:hAnsi="Bell MT" w:cstheme="minorHAnsi"/>
                <w:bCs/>
                <w:sz w:val="24"/>
              </w:rPr>
              <w:t xml:space="preserve">the </w:t>
            </w:r>
            <w:r w:rsidRPr="00EC52C5">
              <w:rPr>
                <w:rFonts w:ascii="Bell MT" w:hAnsi="Bell MT" w:cstheme="minorHAnsi"/>
                <w:bCs/>
                <w:sz w:val="24"/>
              </w:rPr>
              <w:t>case remains open.</w:t>
            </w:r>
          </w:p>
          <w:p w14:paraId="3C105896" w14:textId="4BBC0D16" w:rsidR="001B73D4" w:rsidRPr="001B6457" w:rsidRDefault="00EC52C5" w:rsidP="0035043A">
            <w:pPr>
              <w:numPr>
                <w:ilvl w:val="1"/>
                <w:numId w:val="18"/>
              </w:numPr>
              <w:spacing w:after="0"/>
              <w:ind w:left="700" w:hanging="270"/>
              <w:rPr>
                <w:rFonts w:ascii="Bell MT" w:hAnsi="Bell MT" w:cstheme="minorHAnsi"/>
                <w:bCs/>
                <w:sz w:val="24"/>
              </w:rPr>
            </w:pPr>
            <w:r w:rsidRPr="00EC52C5">
              <w:rPr>
                <w:rFonts w:ascii="Bell MT" w:hAnsi="Bell MT" w:cstheme="minorHAnsi"/>
                <w:bCs/>
                <w:sz w:val="24"/>
              </w:rPr>
              <w:t>Submit a Medicaid change row to update</w:t>
            </w:r>
            <w:r w:rsidR="00A35E11">
              <w:rPr>
                <w:rFonts w:ascii="Bell MT" w:hAnsi="Bell MT" w:cstheme="minorHAnsi"/>
                <w:bCs/>
                <w:sz w:val="24"/>
              </w:rPr>
              <w:t xml:space="preserve"> the</w:t>
            </w:r>
            <w:r w:rsidRPr="00EC52C5">
              <w:rPr>
                <w:rFonts w:ascii="Bell MT" w:hAnsi="Bell MT" w:cstheme="minorHAnsi"/>
                <w:bCs/>
                <w:sz w:val="24"/>
              </w:rPr>
              <w:t xml:space="preserve"> payee to </w:t>
            </w:r>
            <w:r w:rsidR="00A35E11">
              <w:rPr>
                <w:rFonts w:ascii="Bell MT" w:hAnsi="Bell MT" w:cstheme="minorHAnsi"/>
                <w:bCs/>
                <w:sz w:val="24"/>
              </w:rPr>
              <w:t xml:space="preserve">the </w:t>
            </w:r>
            <w:r w:rsidRPr="00EC52C5">
              <w:rPr>
                <w:rFonts w:ascii="Bell MT" w:hAnsi="Bell MT" w:cstheme="minorHAnsi"/>
                <w:bCs/>
                <w:sz w:val="24"/>
              </w:rPr>
              <w:t>Guardian.</w:t>
            </w:r>
          </w:p>
        </w:tc>
      </w:tr>
    </w:tbl>
    <w:p w14:paraId="47BA1342" w14:textId="77777777" w:rsidR="00C76D44" w:rsidRDefault="00C76D44" w:rsidP="002E0DE5">
      <w:pPr>
        <w:spacing w:after="0" w:line="360" w:lineRule="auto"/>
        <w:rPr>
          <w:rFonts w:ascii="Bell MT" w:hAnsi="Bell MT" w:cstheme="minorHAnsi"/>
          <w:b/>
          <w:sz w:val="28"/>
        </w:rPr>
      </w:pPr>
      <w:r w:rsidRPr="00C76D44">
        <w:rPr>
          <w:rFonts w:ascii="Bell MT" w:hAnsi="Bell MT" w:cstheme="minorHAnsi"/>
          <w:b/>
          <w:sz w:val="28"/>
        </w:rPr>
        <w:t xml:space="preserve">GAP Application Process: Discharge to Permanent Guardianship  </w:t>
      </w:r>
    </w:p>
    <w:p w14:paraId="59DE811B" w14:textId="77777777" w:rsidR="00AF5400" w:rsidRPr="00AF5400" w:rsidRDefault="00AF5400" w:rsidP="002E0DE5">
      <w:pPr>
        <w:numPr>
          <w:ilvl w:val="0"/>
          <w:numId w:val="40"/>
        </w:numPr>
        <w:spacing w:after="0" w:line="360" w:lineRule="auto"/>
        <w:rPr>
          <w:rFonts w:ascii="Bell MT" w:hAnsi="Bell MT" w:cstheme="minorHAnsi"/>
          <w:sz w:val="24"/>
        </w:rPr>
      </w:pPr>
      <w:r w:rsidRPr="00AF5400">
        <w:rPr>
          <w:rFonts w:ascii="Bell MT" w:hAnsi="Bell MT" w:cstheme="minorHAnsi"/>
          <w:sz w:val="24"/>
        </w:rPr>
        <w:t>Guardian starts receiving GAP benefits.</w:t>
      </w:r>
    </w:p>
    <w:p w14:paraId="480BD3A8" w14:textId="77777777" w:rsidR="00AF5400" w:rsidRPr="00AF5400" w:rsidRDefault="00AF5400" w:rsidP="002E0DE5">
      <w:pPr>
        <w:numPr>
          <w:ilvl w:val="0"/>
          <w:numId w:val="40"/>
        </w:numPr>
        <w:spacing w:after="0" w:line="360" w:lineRule="auto"/>
        <w:rPr>
          <w:rFonts w:ascii="Bell MT" w:hAnsi="Bell MT" w:cstheme="minorHAnsi"/>
          <w:sz w:val="24"/>
        </w:rPr>
      </w:pPr>
      <w:r w:rsidRPr="00AF5400">
        <w:rPr>
          <w:rFonts w:ascii="Bell MT" w:hAnsi="Bell MT" w:cstheme="minorHAnsi"/>
          <w:sz w:val="24"/>
        </w:rPr>
        <w:t>Medicaid continues.</w:t>
      </w:r>
    </w:p>
    <w:p w14:paraId="11F6D6E0" w14:textId="17202FB9" w:rsidR="00AF5400" w:rsidRDefault="001B6457" w:rsidP="002E0DE5">
      <w:pPr>
        <w:numPr>
          <w:ilvl w:val="0"/>
          <w:numId w:val="40"/>
        </w:numPr>
        <w:spacing w:after="0" w:line="360" w:lineRule="auto"/>
        <w:rPr>
          <w:rFonts w:ascii="Bell MT" w:hAnsi="Bell MT" w:cstheme="minorHAnsi"/>
          <w:sz w:val="24"/>
        </w:rPr>
      </w:pPr>
      <w:r>
        <w:rPr>
          <w:rFonts w:ascii="Bell MT" w:hAnsi="Bell MT" w:cstheme="minorHAnsi"/>
          <w:sz w:val="24"/>
        </w:rPr>
        <w:t xml:space="preserve">FSFN updates: </w:t>
      </w:r>
    </w:p>
    <w:p w14:paraId="7BFA03E4" w14:textId="329073E4" w:rsidR="00EC52C5" w:rsidRDefault="00EC52C5" w:rsidP="00BE4558">
      <w:pPr>
        <w:numPr>
          <w:ilvl w:val="1"/>
          <w:numId w:val="40"/>
        </w:numPr>
        <w:spacing w:after="0" w:line="360" w:lineRule="auto"/>
        <w:rPr>
          <w:rFonts w:ascii="Bell MT" w:hAnsi="Bell MT" w:cstheme="minorHAnsi"/>
          <w:sz w:val="24"/>
        </w:rPr>
      </w:pPr>
      <w:r w:rsidRPr="00EC52C5">
        <w:rPr>
          <w:rFonts w:ascii="Bell MT" w:hAnsi="Bell MT" w:cstheme="minorHAnsi"/>
          <w:sz w:val="24"/>
        </w:rPr>
        <w:t>Link court order and finalize GAP Eligibility.</w:t>
      </w:r>
    </w:p>
    <w:p w14:paraId="1A8617E9" w14:textId="77777777" w:rsidR="00AF7A37" w:rsidRPr="00EC52C5" w:rsidRDefault="00AF7A37" w:rsidP="00BE4558">
      <w:pPr>
        <w:numPr>
          <w:ilvl w:val="1"/>
          <w:numId w:val="40"/>
        </w:numPr>
        <w:spacing w:after="0" w:line="360" w:lineRule="auto"/>
        <w:rPr>
          <w:rFonts w:ascii="Bell MT" w:hAnsi="Bell MT" w:cstheme="minorHAnsi"/>
          <w:bCs/>
          <w:sz w:val="24"/>
        </w:rPr>
      </w:pPr>
      <w:r>
        <w:rPr>
          <w:rFonts w:ascii="Bell MT" w:hAnsi="Bell MT" w:cstheme="minorHAnsi"/>
          <w:bCs/>
          <w:sz w:val="24"/>
        </w:rPr>
        <w:t>Finalize the GAA.</w:t>
      </w:r>
    </w:p>
    <w:p w14:paraId="4174470D" w14:textId="3811E073"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 xml:space="preserve">Discharge </w:t>
      </w:r>
      <w:r w:rsidR="00AF7A37">
        <w:rPr>
          <w:rFonts w:ascii="Bell MT" w:hAnsi="Bell MT" w:cstheme="minorHAnsi"/>
          <w:sz w:val="24"/>
        </w:rPr>
        <w:t xml:space="preserve">the </w:t>
      </w:r>
      <w:r w:rsidRPr="00EC52C5">
        <w:rPr>
          <w:rFonts w:ascii="Bell MT" w:hAnsi="Bell MT" w:cstheme="minorHAnsi"/>
          <w:sz w:val="24"/>
        </w:rPr>
        <w:t>Out of Home Placement with reason of Permanent Guardianship.</w:t>
      </w:r>
    </w:p>
    <w:p w14:paraId="24D69611" w14:textId="412C4784"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Start</w:t>
      </w:r>
      <w:r w:rsidR="00AF7A37">
        <w:rPr>
          <w:rFonts w:ascii="Bell MT" w:hAnsi="Bell MT" w:cstheme="minorHAnsi"/>
          <w:sz w:val="24"/>
        </w:rPr>
        <w:t xml:space="preserve"> a</w:t>
      </w:r>
      <w:r w:rsidRPr="00EC52C5">
        <w:rPr>
          <w:rFonts w:ascii="Bell MT" w:hAnsi="Bell MT" w:cstheme="minorHAnsi"/>
          <w:sz w:val="24"/>
        </w:rPr>
        <w:t xml:space="preserve"> service for ALL children in GAP</w:t>
      </w:r>
      <w:r w:rsidR="002E0DE5">
        <w:rPr>
          <w:rFonts w:ascii="Bell MT" w:hAnsi="Bell MT" w:cstheme="minorHAnsi"/>
          <w:sz w:val="24"/>
        </w:rPr>
        <w:t>.</w:t>
      </w:r>
    </w:p>
    <w:p w14:paraId="5747C392" w14:textId="5904F5D3" w:rsidR="00EC52C5" w:rsidRPr="00EC52C5" w:rsidRDefault="00EC52C5" w:rsidP="00BE4558">
      <w:pPr>
        <w:numPr>
          <w:ilvl w:val="1"/>
          <w:numId w:val="40"/>
        </w:numPr>
        <w:tabs>
          <w:tab w:val="num" w:pos="2880"/>
        </w:tabs>
        <w:spacing w:after="0" w:line="360" w:lineRule="auto"/>
        <w:rPr>
          <w:rFonts w:ascii="Bell MT" w:hAnsi="Bell MT" w:cstheme="minorHAnsi"/>
          <w:sz w:val="24"/>
        </w:rPr>
      </w:pPr>
      <w:r w:rsidRPr="00EC52C5">
        <w:rPr>
          <w:rFonts w:ascii="Bell MT" w:hAnsi="Bell MT" w:cstheme="minorHAnsi"/>
          <w:sz w:val="24"/>
        </w:rPr>
        <w:t xml:space="preserve">Even if a child </w:t>
      </w:r>
      <w:r w:rsidR="002E0DE5">
        <w:rPr>
          <w:rFonts w:ascii="Bell MT" w:hAnsi="Bell MT" w:cstheme="minorHAnsi"/>
          <w:sz w:val="24"/>
        </w:rPr>
        <w:t>does</w:t>
      </w:r>
      <w:r w:rsidRPr="00EC52C5">
        <w:rPr>
          <w:rFonts w:ascii="Bell MT" w:hAnsi="Bell MT" w:cstheme="minorHAnsi"/>
          <w:sz w:val="24"/>
        </w:rPr>
        <w:t xml:space="preserve"> not receive a GAP payment because of SSI, </w:t>
      </w:r>
      <w:r w:rsidR="00AF7A37">
        <w:rPr>
          <w:rFonts w:ascii="Bell MT" w:hAnsi="Bell MT" w:cstheme="minorHAnsi"/>
          <w:sz w:val="24"/>
        </w:rPr>
        <w:t xml:space="preserve">the </w:t>
      </w:r>
      <w:r w:rsidRPr="00EC52C5">
        <w:rPr>
          <w:rFonts w:ascii="Bell MT" w:hAnsi="Bell MT" w:cstheme="minorHAnsi"/>
          <w:sz w:val="24"/>
        </w:rPr>
        <w:t xml:space="preserve">service will open as a $0 service. </w:t>
      </w:r>
    </w:p>
    <w:p w14:paraId="7726971F" w14:textId="77777777"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End Case Management assignment.</w:t>
      </w:r>
    </w:p>
    <w:p w14:paraId="1E806D5C" w14:textId="0955E565" w:rsidR="00EC52C5" w:rsidRPr="00EC52C5"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b/>
          <w:bCs/>
          <w:sz w:val="24"/>
        </w:rPr>
        <w:t xml:space="preserve">Local process for Primary assignment as </w:t>
      </w:r>
      <w:r w:rsidR="002E0DE5">
        <w:rPr>
          <w:rFonts w:ascii="Bell MT" w:hAnsi="Bell MT" w:cstheme="minorHAnsi"/>
          <w:b/>
          <w:bCs/>
          <w:sz w:val="24"/>
        </w:rPr>
        <w:t xml:space="preserve">the </w:t>
      </w:r>
      <w:r w:rsidRPr="00EC52C5">
        <w:rPr>
          <w:rFonts w:ascii="Bell MT" w:hAnsi="Bell MT" w:cstheme="minorHAnsi"/>
          <w:b/>
          <w:bCs/>
          <w:sz w:val="24"/>
        </w:rPr>
        <w:t>case remains open</w:t>
      </w:r>
      <w:r w:rsidRPr="00EC52C5">
        <w:rPr>
          <w:rFonts w:ascii="Bell MT" w:hAnsi="Bell MT" w:cstheme="minorHAnsi"/>
          <w:sz w:val="24"/>
        </w:rPr>
        <w:t>.</w:t>
      </w:r>
    </w:p>
    <w:p w14:paraId="54267C72" w14:textId="0F347244" w:rsidR="001B6457" w:rsidRDefault="00EC52C5" w:rsidP="00BE4558">
      <w:pPr>
        <w:numPr>
          <w:ilvl w:val="1"/>
          <w:numId w:val="40"/>
        </w:numPr>
        <w:tabs>
          <w:tab w:val="num" w:pos="2160"/>
        </w:tabs>
        <w:spacing w:after="0" w:line="360" w:lineRule="auto"/>
        <w:rPr>
          <w:rFonts w:ascii="Bell MT" w:hAnsi="Bell MT" w:cstheme="minorHAnsi"/>
          <w:sz w:val="24"/>
        </w:rPr>
      </w:pPr>
      <w:r w:rsidRPr="00EC52C5">
        <w:rPr>
          <w:rFonts w:ascii="Bell MT" w:hAnsi="Bell MT" w:cstheme="minorHAnsi"/>
          <w:sz w:val="24"/>
        </w:rPr>
        <w:t xml:space="preserve">Submit a Medicaid change row to update payee to Guardian. </w:t>
      </w:r>
    </w:p>
    <w:p w14:paraId="6A105C1D" w14:textId="5CC2BB64" w:rsidR="000C7798" w:rsidRPr="002401B6" w:rsidRDefault="000C7798" w:rsidP="000C7798">
      <w:pPr>
        <w:tabs>
          <w:tab w:val="num" w:pos="2160"/>
        </w:tabs>
        <w:spacing w:after="0" w:line="360" w:lineRule="auto"/>
        <w:jc w:val="center"/>
        <w:rPr>
          <w:rFonts w:ascii="Bell MT" w:hAnsi="Bell MT" w:cstheme="minorHAnsi"/>
          <w:b/>
          <w:bCs/>
          <w:sz w:val="24"/>
        </w:rPr>
      </w:pPr>
      <w:r w:rsidRPr="002401B6">
        <w:rPr>
          <w:rFonts w:ascii="Bell MT" w:hAnsi="Bell MT" w:cstheme="minorHAnsi"/>
          <w:b/>
          <w:bCs/>
          <w:sz w:val="24"/>
        </w:rPr>
        <w:t xml:space="preserve">Guardianship Assistance Program – Link Court Order </w:t>
      </w:r>
    </w:p>
    <w:p w14:paraId="359BE623" w14:textId="68CE1A86" w:rsidR="000C7798" w:rsidRDefault="000C7798" w:rsidP="000C7798">
      <w:pPr>
        <w:tabs>
          <w:tab w:val="num" w:pos="2160"/>
        </w:tabs>
        <w:spacing w:after="0" w:line="360" w:lineRule="auto"/>
        <w:jc w:val="center"/>
        <w:rPr>
          <w:rFonts w:ascii="Bell MT" w:hAnsi="Bell MT" w:cstheme="minorHAnsi"/>
          <w:sz w:val="24"/>
        </w:rPr>
      </w:pPr>
      <w:r>
        <w:rPr>
          <w:rFonts w:ascii="Bell MT" w:hAnsi="Bell MT" w:cstheme="minorHAnsi"/>
          <w:noProof/>
          <w:sz w:val="24"/>
        </w:rPr>
        <w:drawing>
          <wp:inline distT="0" distB="0" distL="0" distR="0" wp14:anchorId="45DC86A8" wp14:editId="47F5BEEB">
            <wp:extent cx="5803172" cy="3599180"/>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aptur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803172" cy="3599180"/>
                    </a:xfrm>
                    <a:prstGeom prst="rect">
                      <a:avLst/>
                    </a:prstGeom>
                  </pic:spPr>
                </pic:pic>
              </a:graphicData>
            </a:graphic>
          </wp:inline>
        </w:drawing>
      </w:r>
    </w:p>
    <w:p w14:paraId="7FD4D4A7" w14:textId="61D8FA9C" w:rsidR="000C7798" w:rsidRDefault="000C7798" w:rsidP="000C7798">
      <w:pPr>
        <w:tabs>
          <w:tab w:val="num" w:pos="2160"/>
        </w:tabs>
        <w:spacing w:after="0" w:line="360" w:lineRule="auto"/>
        <w:rPr>
          <w:rFonts w:ascii="Bell MT" w:hAnsi="Bell MT" w:cstheme="minorHAnsi"/>
          <w:sz w:val="24"/>
        </w:rPr>
      </w:pPr>
    </w:p>
    <w:p w14:paraId="5C13150D" w14:textId="631B8084" w:rsidR="002401B6" w:rsidRDefault="002401B6" w:rsidP="000C7798">
      <w:pPr>
        <w:tabs>
          <w:tab w:val="num" w:pos="2160"/>
        </w:tabs>
        <w:spacing w:after="0" w:line="360" w:lineRule="auto"/>
        <w:rPr>
          <w:rFonts w:ascii="Bell MT" w:hAnsi="Bell MT" w:cstheme="minorHAnsi"/>
          <w:sz w:val="24"/>
        </w:rPr>
      </w:pPr>
    </w:p>
    <w:p w14:paraId="311E3E44" w14:textId="19C289B2" w:rsidR="002401B6" w:rsidRDefault="002401B6" w:rsidP="000C7798">
      <w:pPr>
        <w:tabs>
          <w:tab w:val="num" w:pos="2160"/>
        </w:tabs>
        <w:spacing w:after="0" w:line="360" w:lineRule="auto"/>
        <w:rPr>
          <w:rFonts w:ascii="Bell MT" w:hAnsi="Bell MT" w:cstheme="minorHAnsi"/>
          <w:sz w:val="24"/>
        </w:rPr>
      </w:pPr>
    </w:p>
    <w:p w14:paraId="57292284" w14:textId="083C1E36" w:rsidR="002401B6" w:rsidRDefault="002401B6" w:rsidP="000C7798">
      <w:pPr>
        <w:tabs>
          <w:tab w:val="num" w:pos="2160"/>
        </w:tabs>
        <w:spacing w:after="0" w:line="360" w:lineRule="auto"/>
        <w:rPr>
          <w:rFonts w:ascii="Bell MT" w:hAnsi="Bell MT" w:cstheme="minorHAnsi"/>
          <w:sz w:val="24"/>
        </w:rPr>
      </w:pPr>
    </w:p>
    <w:p w14:paraId="055FAB41" w14:textId="48EE0141" w:rsidR="002401B6" w:rsidRDefault="002401B6" w:rsidP="000C7798">
      <w:pPr>
        <w:tabs>
          <w:tab w:val="num" w:pos="2160"/>
        </w:tabs>
        <w:spacing w:after="0" w:line="360" w:lineRule="auto"/>
        <w:rPr>
          <w:rFonts w:ascii="Bell MT" w:hAnsi="Bell MT" w:cstheme="minorHAnsi"/>
          <w:sz w:val="24"/>
        </w:rPr>
      </w:pPr>
    </w:p>
    <w:p w14:paraId="6DB2EC82" w14:textId="57A96C5F" w:rsidR="002401B6" w:rsidRDefault="002401B6" w:rsidP="000C7798">
      <w:pPr>
        <w:tabs>
          <w:tab w:val="num" w:pos="2160"/>
        </w:tabs>
        <w:spacing w:after="0" w:line="360" w:lineRule="auto"/>
        <w:rPr>
          <w:rFonts w:ascii="Bell MT" w:hAnsi="Bell MT" w:cstheme="minorHAnsi"/>
          <w:sz w:val="24"/>
        </w:rPr>
      </w:pPr>
    </w:p>
    <w:p w14:paraId="19AF604A" w14:textId="4C906D26" w:rsidR="002401B6" w:rsidRDefault="002401B6" w:rsidP="000C7798">
      <w:pPr>
        <w:tabs>
          <w:tab w:val="num" w:pos="2160"/>
        </w:tabs>
        <w:spacing w:after="0" w:line="360" w:lineRule="auto"/>
        <w:rPr>
          <w:rFonts w:ascii="Bell MT" w:hAnsi="Bell MT" w:cstheme="minorHAnsi"/>
          <w:sz w:val="24"/>
        </w:rPr>
      </w:pPr>
    </w:p>
    <w:p w14:paraId="5BB81AAD" w14:textId="36C02FDB" w:rsidR="002401B6" w:rsidRDefault="002401B6" w:rsidP="000C7798">
      <w:pPr>
        <w:tabs>
          <w:tab w:val="num" w:pos="2160"/>
        </w:tabs>
        <w:spacing w:after="0" w:line="360" w:lineRule="auto"/>
        <w:rPr>
          <w:rFonts w:ascii="Bell MT" w:hAnsi="Bell MT" w:cstheme="minorHAnsi"/>
          <w:sz w:val="24"/>
        </w:rPr>
      </w:pPr>
    </w:p>
    <w:p w14:paraId="05F8B855" w14:textId="73B5432A" w:rsidR="002401B6" w:rsidRDefault="002401B6" w:rsidP="000C7798">
      <w:pPr>
        <w:tabs>
          <w:tab w:val="num" w:pos="2160"/>
        </w:tabs>
        <w:spacing w:after="0" w:line="360" w:lineRule="auto"/>
        <w:rPr>
          <w:rFonts w:ascii="Bell MT" w:hAnsi="Bell MT" w:cstheme="minorHAnsi"/>
          <w:sz w:val="24"/>
        </w:rPr>
      </w:pPr>
    </w:p>
    <w:p w14:paraId="0BDEA516" w14:textId="77777777" w:rsidR="002401B6" w:rsidRPr="00EC52C5" w:rsidRDefault="002401B6" w:rsidP="000C7798">
      <w:pPr>
        <w:tabs>
          <w:tab w:val="num" w:pos="2160"/>
        </w:tabs>
        <w:spacing w:after="0" w:line="360" w:lineRule="auto"/>
        <w:rPr>
          <w:rFonts w:ascii="Bell MT" w:hAnsi="Bell MT" w:cstheme="minorHAnsi"/>
          <w:sz w:val="24"/>
        </w:rPr>
      </w:pPr>
    </w:p>
    <w:p w14:paraId="46B33F2D" w14:textId="6085C6D2" w:rsidR="001B73D4" w:rsidRPr="0077587A" w:rsidRDefault="00B628F0" w:rsidP="004206E8">
      <w:pPr>
        <w:pStyle w:val="Heading1"/>
        <w:spacing w:before="0" w:line="360" w:lineRule="auto"/>
        <w:rPr>
          <w:rFonts w:ascii="Bell MT" w:hAnsi="Bell MT" w:cstheme="minorHAnsi"/>
          <w:b/>
          <w:sz w:val="28"/>
        </w:rPr>
      </w:pPr>
      <w:bookmarkStart w:id="50" w:name="_Toc11131730"/>
      <w:bookmarkStart w:id="51" w:name="_Toc13848706"/>
      <w:r>
        <w:rPr>
          <w:rFonts w:ascii="Bell MT" w:hAnsi="Bell MT" w:cstheme="minorHAnsi"/>
          <w:b/>
          <w:sz w:val="28"/>
        </w:rPr>
        <w:t>Continued Program Eligibility</w:t>
      </w:r>
      <w:bookmarkEnd w:id="50"/>
      <w:bookmarkEnd w:id="51"/>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9B4A2F0" w14:textId="77777777" w:rsidTr="00EA0282">
        <w:tc>
          <w:tcPr>
            <w:tcW w:w="3870" w:type="dxa"/>
            <w:shd w:val="clear" w:color="auto" w:fill="323E4F" w:themeFill="text2" w:themeFillShade="BF"/>
          </w:tcPr>
          <w:p w14:paraId="658B7CF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346AF02" w14:textId="77777777" w:rsidR="001B73D4" w:rsidRPr="0077587A" w:rsidRDefault="001B73D4" w:rsidP="00D83AC1">
            <w:pPr>
              <w:rPr>
                <w:rFonts w:ascii="Bell MT" w:hAnsi="Bell MT" w:cstheme="minorHAnsi"/>
                <w:b/>
                <w:sz w:val="28"/>
                <w:szCs w:val="28"/>
              </w:rPr>
            </w:pPr>
          </w:p>
        </w:tc>
      </w:tr>
      <w:tr w:rsidR="001B73D4" w:rsidRPr="0077587A" w14:paraId="50BC8F4C" w14:textId="77777777" w:rsidTr="00EA0282">
        <w:tc>
          <w:tcPr>
            <w:tcW w:w="3870" w:type="dxa"/>
            <w:shd w:val="clear" w:color="auto" w:fill="DEEAF6" w:themeFill="accent5" w:themeFillTint="33"/>
          </w:tcPr>
          <w:p w14:paraId="61DBA867" w14:textId="7DAC96C1"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0" behindDoc="0" locked="0" layoutInCell="1" allowOverlap="1" wp14:anchorId="4BDE27F7" wp14:editId="24B01E73">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5" name="Picture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C76D44" w:rsidRPr="00C76D44">
              <w:rPr>
                <w:rFonts w:ascii="Bell MT" w:hAnsi="Bell MT" w:cstheme="minorHAnsi"/>
                <w:i/>
                <w:sz w:val="24"/>
              </w:rPr>
              <w:t>Continued Program Eligibility</w:t>
            </w:r>
          </w:p>
          <w:p w14:paraId="2811B811" w14:textId="5763EC85"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31" behindDoc="0" locked="0" layoutInCell="1" allowOverlap="1" wp14:anchorId="32518B13" wp14:editId="2194DE0D">
                  <wp:simplePos x="0" y="0"/>
                  <wp:positionH relativeFrom="margin">
                    <wp:align>center</wp:align>
                  </wp:positionH>
                  <wp:positionV relativeFrom="paragraph">
                    <wp:posOffset>1701800</wp:posOffset>
                  </wp:positionV>
                  <wp:extent cx="2241550" cy="1266825"/>
                  <wp:effectExtent l="0" t="0" r="6350" b="9525"/>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155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noProof/>
              </w:rPr>
              <w:drawing>
                <wp:anchor distT="0" distB="0" distL="114300" distR="114300" simplePos="0" relativeHeight="251658261" behindDoc="0" locked="0" layoutInCell="1" allowOverlap="1" wp14:anchorId="138CF4F3" wp14:editId="67177003">
                  <wp:simplePos x="0" y="0"/>
                  <wp:positionH relativeFrom="margin">
                    <wp:align>center</wp:align>
                  </wp:positionH>
                  <wp:positionV relativeFrom="paragraph">
                    <wp:posOffset>272415</wp:posOffset>
                  </wp:positionV>
                  <wp:extent cx="2247900" cy="1266825"/>
                  <wp:effectExtent l="0" t="0" r="0" b="9525"/>
                  <wp:wrapTopAndBottom/>
                  <wp:docPr id="43066" name="Picture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47900" cy="126682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9</w:t>
            </w:r>
          </w:p>
          <w:p w14:paraId="346B13A4" w14:textId="23857A4A" w:rsidR="000538FE" w:rsidRPr="00EA0282" w:rsidRDefault="000538FE" w:rsidP="00D83AC1">
            <w:pPr>
              <w:rPr>
                <w:rFonts w:ascii="Bell MT" w:hAnsi="Bell MT" w:cstheme="minorHAnsi"/>
                <w:i/>
                <w:sz w:val="24"/>
              </w:rPr>
            </w:pPr>
          </w:p>
        </w:tc>
        <w:tc>
          <w:tcPr>
            <w:tcW w:w="5670" w:type="dxa"/>
            <w:shd w:val="clear" w:color="auto" w:fill="DEEAF6" w:themeFill="accent5" w:themeFillTint="33"/>
          </w:tcPr>
          <w:p w14:paraId="169E2F7A" w14:textId="6FACCD73" w:rsidR="001B73D4" w:rsidRDefault="001B73D4" w:rsidP="00312688">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CA3880">
              <w:rPr>
                <w:rFonts w:ascii="Bell MT" w:hAnsi="Bell MT" w:cstheme="minorHAnsi"/>
                <w:sz w:val="24"/>
                <w:szCs w:val="24"/>
              </w:rPr>
              <w:t xml:space="preserve">Once the guardian </w:t>
            </w:r>
            <w:r w:rsidR="00EA0282">
              <w:rPr>
                <w:rFonts w:ascii="Bell MT" w:hAnsi="Bell MT" w:cstheme="minorHAnsi"/>
                <w:sz w:val="24"/>
                <w:szCs w:val="24"/>
              </w:rPr>
              <w:t>receives</w:t>
            </w:r>
            <w:r w:rsidR="00CA3880">
              <w:rPr>
                <w:rFonts w:ascii="Bell MT" w:hAnsi="Bell MT" w:cstheme="minorHAnsi"/>
                <w:sz w:val="24"/>
                <w:szCs w:val="24"/>
              </w:rPr>
              <w:t xml:space="preserve"> the GAP benefits on behalf of the child, the</w:t>
            </w:r>
            <w:r w:rsidR="00EA0282">
              <w:rPr>
                <w:rFonts w:ascii="Bell MT" w:hAnsi="Bell MT" w:cstheme="minorHAnsi"/>
                <w:sz w:val="24"/>
                <w:szCs w:val="24"/>
              </w:rPr>
              <w:t xml:space="preserve">y need to go through the annual redetermination process to </w:t>
            </w:r>
            <w:r w:rsidR="000538FE">
              <w:rPr>
                <w:rFonts w:ascii="Bell MT" w:hAnsi="Bell MT" w:cstheme="minorHAnsi"/>
                <w:sz w:val="24"/>
                <w:szCs w:val="24"/>
              </w:rPr>
              <w:t>continue</w:t>
            </w:r>
            <w:r w:rsidR="00EA0282">
              <w:rPr>
                <w:rFonts w:ascii="Bell MT" w:hAnsi="Bell MT" w:cstheme="minorHAnsi"/>
                <w:sz w:val="24"/>
                <w:szCs w:val="24"/>
              </w:rPr>
              <w:t xml:space="preserve"> receiving the benefits. </w:t>
            </w:r>
          </w:p>
          <w:p w14:paraId="2E856C64" w14:textId="77777777" w:rsidR="00EA0282" w:rsidRDefault="00EA0282" w:rsidP="00312688">
            <w:pPr>
              <w:spacing w:after="0" w:line="240" w:lineRule="auto"/>
              <w:rPr>
                <w:rFonts w:ascii="Bell MT" w:hAnsi="Bell MT" w:cstheme="minorHAnsi"/>
                <w:bCs/>
                <w:sz w:val="24"/>
              </w:rPr>
            </w:pPr>
          </w:p>
          <w:p w14:paraId="7E15CA99" w14:textId="0397D35A" w:rsidR="00EA0282" w:rsidRDefault="00EA0282" w:rsidP="00312688">
            <w:pPr>
              <w:spacing w:after="0" w:line="240" w:lineRule="auto"/>
              <w:rPr>
                <w:rFonts w:ascii="Bell MT" w:hAnsi="Bell MT" w:cstheme="minorHAnsi"/>
                <w:bCs/>
                <w:sz w:val="24"/>
              </w:rPr>
            </w:pPr>
            <w:r>
              <w:rPr>
                <w:rFonts w:ascii="Bell MT" w:hAnsi="Bell MT" w:cstheme="minorHAnsi"/>
                <w:bCs/>
                <w:sz w:val="24"/>
              </w:rPr>
              <w:t xml:space="preserve">In line with that, after this </w:t>
            </w:r>
            <w:r w:rsidR="009A2C01">
              <w:rPr>
                <w:rFonts w:ascii="Bell MT" w:hAnsi="Bell MT" w:cstheme="minorHAnsi"/>
                <w:bCs/>
                <w:sz w:val="24"/>
              </w:rPr>
              <w:t>session</w:t>
            </w:r>
            <w:r>
              <w:rPr>
                <w:rFonts w:ascii="Bell MT" w:hAnsi="Bell MT" w:cstheme="minorHAnsi"/>
                <w:bCs/>
                <w:sz w:val="24"/>
              </w:rPr>
              <w:t xml:space="preserve">, you will be able to </w:t>
            </w:r>
          </w:p>
          <w:p w14:paraId="2A3AD59D"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Describe the redetermination process.</w:t>
            </w:r>
          </w:p>
          <w:p w14:paraId="2E21A3D4"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Identify the termination reasons.</w:t>
            </w:r>
          </w:p>
          <w:p w14:paraId="5B96D3E8" w14:textId="77777777"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 xml:space="preserve">Describe the appeal process. </w:t>
            </w:r>
          </w:p>
          <w:p w14:paraId="27803BD9" w14:textId="77777777" w:rsid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 xml:space="preserve">Describe the readmission process. </w:t>
            </w:r>
          </w:p>
          <w:p w14:paraId="4FCB9915" w14:textId="00CA9050" w:rsidR="00EA0282" w:rsidRPr="00EA0282" w:rsidRDefault="00EA0282" w:rsidP="00F51F97">
            <w:pPr>
              <w:numPr>
                <w:ilvl w:val="0"/>
                <w:numId w:val="34"/>
              </w:numPr>
              <w:tabs>
                <w:tab w:val="clear" w:pos="720"/>
                <w:tab w:val="num" w:pos="430"/>
              </w:tabs>
              <w:spacing w:after="0" w:line="240" w:lineRule="auto"/>
              <w:ind w:left="520" w:hanging="160"/>
              <w:rPr>
                <w:rFonts w:ascii="Bell MT" w:hAnsi="Bell MT" w:cstheme="minorHAnsi"/>
                <w:bCs/>
                <w:sz w:val="24"/>
              </w:rPr>
            </w:pPr>
            <w:r w:rsidRPr="00EA0282">
              <w:rPr>
                <w:rFonts w:ascii="Bell MT" w:hAnsi="Bell MT" w:cstheme="minorHAnsi"/>
                <w:bCs/>
                <w:sz w:val="24"/>
              </w:rPr>
              <w:t>Document the processes in FSFN</w:t>
            </w:r>
            <w:r w:rsidR="00F51F97">
              <w:rPr>
                <w:rFonts w:ascii="Bell MT" w:hAnsi="Bell MT" w:cstheme="minorHAnsi"/>
                <w:bCs/>
                <w:sz w:val="24"/>
              </w:rPr>
              <w:t>.</w:t>
            </w:r>
          </w:p>
        </w:tc>
      </w:tr>
    </w:tbl>
    <w:p w14:paraId="6CD23A30" w14:textId="77777777" w:rsidR="001B73D4" w:rsidRPr="0077587A" w:rsidRDefault="001B73D4" w:rsidP="001B73D4">
      <w:pPr>
        <w:spacing w:after="0" w:line="240" w:lineRule="auto"/>
        <w:rPr>
          <w:rFonts w:ascii="Bell MT" w:hAnsi="Bell MT" w:cstheme="minorHAnsi"/>
          <w:sz w:val="24"/>
          <w:szCs w:val="24"/>
        </w:rPr>
      </w:pPr>
    </w:p>
    <w:p w14:paraId="59531AA1"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FB0F1A9" w14:textId="52779C62" w:rsidR="001B73D4" w:rsidRPr="0077587A" w:rsidRDefault="000538FE" w:rsidP="004206E8">
      <w:pPr>
        <w:pStyle w:val="Heading2"/>
        <w:spacing w:before="0" w:line="360" w:lineRule="auto"/>
        <w:rPr>
          <w:rFonts w:ascii="Bell MT" w:hAnsi="Bell MT" w:cstheme="minorHAnsi"/>
          <w:b/>
          <w:sz w:val="28"/>
        </w:rPr>
      </w:pPr>
      <w:bookmarkStart w:id="52" w:name="_Toc11131731"/>
      <w:bookmarkStart w:id="53" w:name="_Toc13848707"/>
      <w:r>
        <w:rPr>
          <w:rFonts w:ascii="Bell MT" w:hAnsi="Bell MT" w:cstheme="minorHAnsi"/>
          <w:b/>
          <w:sz w:val="28"/>
        </w:rPr>
        <w:t>Annual Redetermination</w:t>
      </w:r>
      <w:bookmarkEnd w:id="52"/>
      <w:bookmarkEnd w:id="5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77FAB9B" w14:textId="77777777" w:rsidTr="00EA0282">
        <w:tc>
          <w:tcPr>
            <w:tcW w:w="3870" w:type="dxa"/>
            <w:shd w:val="clear" w:color="auto" w:fill="323E4F" w:themeFill="text2" w:themeFillShade="BF"/>
          </w:tcPr>
          <w:p w14:paraId="0233B3A5"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47F6CDA" w14:textId="7D2119D1" w:rsidR="001B73D4" w:rsidRPr="0077587A" w:rsidRDefault="001B73D4" w:rsidP="00AE0E8C">
            <w:pPr>
              <w:spacing w:after="0" w:line="240" w:lineRule="auto"/>
              <w:rPr>
                <w:rFonts w:ascii="Bell MT" w:hAnsi="Bell MT" w:cstheme="minorHAnsi"/>
                <w:b/>
                <w:sz w:val="28"/>
                <w:szCs w:val="28"/>
              </w:rPr>
            </w:pPr>
          </w:p>
        </w:tc>
      </w:tr>
      <w:tr w:rsidR="001B73D4" w:rsidRPr="0077587A" w14:paraId="3BED1FF8" w14:textId="77777777" w:rsidTr="007C240C">
        <w:trPr>
          <w:trHeight w:val="7280"/>
        </w:trPr>
        <w:tc>
          <w:tcPr>
            <w:tcW w:w="3870" w:type="dxa"/>
            <w:shd w:val="clear" w:color="auto" w:fill="DEEAF6" w:themeFill="accent5" w:themeFillTint="33"/>
          </w:tcPr>
          <w:p w14:paraId="77E743EE" w14:textId="3C818E94"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7" behindDoc="0" locked="0" layoutInCell="1" allowOverlap="1" wp14:anchorId="3C75AF97" wp14:editId="09DE00BC">
                  <wp:simplePos x="0" y="0"/>
                  <wp:positionH relativeFrom="column">
                    <wp:posOffset>-6350</wp:posOffset>
                  </wp:positionH>
                  <wp:positionV relativeFrom="paragraph">
                    <wp:posOffset>57150</wp:posOffset>
                  </wp:positionV>
                  <wp:extent cx="442595" cy="422275"/>
                  <wp:effectExtent l="57150" t="57150" r="109855" b="111125"/>
                  <wp:wrapSquare wrapText="bothSides"/>
                  <wp:docPr id="43067" name="Picture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Annual Redetermination</w:t>
            </w:r>
          </w:p>
          <w:p w14:paraId="0F08629A" w14:textId="772E229E" w:rsidR="008F4337" w:rsidRPr="007C240C" w:rsidRDefault="00A23DBF" w:rsidP="00D83AC1">
            <w:pPr>
              <w:rPr>
                <w:rFonts w:ascii="Bell MT" w:hAnsi="Bell MT" w:cstheme="minorHAnsi"/>
                <w:i/>
                <w:sz w:val="24"/>
              </w:rPr>
            </w:pPr>
            <w:r w:rsidRPr="0077587A">
              <w:rPr>
                <w:rFonts w:ascii="Bell MT" w:hAnsi="Bell MT"/>
                <w:noProof/>
              </w:rPr>
              <w:drawing>
                <wp:anchor distT="0" distB="0" distL="114300" distR="114300" simplePos="0" relativeHeight="251658393" behindDoc="0" locked="0" layoutInCell="1" allowOverlap="1" wp14:anchorId="03590517" wp14:editId="2FDD04F1">
                  <wp:simplePos x="0" y="0"/>
                  <wp:positionH relativeFrom="margin">
                    <wp:posOffset>62865</wp:posOffset>
                  </wp:positionH>
                  <wp:positionV relativeFrom="paragraph">
                    <wp:posOffset>2877030</wp:posOffset>
                  </wp:positionV>
                  <wp:extent cx="2228850" cy="1263650"/>
                  <wp:effectExtent l="0" t="0" r="0" b="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28850" cy="1263650"/>
                          </a:xfrm>
                          <a:prstGeom prst="rect">
                            <a:avLst/>
                          </a:prstGeom>
                        </pic:spPr>
                      </pic:pic>
                    </a:graphicData>
                  </a:graphic>
                  <wp14:sizeRelH relativeFrom="page">
                    <wp14:pctWidth>0</wp14:pctWidth>
                  </wp14:sizeRelH>
                  <wp14:sizeRelV relativeFrom="page">
                    <wp14:pctHeight>0</wp14:pctHeight>
                  </wp14:sizeRelV>
                </wp:anchor>
              </w:drawing>
            </w:r>
            <w:r w:rsidR="002401B6" w:rsidRPr="0077587A">
              <w:rPr>
                <w:rFonts w:ascii="Bell MT" w:hAnsi="Bell MT"/>
                <w:noProof/>
              </w:rPr>
              <w:drawing>
                <wp:anchor distT="0" distB="0" distL="114300" distR="114300" simplePos="0" relativeHeight="251658392" behindDoc="0" locked="0" layoutInCell="1" allowOverlap="1" wp14:anchorId="77E4E3D8" wp14:editId="61B8C807">
                  <wp:simplePos x="0" y="0"/>
                  <wp:positionH relativeFrom="margin">
                    <wp:posOffset>111125</wp:posOffset>
                  </wp:positionH>
                  <wp:positionV relativeFrom="paragraph">
                    <wp:posOffset>1510665</wp:posOffset>
                  </wp:positionV>
                  <wp:extent cx="2154555" cy="1264285"/>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54555" cy="1264285"/>
                          </a:xfrm>
                          <a:prstGeom prst="rect">
                            <a:avLst/>
                          </a:prstGeom>
                        </pic:spPr>
                      </pic:pic>
                    </a:graphicData>
                  </a:graphic>
                  <wp14:sizeRelH relativeFrom="page">
                    <wp14:pctWidth>0</wp14:pctWidth>
                  </wp14:sizeRelH>
                  <wp14:sizeRelV relativeFrom="page">
                    <wp14:pctHeight>0</wp14:pctHeight>
                  </wp14:sizeRelV>
                </wp:anchor>
              </w:drawing>
            </w:r>
            <w:r w:rsidR="007C240C" w:rsidRPr="0077587A">
              <w:rPr>
                <w:rFonts w:ascii="Bell MT" w:hAnsi="Bell MT"/>
                <w:noProof/>
              </w:rPr>
              <w:drawing>
                <wp:anchor distT="0" distB="0" distL="114300" distR="114300" simplePos="0" relativeHeight="251658288" behindDoc="0" locked="0" layoutInCell="1" allowOverlap="1" wp14:anchorId="24CEEDB6" wp14:editId="0A39473E">
                  <wp:simplePos x="0" y="0"/>
                  <wp:positionH relativeFrom="margin">
                    <wp:posOffset>57150</wp:posOffset>
                  </wp:positionH>
                  <wp:positionV relativeFrom="paragraph">
                    <wp:posOffset>180975</wp:posOffset>
                  </wp:positionV>
                  <wp:extent cx="2205355" cy="1264285"/>
                  <wp:effectExtent l="0" t="0" r="4445" b="0"/>
                  <wp:wrapTopAndBottom/>
                  <wp:docPr id="43068" name="Picture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05355" cy="126428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972B91">
              <w:rPr>
                <w:rFonts w:ascii="Bell MT" w:hAnsi="Bell MT" w:cstheme="minorHAnsi"/>
                <w:i/>
                <w:sz w:val="24"/>
              </w:rPr>
              <w:t>3</w:t>
            </w:r>
            <w:r w:rsidR="00A35E11">
              <w:rPr>
                <w:rFonts w:ascii="Bell MT" w:hAnsi="Bell MT" w:cstheme="minorHAnsi"/>
                <w:i/>
                <w:sz w:val="24"/>
              </w:rPr>
              <w:t>9</w:t>
            </w:r>
          </w:p>
        </w:tc>
        <w:tc>
          <w:tcPr>
            <w:tcW w:w="5670" w:type="dxa"/>
            <w:shd w:val="clear" w:color="auto" w:fill="DEEAF6" w:themeFill="accent5" w:themeFillTint="33"/>
          </w:tcPr>
          <w:p w14:paraId="7CA5248D" w14:textId="2531437B" w:rsidR="00C76D44" w:rsidRPr="00EA0282" w:rsidRDefault="001B73D4" w:rsidP="00AE0E8C">
            <w:pPr>
              <w:spacing w:after="0" w:line="240" w:lineRule="auto"/>
              <w:rPr>
                <w:rFonts w:ascii="Bell MT" w:hAnsi="Bell MT" w:cstheme="minorHAnsi"/>
                <w:bCs/>
                <w:sz w:val="24"/>
              </w:rPr>
            </w:pPr>
            <w:r w:rsidRPr="0077587A">
              <w:rPr>
                <w:rFonts w:ascii="Bell MT" w:hAnsi="Bell MT" w:cstheme="minorHAnsi"/>
                <w:b/>
                <w:sz w:val="24"/>
                <w:szCs w:val="24"/>
              </w:rPr>
              <w:t xml:space="preserve">STATE: </w:t>
            </w:r>
            <w:r w:rsidR="00C76D44" w:rsidRPr="00EA0282">
              <w:rPr>
                <w:rFonts w:ascii="Bell MT" w:hAnsi="Bell MT" w:cstheme="minorHAnsi"/>
                <w:sz w:val="24"/>
              </w:rPr>
              <w:t xml:space="preserve">GAP eligibility is redetermined annually until the child is 18 years old. </w:t>
            </w:r>
          </w:p>
          <w:p w14:paraId="66781D72" w14:textId="77777777" w:rsidR="00C76D44" w:rsidRPr="00105A08"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must fill out the redetermination form and send it back to CBC lead agency within 30 days of written notification.</w:t>
            </w:r>
          </w:p>
          <w:p w14:paraId="290E91BB" w14:textId="5A6D5C84" w:rsidR="00C76D44"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 xml:space="preserve">Relative must attest </w:t>
            </w:r>
            <w:r w:rsidR="000538FE">
              <w:rPr>
                <w:rFonts w:ascii="Bell MT" w:hAnsi="Bell MT" w:cstheme="minorHAnsi"/>
                <w:sz w:val="24"/>
              </w:rPr>
              <w:t>that they</w:t>
            </w:r>
            <w:r>
              <w:rPr>
                <w:rFonts w:ascii="Bell MT" w:hAnsi="Bell MT" w:cstheme="minorHAnsi"/>
                <w:sz w:val="24"/>
              </w:rPr>
              <w:t xml:space="preserve"> continue to provide support to the eligible child. </w:t>
            </w:r>
          </w:p>
          <w:p w14:paraId="2EF97B51" w14:textId="77777777" w:rsidR="00C76D44" w:rsidRPr="00105A08"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 xml:space="preserve">Relative can </w:t>
            </w:r>
            <w:r w:rsidRPr="00105A08">
              <w:rPr>
                <w:rFonts w:ascii="Bell MT" w:hAnsi="Bell MT" w:cstheme="minorHAnsi"/>
                <w:sz w:val="24"/>
              </w:rPr>
              <w:t xml:space="preserve">make changes to Successor Guardian. </w:t>
            </w:r>
          </w:p>
          <w:p w14:paraId="6E3AE608" w14:textId="7BFB5061" w:rsidR="001B73D4" w:rsidRDefault="00C76D44" w:rsidP="007B46A4">
            <w:pPr>
              <w:pStyle w:val="ListParagraph"/>
              <w:numPr>
                <w:ilvl w:val="0"/>
                <w:numId w:val="9"/>
              </w:numPr>
              <w:tabs>
                <w:tab w:val="clear" w:pos="720"/>
                <w:tab w:val="num" w:pos="340"/>
              </w:tabs>
              <w:spacing w:after="0" w:line="240" w:lineRule="auto"/>
              <w:ind w:left="520" w:hanging="270"/>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w:t>
            </w:r>
            <w:r w:rsidR="002C7471">
              <w:rPr>
                <w:rFonts w:ascii="Bell MT" w:hAnsi="Bell MT" w:cstheme="minorHAnsi"/>
                <w:sz w:val="24"/>
              </w:rPr>
              <w:t xml:space="preserve">may request any additional supports and services the child may need. </w:t>
            </w:r>
            <w:r w:rsidRPr="00105A08">
              <w:rPr>
                <w:rFonts w:ascii="Bell MT" w:hAnsi="Bell MT" w:cstheme="minorHAnsi"/>
                <w:sz w:val="24"/>
              </w:rPr>
              <w:t xml:space="preserve"> </w:t>
            </w:r>
          </w:p>
          <w:p w14:paraId="7347A20E" w14:textId="77777777" w:rsidR="00AE0E8C" w:rsidRDefault="00AE0E8C" w:rsidP="00AE0E8C">
            <w:pPr>
              <w:pStyle w:val="ListParagraph"/>
              <w:spacing w:after="0" w:line="240" w:lineRule="auto"/>
              <w:rPr>
                <w:rFonts w:ascii="Bell MT" w:hAnsi="Bell MT" w:cstheme="minorHAnsi"/>
                <w:sz w:val="24"/>
              </w:rPr>
            </w:pPr>
          </w:p>
          <w:p w14:paraId="48A11836" w14:textId="77777777" w:rsidR="007C240C" w:rsidRDefault="007C240C" w:rsidP="00AE0E8C">
            <w:pPr>
              <w:spacing w:after="0" w:line="240" w:lineRule="auto"/>
              <w:rPr>
                <w:rFonts w:ascii="Bell MT" w:hAnsi="Bell MT" w:cstheme="minorHAnsi"/>
                <w:b/>
                <w:bCs/>
                <w:sz w:val="24"/>
              </w:rPr>
            </w:pPr>
          </w:p>
          <w:p w14:paraId="6871F92B" w14:textId="5A6952A9" w:rsidR="007C240C" w:rsidRPr="007C240C" w:rsidRDefault="007C240C" w:rsidP="00AE0E8C">
            <w:pPr>
              <w:spacing w:after="0" w:line="240" w:lineRule="auto"/>
              <w:rPr>
                <w:rFonts w:ascii="Bell MT" w:hAnsi="Bell MT" w:cstheme="minorHAnsi"/>
                <w:sz w:val="24"/>
              </w:rPr>
            </w:pPr>
            <w:r>
              <w:rPr>
                <w:rFonts w:ascii="Bell MT" w:hAnsi="Bell MT" w:cstheme="minorHAnsi"/>
                <w:b/>
                <w:bCs/>
                <w:sz w:val="24"/>
              </w:rPr>
              <w:t xml:space="preserve">STATE: </w:t>
            </w:r>
            <w:r>
              <w:rPr>
                <w:rFonts w:ascii="Bell MT" w:hAnsi="Bell MT" w:cstheme="minorHAnsi"/>
                <w:sz w:val="24"/>
              </w:rPr>
              <w:t xml:space="preserve">If the child’s source of income was </w:t>
            </w:r>
            <w:r w:rsidR="00016C3F">
              <w:rPr>
                <w:rFonts w:ascii="Bell MT" w:hAnsi="Bell MT" w:cstheme="minorHAnsi"/>
                <w:sz w:val="24"/>
              </w:rPr>
              <w:t>deemed</w:t>
            </w:r>
            <w:r>
              <w:rPr>
                <w:rFonts w:ascii="Bell MT" w:hAnsi="Bell MT" w:cstheme="minorHAnsi"/>
                <w:sz w:val="24"/>
              </w:rPr>
              <w:t xml:space="preserve"> to be TANF, the GAP annual redetermination </w:t>
            </w:r>
            <w:r w:rsidR="00C3360A">
              <w:rPr>
                <w:rFonts w:ascii="Bell MT" w:hAnsi="Bell MT" w:cstheme="minorHAnsi"/>
                <w:sz w:val="24"/>
              </w:rPr>
              <w:t>would</w:t>
            </w:r>
            <w:r>
              <w:rPr>
                <w:rFonts w:ascii="Bell MT" w:hAnsi="Bell MT" w:cstheme="minorHAnsi"/>
                <w:sz w:val="24"/>
              </w:rPr>
              <w:t xml:space="preserve"> also serve as the TANF annual determination. </w:t>
            </w:r>
          </w:p>
          <w:p w14:paraId="3EE9FA21" w14:textId="77777777" w:rsidR="007C240C" w:rsidRDefault="007C240C" w:rsidP="00AE0E8C">
            <w:pPr>
              <w:spacing w:after="0" w:line="240" w:lineRule="auto"/>
              <w:rPr>
                <w:rFonts w:ascii="Bell MT" w:hAnsi="Bell MT" w:cstheme="minorHAnsi"/>
                <w:b/>
                <w:bCs/>
                <w:sz w:val="24"/>
              </w:rPr>
            </w:pPr>
          </w:p>
          <w:p w14:paraId="3E8B19FF" w14:textId="77777777" w:rsidR="007C240C" w:rsidRDefault="007C240C" w:rsidP="00AE0E8C">
            <w:pPr>
              <w:spacing w:after="0" w:line="240" w:lineRule="auto"/>
              <w:rPr>
                <w:rFonts w:ascii="Bell MT" w:hAnsi="Bell MT" w:cstheme="minorHAnsi"/>
                <w:b/>
                <w:bCs/>
                <w:sz w:val="24"/>
              </w:rPr>
            </w:pPr>
          </w:p>
          <w:p w14:paraId="1453F7CD" w14:textId="77777777" w:rsidR="00AE0E8C" w:rsidRDefault="00AE0E8C" w:rsidP="00AE0E8C">
            <w:pPr>
              <w:spacing w:after="0" w:line="240" w:lineRule="auto"/>
              <w:rPr>
                <w:rFonts w:ascii="Bell MT" w:hAnsi="Bell MT" w:cstheme="minorHAnsi"/>
                <w:sz w:val="24"/>
              </w:rPr>
            </w:pPr>
            <w:r>
              <w:rPr>
                <w:rFonts w:ascii="Bell MT" w:hAnsi="Bell MT" w:cstheme="minorHAnsi"/>
                <w:b/>
                <w:bCs/>
                <w:sz w:val="24"/>
              </w:rPr>
              <w:t xml:space="preserve">NOTE: </w:t>
            </w:r>
            <w:r>
              <w:rPr>
                <w:rFonts w:ascii="Bell MT" w:hAnsi="Bell MT" w:cstheme="minorHAnsi"/>
                <w:sz w:val="24"/>
              </w:rPr>
              <w:t xml:space="preserve">A copy of the Annual Redetermination form is included in the appendix of the participant’s guide. </w:t>
            </w:r>
          </w:p>
          <w:p w14:paraId="1D99840C" w14:textId="77777777" w:rsidR="007C240C" w:rsidRDefault="007C240C" w:rsidP="00AE0E8C">
            <w:pPr>
              <w:spacing w:after="0" w:line="240" w:lineRule="auto"/>
              <w:rPr>
                <w:rFonts w:ascii="Bell MT" w:hAnsi="Bell MT" w:cstheme="minorHAnsi"/>
                <w:sz w:val="24"/>
              </w:rPr>
            </w:pPr>
          </w:p>
          <w:p w14:paraId="26280BD7" w14:textId="77777777" w:rsidR="007C240C" w:rsidRDefault="007C240C" w:rsidP="00AE0E8C">
            <w:pPr>
              <w:spacing w:after="0" w:line="240" w:lineRule="auto"/>
              <w:rPr>
                <w:rFonts w:ascii="Bell MT" w:hAnsi="Bell MT" w:cstheme="minorHAnsi"/>
                <w:sz w:val="24"/>
              </w:rPr>
            </w:pPr>
          </w:p>
          <w:p w14:paraId="244D1360" w14:textId="062211E5" w:rsidR="007C240C" w:rsidRPr="007C240C" w:rsidRDefault="007C240C" w:rsidP="00AE0E8C">
            <w:pPr>
              <w:spacing w:after="0" w:line="240" w:lineRule="auto"/>
              <w:rPr>
                <w:rFonts w:ascii="Bell MT" w:hAnsi="Bell MT" w:cstheme="minorHAnsi"/>
                <w:sz w:val="24"/>
              </w:rPr>
            </w:pPr>
            <w:r>
              <w:rPr>
                <w:rFonts w:ascii="Bell MT" w:hAnsi="Bell MT" w:cstheme="minorHAnsi"/>
                <w:b/>
                <w:bCs/>
                <w:sz w:val="24"/>
              </w:rPr>
              <w:t xml:space="preserve">NOTE: </w:t>
            </w:r>
            <w:r>
              <w:rPr>
                <w:rFonts w:ascii="Bell MT" w:hAnsi="Bell MT" w:cstheme="minorHAnsi"/>
                <w:sz w:val="24"/>
              </w:rPr>
              <w:t xml:space="preserve">Insert your local process on how you will notify the Revenue Maximization staff when the form is returned. </w:t>
            </w:r>
          </w:p>
        </w:tc>
      </w:tr>
    </w:tbl>
    <w:p w14:paraId="005A70B8" w14:textId="55CDEC04" w:rsidR="00C76D44" w:rsidRPr="008276DB" w:rsidRDefault="00C76D44" w:rsidP="00A84F61">
      <w:pPr>
        <w:spacing w:after="0" w:line="360" w:lineRule="auto"/>
        <w:rPr>
          <w:rFonts w:ascii="Bell MT" w:hAnsi="Bell MT" w:cstheme="minorHAnsi"/>
          <w:b/>
          <w:sz w:val="28"/>
        </w:rPr>
      </w:pPr>
      <w:bookmarkStart w:id="54" w:name="_Toc9589298"/>
      <w:r>
        <w:rPr>
          <w:rFonts w:ascii="Bell MT" w:hAnsi="Bell MT" w:cstheme="minorHAnsi"/>
          <w:b/>
          <w:sz w:val="28"/>
        </w:rPr>
        <w:t>Annual Redetermination</w:t>
      </w:r>
      <w:bookmarkEnd w:id="54"/>
    </w:p>
    <w:p w14:paraId="28A2FC64" w14:textId="77777777" w:rsidR="00C76D44" w:rsidRPr="00105A08" w:rsidRDefault="00C76D44" w:rsidP="00A84F61">
      <w:pPr>
        <w:pStyle w:val="ListParagraph"/>
        <w:numPr>
          <w:ilvl w:val="0"/>
          <w:numId w:val="31"/>
        </w:numPr>
        <w:spacing w:after="0" w:line="360" w:lineRule="auto"/>
        <w:rPr>
          <w:rFonts w:ascii="Bell MT" w:hAnsi="Bell MT" w:cstheme="minorHAnsi"/>
          <w:sz w:val="24"/>
        </w:rPr>
      </w:pPr>
      <w:r w:rsidRPr="00105A08">
        <w:rPr>
          <w:rFonts w:ascii="Bell MT" w:hAnsi="Bell MT" w:cstheme="minorHAnsi"/>
          <w:sz w:val="24"/>
        </w:rPr>
        <w:t xml:space="preserve">GAP eligibility is redetermined annually until the child is 18 years old. </w:t>
      </w:r>
    </w:p>
    <w:p w14:paraId="0FB94EFE" w14:textId="77777777" w:rsidR="00C76D44" w:rsidRPr="00105A08" w:rsidRDefault="00C76D44" w:rsidP="00A84F61">
      <w:pPr>
        <w:pStyle w:val="ListParagraph"/>
        <w:numPr>
          <w:ilvl w:val="0"/>
          <w:numId w:val="31"/>
        </w:numPr>
        <w:spacing w:after="0" w:line="360" w:lineRule="auto"/>
        <w:rPr>
          <w:rFonts w:ascii="Bell MT" w:hAnsi="Bell MT" w:cstheme="minorHAnsi"/>
          <w:sz w:val="24"/>
        </w:rPr>
      </w:pPr>
      <w:r>
        <w:rPr>
          <w:rFonts w:ascii="Bell MT" w:hAnsi="Bell MT" w:cstheme="minorHAnsi"/>
          <w:sz w:val="24"/>
        </w:rPr>
        <w:t>Relative</w:t>
      </w:r>
      <w:r w:rsidRPr="00105A08">
        <w:rPr>
          <w:rFonts w:ascii="Bell MT" w:hAnsi="Bell MT" w:cstheme="minorHAnsi"/>
          <w:sz w:val="24"/>
        </w:rPr>
        <w:t xml:space="preserve"> must fill out the redetermination form and send it back to CBC lead agency within 30 days of written notification.</w:t>
      </w:r>
    </w:p>
    <w:p w14:paraId="53180CC9" w14:textId="77777777" w:rsidR="00C76D44" w:rsidRDefault="00C76D44" w:rsidP="00A84F61">
      <w:pPr>
        <w:pStyle w:val="ListParagraph"/>
        <w:numPr>
          <w:ilvl w:val="0"/>
          <w:numId w:val="31"/>
        </w:numPr>
        <w:spacing w:after="0" w:line="360" w:lineRule="auto"/>
        <w:rPr>
          <w:rFonts w:ascii="Bell MT" w:hAnsi="Bell MT" w:cstheme="minorHAnsi"/>
          <w:sz w:val="24"/>
        </w:rPr>
      </w:pPr>
      <w:r>
        <w:rPr>
          <w:rFonts w:ascii="Bell MT" w:hAnsi="Bell MT" w:cstheme="minorHAnsi"/>
          <w:sz w:val="24"/>
        </w:rPr>
        <w:t xml:space="preserve">Relative must attest they continue to provide support to the eligible child. </w:t>
      </w:r>
    </w:p>
    <w:p w14:paraId="12F39AE5" w14:textId="77777777" w:rsidR="00A35E11" w:rsidRDefault="00C76D44" w:rsidP="00A84F61">
      <w:pPr>
        <w:pStyle w:val="ListParagraph"/>
        <w:numPr>
          <w:ilvl w:val="0"/>
          <w:numId w:val="31"/>
        </w:numPr>
        <w:spacing w:after="0" w:line="360" w:lineRule="auto"/>
        <w:rPr>
          <w:rFonts w:ascii="Bell MT" w:hAnsi="Bell MT" w:cstheme="minorHAnsi"/>
          <w:sz w:val="24"/>
        </w:rPr>
      </w:pPr>
      <w:r w:rsidRPr="007C240C">
        <w:rPr>
          <w:rFonts w:ascii="Bell MT" w:hAnsi="Bell MT" w:cstheme="minorHAnsi"/>
          <w:sz w:val="24"/>
        </w:rPr>
        <w:t xml:space="preserve">Relative can make changes to Successor Guardian. </w:t>
      </w:r>
    </w:p>
    <w:p w14:paraId="53A07AFD" w14:textId="737467F0" w:rsidR="007C240C" w:rsidRPr="00A35E11" w:rsidRDefault="007C240C" w:rsidP="00A84F61">
      <w:pPr>
        <w:pStyle w:val="ListParagraph"/>
        <w:numPr>
          <w:ilvl w:val="0"/>
          <w:numId w:val="31"/>
        </w:numPr>
        <w:spacing w:after="0" w:line="360" w:lineRule="auto"/>
        <w:rPr>
          <w:rFonts w:ascii="Bell MT" w:hAnsi="Bell MT" w:cstheme="minorHAnsi"/>
          <w:sz w:val="24"/>
        </w:rPr>
      </w:pPr>
      <w:r w:rsidRPr="00A35E11">
        <w:rPr>
          <w:rFonts w:ascii="Bell MT" w:hAnsi="Bell MT" w:cstheme="minorHAnsi"/>
          <w:sz w:val="24"/>
        </w:rPr>
        <w:t xml:space="preserve">Relative may request any additional supports and services the child may need. </w:t>
      </w:r>
    </w:p>
    <w:p w14:paraId="681C5C3A" w14:textId="77777777" w:rsidR="00426756" w:rsidRDefault="00426756" w:rsidP="00987D89">
      <w:pPr>
        <w:spacing w:after="0" w:line="360" w:lineRule="auto"/>
        <w:rPr>
          <w:rFonts w:ascii="Bell MT" w:hAnsi="Bell MT" w:cstheme="minorHAnsi"/>
          <w:sz w:val="24"/>
          <w:szCs w:val="24"/>
        </w:rPr>
      </w:pPr>
      <w:bookmarkStart w:id="55" w:name="_Toc11131732"/>
    </w:p>
    <w:p w14:paraId="77F3EBB3" w14:textId="77777777" w:rsidR="00426756" w:rsidRDefault="00426756" w:rsidP="00987D89">
      <w:pPr>
        <w:spacing w:after="0" w:line="360" w:lineRule="auto"/>
        <w:rPr>
          <w:rFonts w:ascii="Bell MT" w:hAnsi="Bell MT" w:cstheme="minorHAnsi"/>
          <w:sz w:val="24"/>
          <w:szCs w:val="24"/>
        </w:rPr>
      </w:pPr>
    </w:p>
    <w:p w14:paraId="79047D36" w14:textId="77777777" w:rsidR="00426756" w:rsidRDefault="00426756" w:rsidP="00987D89">
      <w:pPr>
        <w:spacing w:after="0" w:line="360" w:lineRule="auto"/>
        <w:rPr>
          <w:rFonts w:ascii="Bell MT" w:hAnsi="Bell MT" w:cstheme="minorHAnsi"/>
          <w:sz w:val="24"/>
          <w:szCs w:val="24"/>
        </w:rPr>
      </w:pPr>
    </w:p>
    <w:p w14:paraId="28E40313" w14:textId="77777777" w:rsidR="00426756" w:rsidRDefault="00426756" w:rsidP="00987D89">
      <w:pPr>
        <w:spacing w:after="0" w:line="360" w:lineRule="auto"/>
        <w:rPr>
          <w:rFonts w:ascii="Bell MT" w:hAnsi="Bell MT" w:cstheme="minorHAnsi"/>
          <w:sz w:val="24"/>
          <w:szCs w:val="24"/>
        </w:rPr>
      </w:pPr>
    </w:p>
    <w:p w14:paraId="6D422C59" w14:textId="4A115567" w:rsidR="00426756" w:rsidRDefault="00426756" w:rsidP="00987D89">
      <w:pPr>
        <w:spacing w:after="0" w:line="360" w:lineRule="auto"/>
        <w:rPr>
          <w:rFonts w:ascii="Bell MT" w:hAnsi="Bell MT" w:cstheme="minorHAnsi"/>
          <w:sz w:val="24"/>
          <w:szCs w:val="24"/>
        </w:rPr>
      </w:pPr>
      <w:r>
        <w:rPr>
          <w:rFonts w:ascii="Bell MT" w:hAnsi="Bell MT" w:cstheme="minorHAnsi"/>
          <w:noProof/>
          <w:sz w:val="24"/>
          <w:szCs w:val="24"/>
        </w:rPr>
        <w:drawing>
          <wp:inline distT="0" distB="0" distL="0" distR="0" wp14:anchorId="58988F0E" wp14:editId="06AAFB05">
            <wp:extent cx="6095521" cy="1523880"/>
            <wp:effectExtent l="0" t="0" r="63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0361" cy="1532590"/>
                    </a:xfrm>
                    <a:prstGeom prst="rect">
                      <a:avLst/>
                    </a:prstGeom>
                    <a:noFill/>
                  </pic:spPr>
                </pic:pic>
              </a:graphicData>
            </a:graphic>
          </wp:inline>
        </w:drawing>
      </w:r>
    </w:p>
    <w:p w14:paraId="39D8075E" w14:textId="686C921B" w:rsidR="007C240C" w:rsidRPr="00987D89" w:rsidRDefault="00987D89" w:rsidP="00987D89">
      <w:pPr>
        <w:spacing w:after="0" w:line="360" w:lineRule="auto"/>
        <w:rPr>
          <w:rFonts w:ascii="Bell MT" w:hAnsi="Bell MT" w:cstheme="minorHAnsi"/>
          <w:sz w:val="24"/>
          <w:szCs w:val="24"/>
        </w:rPr>
      </w:pPr>
      <w:r w:rsidRPr="00987D89">
        <w:rPr>
          <w:rFonts w:ascii="Bell MT" w:hAnsi="Bell MT" w:cstheme="minorHAnsi"/>
          <w:sz w:val="24"/>
          <w:szCs w:val="24"/>
        </w:rPr>
        <w:t xml:space="preserve">If the child’s source of income was deemed to be TANF GAP, the GAP annual redetermination </w:t>
      </w:r>
      <w:r w:rsidR="00CF011F">
        <w:rPr>
          <w:rFonts w:ascii="Bell MT" w:hAnsi="Bell MT" w:cstheme="minorHAnsi"/>
          <w:sz w:val="24"/>
          <w:szCs w:val="24"/>
        </w:rPr>
        <w:t>would</w:t>
      </w:r>
      <w:r w:rsidRPr="00987D89">
        <w:rPr>
          <w:rFonts w:ascii="Bell MT" w:hAnsi="Bell MT" w:cstheme="minorHAnsi"/>
          <w:sz w:val="24"/>
          <w:szCs w:val="24"/>
        </w:rPr>
        <w:t xml:space="preserve"> also be used as the TANF annual redetermination.</w:t>
      </w:r>
    </w:p>
    <w:p w14:paraId="3018A0AF" w14:textId="0E88E033" w:rsidR="00C76D44" w:rsidRPr="0077587A" w:rsidRDefault="00A022AA" w:rsidP="00D82611">
      <w:pPr>
        <w:pStyle w:val="Heading2"/>
        <w:rPr>
          <w:rFonts w:ascii="Bell MT" w:hAnsi="Bell MT" w:cstheme="minorHAnsi"/>
          <w:b/>
          <w:sz w:val="28"/>
        </w:rPr>
      </w:pPr>
      <w:bookmarkStart w:id="56" w:name="_Toc13848708"/>
      <w:r>
        <w:rPr>
          <w:rFonts w:ascii="Bell MT" w:hAnsi="Bell MT" w:cstheme="minorHAnsi"/>
          <w:b/>
          <w:sz w:val="28"/>
        </w:rPr>
        <w:t xml:space="preserve">Redetermination </w:t>
      </w:r>
      <w:r w:rsidR="000538FE">
        <w:rPr>
          <w:rFonts w:ascii="Bell MT" w:hAnsi="Bell MT" w:cstheme="minorHAnsi"/>
          <w:b/>
          <w:sz w:val="28"/>
        </w:rPr>
        <w:t>Process</w:t>
      </w:r>
      <w:bookmarkEnd w:id="55"/>
      <w:bookmarkEnd w:id="56"/>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C76D44" w:rsidRPr="0077587A" w14:paraId="1CE5A188" w14:textId="77777777" w:rsidTr="00EA0282">
        <w:tc>
          <w:tcPr>
            <w:tcW w:w="3870" w:type="dxa"/>
            <w:shd w:val="clear" w:color="auto" w:fill="323E4F" w:themeFill="text2" w:themeFillShade="BF"/>
          </w:tcPr>
          <w:p w14:paraId="3BD91FEF" w14:textId="00B084E0" w:rsidR="00C76D44" w:rsidRPr="0077587A" w:rsidRDefault="00C76D44"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3AADCCF" w14:textId="77777777" w:rsidR="00C76D44" w:rsidRPr="0077587A" w:rsidRDefault="00C76D44" w:rsidP="00C76D44">
            <w:pPr>
              <w:rPr>
                <w:rFonts w:ascii="Bell MT" w:hAnsi="Bell MT" w:cstheme="minorHAnsi"/>
                <w:b/>
                <w:sz w:val="28"/>
                <w:szCs w:val="28"/>
              </w:rPr>
            </w:pPr>
          </w:p>
        </w:tc>
      </w:tr>
      <w:tr w:rsidR="00C76D44" w:rsidRPr="0077587A" w14:paraId="2F1A919D" w14:textId="77777777" w:rsidTr="00EA0282">
        <w:tc>
          <w:tcPr>
            <w:tcW w:w="3870" w:type="dxa"/>
            <w:shd w:val="clear" w:color="auto" w:fill="DEEAF6" w:themeFill="accent5" w:themeFillTint="33"/>
          </w:tcPr>
          <w:p w14:paraId="307297F4" w14:textId="1ECA5D61" w:rsidR="00C76D44" w:rsidRPr="0077587A" w:rsidRDefault="00C76D44"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3" behindDoc="0" locked="0" layoutInCell="1" allowOverlap="1" wp14:anchorId="2950EFD4" wp14:editId="210D6FE9">
                  <wp:simplePos x="0" y="0"/>
                  <wp:positionH relativeFrom="column">
                    <wp:posOffset>-6350</wp:posOffset>
                  </wp:positionH>
                  <wp:positionV relativeFrom="paragraph">
                    <wp:posOffset>57150</wp:posOffset>
                  </wp:positionV>
                  <wp:extent cx="442595" cy="422275"/>
                  <wp:effectExtent l="57150" t="57150" r="109855" b="111125"/>
                  <wp:wrapSquare wrapText="bothSides"/>
                  <wp:docPr id="94210" name="Picture 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A022AA">
              <w:rPr>
                <w:rFonts w:ascii="Bell MT" w:hAnsi="Bell MT" w:cstheme="minorHAnsi"/>
                <w:i/>
                <w:sz w:val="24"/>
              </w:rPr>
              <w:t>GAP Redetermination</w:t>
            </w:r>
            <w:r w:rsidR="000538FE">
              <w:rPr>
                <w:rFonts w:ascii="Bell MT" w:hAnsi="Bell MT" w:cstheme="minorHAnsi"/>
                <w:i/>
                <w:sz w:val="24"/>
              </w:rPr>
              <w:t xml:space="preserve"> Process</w:t>
            </w:r>
            <w:r w:rsidR="00A022AA">
              <w:rPr>
                <w:rFonts w:ascii="Bell MT" w:hAnsi="Bell MT" w:cstheme="minorHAnsi"/>
                <w:i/>
                <w:sz w:val="24"/>
              </w:rPr>
              <w:t xml:space="preserve"> </w:t>
            </w:r>
          </w:p>
          <w:p w14:paraId="373C324D" w14:textId="142EFCAE" w:rsidR="00C76D44" w:rsidRPr="0077587A" w:rsidRDefault="00C76D44" w:rsidP="00C76D44">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40</w:t>
            </w:r>
          </w:p>
          <w:p w14:paraId="1B627277" w14:textId="4A622FD6" w:rsidR="00C76D44" w:rsidRPr="0077587A" w:rsidRDefault="00C76D44" w:rsidP="00C76D44">
            <w:pPr>
              <w:rPr>
                <w:rFonts w:ascii="Bell MT" w:hAnsi="Bell MT" w:cstheme="minorHAnsi"/>
                <w:i/>
                <w:sz w:val="24"/>
              </w:rPr>
            </w:pPr>
            <w:r w:rsidRPr="0077587A">
              <w:rPr>
                <w:rFonts w:ascii="Bell MT" w:hAnsi="Bell MT"/>
                <w:noProof/>
              </w:rPr>
              <w:drawing>
                <wp:anchor distT="0" distB="0" distL="114300" distR="114300" simplePos="0" relativeHeight="251658294" behindDoc="0" locked="0" layoutInCell="1" allowOverlap="1" wp14:anchorId="4224679B" wp14:editId="271818E1">
                  <wp:simplePos x="0" y="0"/>
                  <wp:positionH relativeFrom="margin">
                    <wp:posOffset>88265</wp:posOffset>
                  </wp:positionH>
                  <wp:positionV relativeFrom="paragraph">
                    <wp:posOffset>184150</wp:posOffset>
                  </wp:positionV>
                  <wp:extent cx="2186305" cy="1266825"/>
                  <wp:effectExtent l="0" t="0" r="4445" b="9525"/>
                  <wp:wrapTopAndBottom/>
                  <wp:docPr id="94212" name="Picture 94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186305" cy="1266825"/>
                          </a:xfrm>
                          <a:prstGeom prst="rect">
                            <a:avLst/>
                          </a:prstGeom>
                        </pic:spPr>
                      </pic:pic>
                    </a:graphicData>
                  </a:graphic>
                  <wp14:sizeRelH relativeFrom="page">
                    <wp14:pctWidth>0</wp14:pctWidth>
                  </wp14:sizeRelH>
                  <wp14:sizeRelV relativeFrom="page">
                    <wp14:pctHeight>0</wp14:pctHeight>
                  </wp14:sizeRelV>
                </wp:anchor>
              </w:drawing>
            </w:r>
          </w:p>
          <w:p w14:paraId="2ACE0571" w14:textId="16976DF6" w:rsidR="00C76D44" w:rsidRPr="0077587A" w:rsidRDefault="00C76D44" w:rsidP="00C76D44">
            <w:pPr>
              <w:rPr>
                <w:rFonts w:ascii="Bell MT" w:hAnsi="Bell MT" w:cstheme="minorHAnsi"/>
                <w:noProof/>
                <w:sz w:val="24"/>
              </w:rPr>
            </w:pPr>
          </w:p>
        </w:tc>
        <w:tc>
          <w:tcPr>
            <w:tcW w:w="5670" w:type="dxa"/>
            <w:shd w:val="clear" w:color="auto" w:fill="DEEAF6" w:themeFill="accent5" w:themeFillTint="33"/>
          </w:tcPr>
          <w:p w14:paraId="6D0AEDD4" w14:textId="5BC784BB" w:rsidR="007228BB" w:rsidRDefault="00C76D44" w:rsidP="00C76D44">
            <w:pPr>
              <w:rPr>
                <w:rFonts w:ascii="Bell MT" w:hAnsi="Bell MT" w:cstheme="minorHAnsi"/>
                <w:bCs/>
                <w:sz w:val="24"/>
              </w:rPr>
            </w:pPr>
            <w:r w:rsidRPr="0077587A">
              <w:rPr>
                <w:rFonts w:ascii="Bell MT" w:hAnsi="Bell MT" w:cstheme="minorHAnsi"/>
                <w:b/>
                <w:sz w:val="24"/>
                <w:szCs w:val="24"/>
              </w:rPr>
              <w:t xml:space="preserve">STATE: </w:t>
            </w:r>
            <w:r w:rsidR="00EA0282">
              <w:rPr>
                <w:rFonts w:ascii="Bell MT" w:hAnsi="Bell MT" w:cstheme="minorHAnsi"/>
                <w:sz w:val="24"/>
                <w:szCs w:val="24"/>
              </w:rPr>
              <w:t xml:space="preserve">Child welfare professional responsible for GAP will send the redetermination form to the guardian 60 days </w:t>
            </w:r>
            <w:r w:rsidR="00A35E11">
              <w:rPr>
                <w:rFonts w:ascii="Bell MT" w:hAnsi="Bell MT" w:cstheme="minorHAnsi"/>
                <w:sz w:val="24"/>
                <w:szCs w:val="24"/>
              </w:rPr>
              <w:t>prior to the</w:t>
            </w:r>
            <w:r w:rsidR="00EA0282">
              <w:rPr>
                <w:rFonts w:ascii="Bell MT" w:hAnsi="Bell MT" w:cstheme="minorHAnsi"/>
                <w:sz w:val="24"/>
                <w:szCs w:val="24"/>
              </w:rPr>
              <w:t xml:space="preserve"> annual renewal date. If they do not receive the form 30 days </w:t>
            </w:r>
            <w:r w:rsidR="008A2D22">
              <w:rPr>
                <w:rFonts w:ascii="Bell MT" w:hAnsi="Bell MT" w:cstheme="minorHAnsi"/>
                <w:sz w:val="24"/>
                <w:szCs w:val="24"/>
              </w:rPr>
              <w:t>before</w:t>
            </w:r>
            <w:r w:rsidR="00EA0282">
              <w:rPr>
                <w:rFonts w:ascii="Bell MT" w:hAnsi="Bell MT" w:cstheme="minorHAnsi"/>
                <w:sz w:val="24"/>
                <w:szCs w:val="24"/>
              </w:rPr>
              <w:t xml:space="preserve"> the annual renewal date,</w:t>
            </w:r>
            <w:r w:rsidR="000538FE">
              <w:rPr>
                <w:rFonts w:ascii="Bell MT" w:hAnsi="Bell MT" w:cstheme="minorHAnsi"/>
                <w:sz w:val="24"/>
                <w:szCs w:val="24"/>
              </w:rPr>
              <w:t xml:space="preserve"> the form will be sen</w:t>
            </w:r>
            <w:r w:rsidR="00EA0282">
              <w:rPr>
                <w:rFonts w:ascii="Bell MT" w:hAnsi="Bell MT" w:cstheme="minorHAnsi"/>
                <w:sz w:val="24"/>
                <w:szCs w:val="24"/>
              </w:rPr>
              <w:t>t again. Try different methods to communicate with the guardian</w:t>
            </w:r>
            <w:r w:rsidR="000538FE">
              <w:rPr>
                <w:rFonts w:ascii="Bell MT" w:hAnsi="Bell MT" w:cstheme="minorHAnsi"/>
                <w:sz w:val="24"/>
                <w:szCs w:val="24"/>
              </w:rPr>
              <w:t xml:space="preserve"> if needed, such as email or by phone, if you have that information</w:t>
            </w:r>
            <w:r w:rsidR="00EA0282">
              <w:rPr>
                <w:rFonts w:ascii="Bell MT" w:hAnsi="Bell MT" w:cstheme="minorHAnsi"/>
                <w:sz w:val="24"/>
                <w:szCs w:val="24"/>
              </w:rPr>
              <w:t xml:space="preserve">. If you do not receive the form </w:t>
            </w:r>
            <w:r w:rsidR="008A2D22">
              <w:rPr>
                <w:rFonts w:ascii="Bell MT" w:hAnsi="Bell MT" w:cstheme="minorHAnsi"/>
                <w:sz w:val="24"/>
                <w:szCs w:val="24"/>
              </w:rPr>
              <w:t>before</w:t>
            </w:r>
            <w:r w:rsidR="00EA0282">
              <w:rPr>
                <w:rFonts w:ascii="Bell MT" w:hAnsi="Bell MT" w:cstheme="minorHAnsi"/>
                <w:sz w:val="24"/>
                <w:szCs w:val="24"/>
              </w:rPr>
              <w:t xml:space="preserve"> the annual renewal date, hold the payments until the guardian respond</w:t>
            </w:r>
            <w:r w:rsidR="000538FE">
              <w:rPr>
                <w:rFonts w:ascii="Bell MT" w:hAnsi="Bell MT" w:cstheme="minorHAnsi"/>
                <w:sz w:val="24"/>
                <w:szCs w:val="24"/>
              </w:rPr>
              <w:t>s</w:t>
            </w:r>
            <w:r w:rsidR="00EA0282">
              <w:rPr>
                <w:rFonts w:ascii="Bell MT" w:hAnsi="Bell MT" w:cstheme="minorHAnsi"/>
                <w:sz w:val="24"/>
                <w:szCs w:val="24"/>
              </w:rPr>
              <w:t xml:space="preserve">. </w:t>
            </w:r>
            <w:r w:rsidRPr="0077587A">
              <w:rPr>
                <w:rFonts w:ascii="Bell MT" w:hAnsi="Bell MT" w:cstheme="minorHAnsi"/>
                <w:bCs/>
                <w:sz w:val="24"/>
              </w:rPr>
              <w:t xml:space="preserve">  </w:t>
            </w:r>
          </w:p>
          <w:p w14:paraId="23F5FDE9" w14:textId="0C9D2869" w:rsidR="007228BB" w:rsidRPr="0077587A" w:rsidRDefault="007228BB" w:rsidP="00C76D44">
            <w:pPr>
              <w:rPr>
                <w:rFonts w:ascii="Bell MT" w:hAnsi="Bell MT" w:cstheme="minorHAnsi"/>
                <w:bCs/>
                <w:sz w:val="24"/>
              </w:rPr>
            </w:pPr>
          </w:p>
        </w:tc>
      </w:tr>
    </w:tbl>
    <w:p w14:paraId="5D08A7C2" w14:textId="4529D52D" w:rsidR="00C76D44" w:rsidRDefault="001B5C27" w:rsidP="001B5C27">
      <w:pPr>
        <w:spacing w:after="0" w:line="240" w:lineRule="auto"/>
        <w:rPr>
          <w:rFonts w:ascii="Bell MT" w:hAnsi="Bell MT" w:cstheme="minorHAnsi"/>
          <w:b/>
          <w:sz w:val="28"/>
        </w:rPr>
      </w:pPr>
      <w:r>
        <w:rPr>
          <w:noProof/>
        </w:rPr>
        <w:drawing>
          <wp:anchor distT="0" distB="0" distL="114300" distR="114300" simplePos="0" relativeHeight="251658297" behindDoc="0" locked="0" layoutInCell="1" allowOverlap="1" wp14:anchorId="207BA72F" wp14:editId="500B34A6">
            <wp:simplePos x="0" y="0"/>
            <wp:positionH relativeFrom="margin">
              <wp:posOffset>143510</wp:posOffset>
            </wp:positionH>
            <wp:positionV relativeFrom="paragraph">
              <wp:posOffset>340747</wp:posOffset>
            </wp:positionV>
            <wp:extent cx="5800090" cy="25146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5800090" cy="2514600"/>
                    </a:xfrm>
                    <a:prstGeom prst="rect">
                      <a:avLst/>
                    </a:prstGeom>
                    <a:noFill/>
                  </pic:spPr>
                </pic:pic>
              </a:graphicData>
            </a:graphic>
            <wp14:sizeRelH relativeFrom="page">
              <wp14:pctWidth>0</wp14:pctWidth>
            </wp14:sizeRelH>
            <wp14:sizeRelV relativeFrom="page">
              <wp14:pctHeight>0</wp14:pctHeight>
            </wp14:sizeRelV>
          </wp:anchor>
        </w:drawing>
      </w:r>
      <w:r w:rsidR="000538FE">
        <w:rPr>
          <w:rFonts w:ascii="Bell MT" w:hAnsi="Bell MT" w:cstheme="minorHAnsi"/>
          <w:b/>
          <w:sz w:val="28"/>
        </w:rPr>
        <w:t>Redetermination Process</w:t>
      </w:r>
    </w:p>
    <w:p w14:paraId="0F6F252F" w14:textId="67A87B42" w:rsidR="00A261FC" w:rsidRPr="0077587A" w:rsidRDefault="00A261FC" w:rsidP="00D82611">
      <w:pPr>
        <w:pStyle w:val="Heading2"/>
        <w:rPr>
          <w:rFonts w:ascii="Bell MT" w:hAnsi="Bell MT" w:cstheme="minorHAnsi"/>
          <w:b/>
          <w:sz w:val="28"/>
        </w:rPr>
      </w:pPr>
      <w:bookmarkStart w:id="57" w:name="_Toc13848709"/>
      <w:r>
        <w:rPr>
          <w:rFonts w:ascii="Bell MT" w:hAnsi="Bell MT" w:cstheme="minorHAnsi"/>
          <w:b/>
          <w:sz w:val="28"/>
        </w:rPr>
        <w:t>Local Process for Holding Payments</w:t>
      </w:r>
      <w:bookmarkEnd w:id="57"/>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261FC" w:rsidRPr="0077587A" w14:paraId="2AE1B92C" w14:textId="77777777" w:rsidTr="001B0221">
        <w:tc>
          <w:tcPr>
            <w:tcW w:w="3870" w:type="dxa"/>
            <w:shd w:val="clear" w:color="auto" w:fill="323E4F" w:themeFill="text2" w:themeFillShade="BF"/>
          </w:tcPr>
          <w:p w14:paraId="35F24881" w14:textId="77777777" w:rsidR="00A261FC" w:rsidRPr="0077587A" w:rsidRDefault="00A261FC" w:rsidP="001B022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AD43AD5" w14:textId="77777777" w:rsidR="00A261FC" w:rsidRPr="0077587A" w:rsidRDefault="00A261FC" w:rsidP="001B0221">
            <w:pPr>
              <w:rPr>
                <w:rFonts w:ascii="Bell MT" w:hAnsi="Bell MT" w:cstheme="minorHAnsi"/>
                <w:b/>
                <w:sz w:val="28"/>
                <w:szCs w:val="28"/>
              </w:rPr>
            </w:pPr>
          </w:p>
        </w:tc>
      </w:tr>
      <w:tr w:rsidR="00A261FC" w:rsidRPr="0077587A" w14:paraId="6B37211F" w14:textId="77777777" w:rsidTr="001B0221">
        <w:tc>
          <w:tcPr>
            <w:tcW w:w="3870" w:type="dxa"/>
            <w:shd w:val="clear" w:color="auto" w:fill="DEEAF6" w:themeFill="accent5" w:themeFillTint="33"/>
          </w:tcPr>
          <w:p w14:paraId="46E53543" w14:textId="77777777" w:rsidR="00A35E11" w:rsidRDefault="00A261FC" w:rsidP="001B022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87" behindDoc="0" locked="0" layoutInCell="1" allowOverlap="1" wp14:anchorId="3CFE877E" wp14:editId="0BA0AF8A">
                  <wp:simplePos x="0" y="0"/>
                  <wp:positionH relativeFrom="column">
                    <wp:posOffset>-6350</wp:posOffset>
                  </wp:positionH>
                  <wp:positionV relativeFrom="paragraph">
                    <wp:posOffset>57150</wp:posOffset>
                  </wp:positionV>
                  <wp:extent cx="442595" cy="422275"/>
                  <wp:effectExtent l="57150" t="57150" r="109855" b="11112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Local Process for Holding Payments </w:t>
            </w:r>
          </w:p>
          <w:p w14:paraId="2B8701B0" w14:textId="0C878AD1" w:rsidR="00A261FC" w:rsidRPr="0077587A" w:rsidRDefault="00370243" w:rsidP="001B0221">
            <w:pPr>
              <w:rPr>
                <w:rFonts w:ascii="Bell MT" w:hAnsi="Bell MT" w:cstheme="minorHAnsi"/>
                <w:i/>
                <w:sz w:val="24"/>
              </w:rPr>
            </w:pPr>
            <w:r w:rsidRPr="0077587A">
              <w:rPr>
                <w:rFonts w:ascii="Bell MT" w:hAnsi="Bell MT"/>
                <w:noProof/>
              </w:rPr>
              <w:drawing>
                <wp:anchor distT="0" distB="0" distL="114300" distR="114300" simplePos="0" relativeHeight="251658388" behindDoc="0" locked="0" layoutInCell="1" allowOverlap="1" wp14:anchorId="2E7AEE8A" wp14:editId="7A6D6F61">
                  <wp:simplePos x="0" y="0"/>
                  <wp:positionH relativeFrom="margin">
                    <wp:posOffset>45720</wp:posOffset>
                  </wp:positionH>
                  <wp:positionV relativeFrom="paragraph">
                    <wp:posOffset>261923</wp:posOffset>
                  </wp:positionV>
                  <wp:extent cx="2202815" cy="1249680"/>
                  <wp:effectExtent l="0" t="0" r="6985" b="762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02815" cy="1249680"/>
                          </a:xfrm>
                          <a:prstGeom prst="rect">
                            <a:avLst/>
                          </a:prstGeom>
                        </pic:spPr>
                      </pic:pic>
                    </a:graphicData>
                  </a:graphic>
                  <wp14:sizeRelH relativeFrom="page">
                    <wp14:pctWidth>0</wp14:pctWidth>
                  </wp14:sizeRelH>
                  <wp14:sizeRelV relativeFrom="page">
                    <wp14:pctHeight>0</wp14:pctHeight>
                  </wp14:sizeRelV>
                </wp:anchor>
              </w:drawing>
            </w:r>
          </w:p>
          <w:p w14:paraId="615B3073" w14:textId="77777777" w:rsidR="00A261FC" w:rsidRPr="0077587A" w:rsidRDefault="00A261FC" w:rsidP="001B0221">
            <w:pPr>
              <w:rPr>
                <w:rFonts w:ascii="Bell MT" w:hAnsi="Bell MT" w:cstheme="minorHAnsi"/>
                <w:noProof/>
                <w:sz w:val="24"/>
              </w:rPr>
            </w:pPr>
          </w:p>
        </w:tc>
        <w:tc>
          <w:tcPr>
            <w:tcW w:w="5670" w:type="dxa"/>
            <w:shd w:val="clear" w:color="auto" w:fill="DEEAF6" w:themeFill="accent5" w:themeFillTint="33"/>
          </w:tcPr>
          <w:p w14:paraId="6CE0129E" w14:textId="75F01D20" w:rsidR="00A261FC" w:rsidRPr="0077587A" w:rsidRDefault="00A261FC" w:rsidP="00A261FC">
            <w:pPr>
              <w:rPr>
                <w:rFonts w:ascii="Bell MT" w:hAnsi="Bell MT" w:cstheme="minorHAnsi"/>
                <w:bCs/>
                <w:sz w:val="24"/>
              </w:rPr>
            </w:pPr>
            <w:r>
              <w:rPr>
                <w:rFonts w:ascii="Bell MT" w:hAnsi="Bell MT" w:cstheme="minorHAnsi"/>
                <w:b/>
                <w:sz w:val="24"/>
                <w:szCs w:val="24"/>
              </w:rPr>
              <w:t>NOTE</w:t>
            </w:r>
            <w:r w:rsidRPr="0077587A">
              <w:rPr>
                <w:rFonts w:ascii="Bell MT" w:hAnsi="Bell MT" w:cstheme="minorHAnsi"/>
                <w:b/>
                <w:sz w:val="24"/>
                <w:szCs w:val="24"/>
              </w:rPr>
              <w:t xml:space="preserve">: </w:t>
            </w:r>
            <w:r>
              <w:rPr>
                <w:rFonts w:ascii="Bell MT" w:hAnsi="Bell MT" w:cstheme="minorHAnsi"/>
                <w:b/>
                <w:sz w:val="24"/>
                <w:szCs w:val="24"/>
              </w:rPr>
              <w:t xml:space="preserve"> </w:t>
            </w:r>
            <w:r w:rsidR="00897B7F">
              <w:rPr>
                <w:rFonts w:ascii="Bell MT" w:hAnsi="Bell MT" w:cstheme="minorHAnsi"/>
                <w:bCs/>
                <w:sz w:val="24"/>
              </w:rPr>
              <w:t>If your CBC decides to hold the payments, please identify your local process.</w:t>
            </w:r>
          </w:p>
        </w:tc>
      </w:tr>
    </w:tbl>
    <w:p w14:paraId="1D74ECC7" w14:textId="77777777" w:rsidR="00972B91" w:rsidRDefault="00972B91">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7A6A29D3" w14:textId="723FB367" w:rsidR="001B73D4" w:rsidRPr="0077587A" w:rsidRDefault="00C76D44" w:rsidP="00D82611">
      <w:pPr>
        <w:pStyle w:val="Heading2"/>
        <w:rPr>
          <w:rFonts w:ascii="Bell MT" w:hAnsi="Bell MT" w:cstheme="minorHAnsi"/>
          <w:b/>
          <w:sz w:val="28"/>
        </w:rPr>
      </w:pPr>
      <w:bookmarkStart w:id="58" w:name="_Toc11131733"/>
      <w:bookmarkStart w:id="59" w:name="_Toc13848710"/>
      <w:r>
        <w:rPr>
          <w:rFonts w:ascii="Bell MT" w:hAnsi="Bell MT" w:cstheme="minorHAnsi"/>
          <w:b/>
          <w:sz w:val="28"/>
        </w:rPr>
        <w:t>Transferring to Successor Guardian</w:t>
      </w:r>
      <w:bookmarkEnd w:id="58"/>
      <w:bookmarkEnd w:id="59"/>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772F26AA" w14:textId="77777777" w:rsidTr="00EA0282">
        <w:tc>
          <w:tcPr>
            <w:tcW w:w="3870" w:type="dxa"/>
            <w:shd w:val="clear" w:color="auto" w:fill="323E4F" w:themeFill="text2" w:themeFillShade="BF"/>
          </w:tcPr>
          <w:p w14:paraId="55D37A3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D036B11" w14:textId="285EA0C5" w:rsidR="001B73D4" w:rsidRPr="0077587A" w:rsidRDefault="001B73D4" w:rsidP="00D83AC1">
            <w:pPr>
              <w:rPr>
                <w:rFonts w:ascii="Bell MT" w:hAnsi="Bell MT" w:cstheme="minorHAnsi"/>
                <w:b/>
                <w:sz w:val="28"/>
                <w:szCs w:val="28"/>
              </w:rPr>
            </w:pPr>
          </w:p>
        </w:tc>
      </w:tr>
      <w:tr w:rsidR="001B73D4" w:rsidRPr="0077587A" w14:paraId="4C5BC089" w14:textId="77777777" w:rsidTr="00EA0282">
        <w:tc>
          <w:tcPr>
            <w:tcW w:w="3870" w:type="dxa"/>
            <w:shd w:val="clear" w:color="auto" w:fill="DEEAF6" w:themeFill="accent5" w:themeFillTint="33"/>
          </w:tcPr>
          <w:p w14:paraId="66EB5080" w14:textId="7E89B35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2" behindDoc="0" locked="0" layoutInCell="1" allowOverlap="1" wp14:anchorId="25DE23FB" wp14:editId="7A5FD3AA">
                  <wp:simplePos x="0" y="0"/>
                  <wp:positionH relativeFrom="column">
                    <wp:posOffset>-6350</wp:posOffset>
                  </wp:positionH>
                  <wp:positionV relativeFrom="paragraph">
                    <wp:posOffset>57150</wp:posOffset>
                  </wp:positionV>
                  <wp:extent cx="442595" cy="422275"/>
                  <wp:effectExtent l="57150" t="57150" r="109855" b="111125"/>
                  <wp:wrapSquare wrapText="bothSides"/>
                  <wp:docPr id="43070" name="Picture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Transferring Successor Guardian</w:t>
            </w:r>
          </w:p>
          <w:p w14:paraId="6701F469" w14:textId="01B7EF93" w:rsidR="001B73D4" w:rsidRPr="00EA0282" w:rsidRDefault="00A022AA" w:rsidP="00D83AC1">
            <w:pPr>
              <w:rPr>
                <w:rFonts w:ascii="Bell MT" w:hAnsi="Bell MT" w:cstheme="minorHAnsi"/>
                <w:i/>
                <w:sz w:val="24"/>
              </w:rPr>
            </w:pPr>
            <w:r w:rsidRPr="0077587A">
              <w:rPr>
                <w:rFonts w:ascii="Bell MT" w:hAnsi="Bell MT"/>
                <w:noProof/>
              </w:rPr>
              <w:drawing>
                <wp:anchor distT="0" distB="0" distL="114300" distR="114300" simplePos="0" relativeHeight="251658332" behindDoc="0" locked="0" layoutInCell="1" allowOverlap="1" wp14:anchorId="46B99E71" wp14:editId="2126D799">
                  <wp:simplePos x="0" y="0"/>
                  <wp:positionH relativeFrom="margin">
                    <wp:posOffset>54610</wp:posOffset>
                  </wp:positionH>
                  <wp:positionV relativeFrom="paragraph">
                    <wp:posOffset>1282065</wp:posOffset>
                  </wp:positionV>
                  <wp:extent cx="2214880" cy="1263650"/>
                  <wp:effectExtent l="0" t="0" r="0" b="0"/>
                  <wp:wrapTopAndBottom/>
                  <wp:docPr id="43071" name="Picture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214880" cy="126365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41</w:t>
            </w:r>
          </w:p>
        </w:tc>
        <w:tc>
          <w:tcPr>
            <w:tcW w:w="5670" w:type="dxa"/>
            <w:shd w:val="clear" w:color="auto" w:fill="DEEAF6" w:themeFill="accent5" w:themeFillTint="33"/>
          </w:tcPr>
          <w:p w14:paraId="0D0C686D" w14:textId="3D5758C8" w:rsidR="00A022AA" w:rsidRDefault="001B73D4" w:rsidP="009C2CC1">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A022AA">
              <w:rPr>
                <w:rFonts w:ascii="Bell MT" w:hAnsi="Bell MT" w:cstheme="minorHAnsi"/>
                <w:sz w:val="24"/>
              </w:rPr>
              <w:t>When transferring a child from</w:t>
            </w:r>
            <w:r w:rsidR="000538FE">
              <w:rPr>
                <w:rFonts w:ascii="Bell MT" w:hAnsi="Bell MT" w:cstheme="minorHAnsi"/>
                <w:sz w:val="24"/>
              </w:rPr>
              <w:t xml:space="preserve"> </w:t>
            </w:r>
            <w:r w:rsidR="00285638">
              <w:rPr>
                <w:rFonts w:ascii="Bell MT" w:hAnsi="Bell MT" w:cstheme="minorHAnsi"/>
                <w:sz w:val="24"/>
              </w:rPr>
              <w:t xml:space="preserve">the </w:t>
            </w:r>
            <w:r w:rsidR="000538FE">
              <w:rPr>
                <w:rFonts w:ascii="Bell MT" w:hAnsi="Bell MT" w:cstheme="minorHAnsi"/>
                <w:sz w:val="24"/>
              </w:rPr>
              <w:t>original</w:t>
            </w:r>
            <w:r w:rsidR="00A022AA">
              <w:rPr>
                <w:rFonts w:ascii="Bell MT" w:hAnsi="Bell MT" w:cstheme="minorHAnsi"/>
                <w:sz w:val="24"/>
              </w:rPr>
              <w:t xml:space="preserve"> guardian to </w:t>
            </w:r>
            <w:r w:rsidR="00A261FC">
              <w:rPr>
                <w:rFonts w:ascii="Bell MT" w:hAnsi="Bell MT" w:cstheme="minorHAnsi"/>
                <w:sz w:val="24"/>
              </w:rPr>
              <w:t xml:space="preserve">a </w:t>
            </w:r>
            <w:r w:rsidR="00A022AA">
              <w:rPr>
                <w:rFonts w:ascii="Bell MT" w:hAnsi="Bell MT" w:cstheme="minorHAnsi"/>
                <w:sz w:val="24"/>
              </w:rPr>
              <w:t xml:space="preserve">Successor Guardian, </w:t>
            </w:r>
          </w:p>
          <w:p w14:paraId="300ECD2E" w14:textId="6B1602DD" w:rsidR="00A022AA" w:rsidRPr="00105A08" w:rsidRDefault="00A022AA"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Consult with CLS on next steps</w:t>
            </w:r>
            <w:r w:rsidR="00562CFD">
              <w:rPr>
                <w:rFonts w:ascii="Bell MT" w:hAnsi="Bell MT" w:cstheme="minorHAnsi"/>
                <w:sz w:val="24"/>
              </w:rPr>
              <w:t xml:space="preserve"> to reopen the case immediately</w:t>
            </w:r>
            <w:r>
              <w:rPr>
                <w:rFonts w:ascii="Bell MT" w:hAnsi="Bell MT" w:cstheme="minorHAnsi"/>
                <w:sz w:val="24"/>
              </w:rPr>
              <w:t xml:space="preserve">. </w:t>
            </w:r>
          </w:p>
          <w:p w14:paraId="42E21E4D" w14:textId="06EA0C5C" w:rsidR="00A022AA" w:rsidRDefault="00A022AA"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Complete a home study</w:t>
            </w:r>
            <w:r w:rsidR="005D3EEC">
              <w:rPr>
                <w:rFonts w:ascii="Bell MT" w:hAnsi="Bell MT" w:cstheme="minorHAnsi"/>
                <w:sz w:val="24"/>
              </w:rPr>
              <w:t xml:space="preserve"> and background check</w:t>
            </w:r>
            <w:r>
              <w:rPr>
                <w:rFonts w:ascii="Bell MT" w:hAnsi="Bell MT" w:cstheme="minorHAnsi"/>
                <w:sz w:val="24"/>
              </w:rPr>
              <w:t xml:space="preserve"> for the </w:t>
            </w:r>
            <w:r w:rsidR="00565EAC">
              <w:rPr>
                <w:rFonts w:ascii="Bell MT" w:hAnsi="Bell MT" w:cstheme="minorHAnsi"/>
                <w:sz w:val="24"/>
              </w:rPr>
              <w:t>S</w:t>
            </w:r>
            <w:r>
              <w:rPr>
                <w:rFonts w:ascii="Bell MT" w:hAnsi="Bell MT" w:cstheme="minorHAnsi"/>
                <w:sz w:val="24"/>
              </w:rPr>
              <w:t xml:space="preserve">uccessor </w:t>
            </w:r>
            <w:r w:rsidR="00565EAC">
              <w:rPr>
                <w:rFonts w:ascii="Bell MT" w:hAnsi="Bell MT" w:cstheme="minorHAnsi"/>
                <w:sz w:val="24"/>
              </w:rPr>
              <w:t>G</w:t>
            </w:r>
            <w:r>
              <w:rPr>
                <w:rFonts w:ascii="Bell MT" w:hAnsi="Bell MT" w:cstheme="minorHAnsi"/>
                <w:sz w:val="24"/>
              </w:rPr>
              <w:t>uardian</w:t>
            </w:r>
            <w:r w:rsidRPr="00105A08">
              <w:rPr>
                <w:rFonts w:ascii="Bell MT" w:hAnsi="Bell MT" w:cstheme="minorHAnsi"/>
                <w:sz w:val="24"/>
              </w:rPr>
              <w:t>.</w:t>
            </w:r>
          </w:p>
          <w:p w14:paraId="77B13979" w14:textId="75E5D872" w:rsidR="00A022AA" w:rsidRDefault="00A261FC" w:rsidP="009C2CC1">
            <w:pPr>
              <w:pStyle w:val="ListParagraph"/>
              <w:numPr>
                <w:ilvl w:val="0"/>
                <w:numId w:val="31"/>
              </w:numPr>
              <w:spacing w:after="0" w:line="240" w:lineRule="auto"/>
              <w:ind w:left="430" w:hanging="180"/>
              <w:rPr>
                <w:rFonts w:ascii="Bell MT" w:hAnsi="Bell MT" w:cstheme="minorHAnsi"/>
                <w:sz w:val="24"/>
              </w:rPr>
            </w:pPr>
            <w:r>
              <w:rPr>
                <w:rFonts w:ascii="Bell MT" w:hAnsi="Bell MT" w:cstheme="minorHAnsi"/>
                <w:sz w:val="24"/>
              </w:rPr>
              <w:t xml:space="preserve">Execute a new agreement with Successor Guardian and begin payment. </w:t>
            </w:r>
          </w:p>
          <w:p w14:paraId="45B04559" w14:textId="77777777" w:rsidR="00A261FC" w:rsidRPr="00105A08" w:rsidRDefault="00A261FC" w:rsidP="009C2CC1">
            <w:pPr>
              <w:pStyle w:val="ListParagraph"/>
              <w:spacing w:after="0" w:line="240" w:lineRule="auto"/>
              <w:rPr>
                <w:rFonts w:ascii="Bell MT" w:hAnsi="Bell MT" w:cstheme="minorHAnsi"/>
                <w:sz w:val="24"/>
              </w:rPr>
            </w:pPr>
          </w:p>
          <w:p w14:paraId="3D9A6221" w14:textId="7D22D1FB" w:rsidR="001B73D4" w:rsidRDefault="00B007D6" w:rsidP="009C2CC1">
            <w:pPr>
              <w:spacing w:after="0" w:line="240" w:lineRule="auto"/>
              <w:rPr>
                <w:rFonts w:ascii="Bell MT" w:hAnsi="Bell MT" w:cstheme="minorHAnsi"/>
                <w:bCs/>
                <w:sz w:val="24"/>
              </w:rPr>
            </w:pPr>
            <w:r w:rsidRPr="001A1F1A">
              <w:rPr>
                <w:rFonts w:ascii="Bell MT" w:hAnsi="Bell MT" w:cstheme="minorHAnsi"/>
                <w:b/>
                <w:bCs/>
                <w:sz w:val="24"/>
              </w:rPr>
              <w:t>HIGHLIGHT:</w:t>
            </w:r>
            <w:r w:rsidR="00A35E11">
              <w:rPr>
                <w:rFonts w:ascii="Bell MT" w:hAnsi="Bell MT" w:cstheme="minorHAnsi"/>
                <w:b/>
                <w:bCs/>
                <w:sz w:val="24"/>
              </w:rPr>
              <w:t xml:space="preserve"> </w:t>
            </w:r>
            <w:r w:rsidR="00A35E11">
              <w:rPr>
                <w:rFonts w:ascii="Bell MT" w:hAnsi="Bell MT" w:cstheme="minorHAnsi"/>
                <w:sz w:val="24"/>
              </w:rPr>
              <w:t>The d</w:t>
            </w:r>
            <w:r w:rsidRPr="001A1F1A">
              <w:rPr>
                <w:rFonts w:ascii="Bell MT" w:hAnsi="Bell MT" w:cstheme="minorHAnsi"/>
                <w:bCs/>
                <w:sz w:val="24"/>
              </w:rPr>
              <w:t>ependency process to open the case</w:t>
            </w:r>
            <w:r w:rsidR="00370243">
              <w:rPr>
                <w:rFonts w:ascii="Bell MT" w:hAnsi="Bell MT" w:cstheme="minorHAnsi"/>
                <w:bCs/>
                <w:sz w:val="24"/>
              </w:rPr>
              <w:t xml:space="preserve"> and </w:t>
            </w:r>
            <w:r w:rsidR="00562CFD">
              <w:rPr>
                <w:rFonts w:ascii="Bell MT" w:hAnsi="Bell MT" w:cstheme="minorHAnsi"/>
                <w:bCs/>
                <w:sz w:val="24"/>
              </w:rPr>
              <w:t>post-supervision</w:t>
            </w:r>
            <w:r w:rsidR="00370243">
              <w:rPr>
                <w:rFonts w:ascii="Bell MT" w:hAnsi="Bell MT" w:cstheme="minorHAnsi"/>
                <w:bCs/>
                <w:sz w:val="24"/>
              </w:rPr>
              <w:t xml:space="preserve"> </w:t>
            </w:r>
            <w:r w:rsidR="00562CFD">
              <w:rPr>
                <w:rFonts w:ascii="Bell MT" w:hAnsi="Bell MT" w:cstheme="minorHAnsi"/>
                <w:bCs/>
                <w:sz w:val="24"/>
              </w:rPr>
              <w:t>requirements</w:t>
            </w:r>
            <w:r w:rsidRPr="001A1F1A">
              <w:rPr>
                <w:rFonts w:ascii="Bell MT" w:hAnsi="Bell MT" w:cstheme="minorHAnsi"/>
                <w:bCs/>
                <w:sz w:val="24"/>
              </w:rPr>
              <w:t xml:space="preserve"> remain the same.  </w:t>
            </w:r>
          </w:p>
          <w:p w14:paraId="3BDE96D3" w14:textId="77777777" w:rsidR="009C2CC1" w:rsidRDefault="009C2CC1" w:rsidP="009C2CC1">
            <w:pPr>
              <w:spacing w:after="0" w:line="240" w:lineRule="auto"/>
              <w:rPr>
                <w:rFonts w:ascii="Bell MT" w:hAnsi="Bell MT" w:cstheme="minorHAnsi"/>
                <w:bCs/>
                <w:sz w:val="24"/>
              </w:rPr>
            </w:pPr>
          </w:p>
          <w:p w14:paraId="37460F25" w14:textId="7B87ABE0" w:rsidR="00423ED8" w:rsidRDefault="00423ED8" w:rsidP="009C2CC1">
            <w:pPr>
              <w:spacing w:after="0" w:line="240" w:lineRule="auto"/>
              <w:rPr>
                <w:rFonts w:ascii="Bell MT" w:hAnsi="Bell MT" w:cstheme="minorHAnsi"/>
                <w:bCs/>
                <w:sz w:val="24"/>
              </w:rPr>
            </w:pPr>
            <w:r>
              <w:rPr>
                <w:rFonts w:ascii="Bell MT" w:hAnsi="Bell MT" w:cstheme="minorHAnsi"/>
                <w:b/>
                <w:sz w:val="24"/>
              </w:rPr>
              <w:t>STATE:</w:t>
            </w:r>
            <w:r w:rsidR="00562CFD">
              <w:rPr>
                <w:rFonts w:ascii="Bell MT" w:hAnsi="Bell MT" w:cstheme="minorHAnsi"/>
                <w:b/>
                <w:sz w:val="24"/>
              </w:rPr>
              <w:t xml:space="preserve"> </w:t>
            </w:r>
            <w:r>
              <w:rPr>
                <w:rFonts w:ascii="Bell MT" w:hAnsi="Bell MT" w:cstheme="minorHAnsi"/>
                <w:bCs/>
                <w:sz w:val="24"/>
              </w:rPr>
              <w:t xml:space="preserve">The Successor Guardian does not need to </w:t>
            </w:r>
            <w:r w:rsidRPr="00423ED8">
              <w:rPr>
                <w:rFonts w:ascii="Bell MT" w:hAnsi="Bell MT" w:cstheme="minorHAnsi"/>
                <w:bCs/>
                <w:sz w:val="24"/>
              </w:rPr>
              <w:t xml:space="preserve">get licensed </w:t>
            </w:r>
            <w:r w:rsidR="00A35E11">
              <w:rPr>
                <w:rFonts w:ascii="Bell MT" w:hAnsi="Bell MT" w:cstheme="minorHAnsi"/>
                <w:bCs/>
                <w:sz w:val="24"/>
              </w:rPr>
              <w:t>or be</w:t>
            </w:r>
            <w:r w:rsidR="002C35BF">
              <w:rPr>
                <w:rFonts w:ascii="Bell MT" w:hAnsi="Bell MT" w:cstheme="minorHAnsi"/>
                <w:bCs/>
                <w:sz w:val="24"/>
              </w:rPr>
              <w:t xml:space="preserve"> eligible for</w:t>
            </w:r>
            <w:r w:rsidRPr="00423ED8">
              <w:rPr>
                <w:rFonts w:ascii="Bell MT" w:hAnsi="Bell MT" w:cstheme="minorHAnsi"/>
                <w:bCs/>
                <w:sz w:val="24"/>
              </w:rPr>
              <w:t xml:space="preserve"> 6 consecutive </w:t>
            </w:r>
            <w:r w:rsidR="002C35BF">
              <w:rPr>
                <w:rFonts w:ascii="Bell MT" w:hAnsi="Bell MT" w:cstheme="minorHAnsi"/>
                <w:bCs/>
                <w:sz w:val="24"/>
              </w:rPr>
              <w:t xml:space="preserve">months of foster care board </w:t>
            </w:r>
            <w:r w:rsidRPr="00423ED8">
              <w:rPr>
                <w:rFonts w:ascii="Bell MT" w:hAnsi="Bell MT" w:cstheme="minorHAnsi"/>
                <w:bCs/>
                <w:sz w:val="24"/>
              </w:rPr>
              <w:t>payments</w:t>
            </w:r>
            <w:r w:rsidR="00E91DCA">
              <w:rPr>
                <w:rFonts w:ascii="Bell MT" w:hAnsi="Bell MT" w:cstheme="minorHAnsi"/>
                <w:bCs/>
                <w:sz w:val="24"/>
              </w:rPr>
              <w:t xml:space="preserve">. </w:t>
            </w:r>
            <w:r w:rsidR="00BF4AC6">
              <w:rPr>
                <w:rFonts w:ascii="Bell MT" w:hAnsi="Bell MT" w:cstheme="minorHAnsi"/>
                <w:bCs/>
                <w:sz w:val="24"/>
              </w:rPr>
              <w:t xml:space="preserve">However, when placing the child with the Successor Guardian, a </w:t>
            </w:r>
            <w:r w:rsidR="00F57407">
              <w:rPr>
                <w:rFonts w:ascii="Bell MT" w:hAnsi="Bell MT" w:cstheme="minorHAnsi"/>
                <w:bCs/>
                <w:sz w:val="24"/>
              </w:rPr>
              <w:t>U</w:t>
            </w:r>
            <w:r w:rsidR="00BF4AC6">
              <w:rPr>
                <w:rFonts w:ascii="Bell MT" w:hAnsi="Bell MT" w:cstheme="minorHAnsi"/>
                <w:bCs/>
                <w:sz w:val="24"/>
              </w:rPr>
              <w:t xml:space="preserve">nified </w:t>
            </w:r>
            <w:r w:rsidR="00F57407">
              <w:rPr>
                <w:rFonts w:ascii="Bell MT" w:hAnsi="Bell MT" w:cstheme="minorHAnsi"/>
                <w:bCs/>
                <w:sz w:val="24"/>
              </w:rPr>
              <w:t>H</w:t>
            </w:r>
            <w:r w:rsidR="00BF4AC6">
              <w:rPr>
                <w:rFonts w:ascii="Bell MT" w:hAnsi="Bell MT" w:cstheme="minorHAnsi"/>
                <w:bCs/>
                <w:sz w:val="24"/>
              </w:rPr>
              <w:t xml:space="preserve">ome </w:t>
            </w:r>
            <w:r w:rsidR="00F57407">
              <w:rPr>
                <w:rFonts w:ascii="Bell MT" w:hAnsi="Bell MT" w:cstheme="minorHAnsi"/>
                <w:bCs/>
                <w:sz w:val="24"/>
              </w:rPr>
              <w:t>S</w:t>
            </w:r>
            <w:r w:rsidR="00BF4AC6">
              <w:rPr>
                <w:rFonts w:ascii="Bell MT" w:hAnsi="Bell MT" w:cstheme="minorHAnsi"/>
                <w:bCs/>
                <w:sz w:val="24"/>
              </w:rPr>
              <w:t xml:space="preserve">tudy </w:t>
            </w:r>
            <w:r w:rsidR="00F57407">
              <w:rPr>
                <w:rFonts w:ascii="Bell MT" w:hAnsi="Bell MT" w:cstheme="minorHAnsi"/>
                <w:bCs/>
                <w:sz w:val="24"/>
              </w:rPr>
              <w:t>must be completed</w:t>
            </w:r>
            <w:r w:rsidR="00BF4AC6">
              <w:rPr>
                <w:rFonts w:ascii="Bell MT" w:hAnsi="Bell MT" w:cstheme="minorHAnsi"/>
                <w:bCs/>
                <w:sz w:val="24"/>
              </w:rPr>
              <w:t xml:space="preserve">. </w:t>
            </w:r>
          </w:p>
          <w:p w14:paraId="5442D553" w14:textId="77777777" w:rsidR="009C2CC1" w:rsidRDefault="009C2CC1" w:rsidP="009C2CC1">
            <w:pPr>
              <w:spacing w:after="0" w:line="240" w:lineRule="auto"/>
              <w:rPr>
                <w:rFonts w:ascii="Bell MT" w:hAnsi="Bell MT" w:cstheme="minorHAnsi"/>
                <w:bCs/>
                <w:sz w:val="24"/>
              </w:rPr>
            </w:pPr>
          </w:p>
          <w:p w14:paraId="7464714E" w14:textId="750E0D6B" w:rsidR="00A261FC" w:rsidRPr="00423ED8" w:rsidRDefault="00A261FC" w:rsidP="009C2CC1">
            <w:pPr>
              <w:spacing w:after="0" w:line="240" w:lineRule="auto"/>
              <w:rPr>
                <w:rFonts w:ascii="Bell MT" w:hAnsi="Bell MT" w:cstheme="minorHAnsi"/>
                <w:bCs/>
                <w:sz w:val="24"/>
              </w:rPr>
            </w:pPr>
            <w:r>
              <w:rPr>
                <w:rFonts w:ascii="Bell MT" w:hAnsi="Bell MT" w:cstheme="minorHAnsi"/>
                <w:bCs/>
                <w:sz w:val="24"/>
              </w:rPr>
              <w:t>The Successor Guardian will receive GAP benefits once the court approve</w:t>
            </w:r>
            <w:r w:rsidR="00A35E11">
              <w:rPr>
                <w:rFonts w:ascii="Bell MT" w:hAnsi="Bell MT" w:cstheme="minorHAnsi"/>
                <w:bCs/>
                <w:sz w:val="24"/>
              </w:rPr>
              <w:t>s</w:t>
            </w:r>
            <w:r>
              <w:rPr>
                <w:rFonts w:ascii="Bell MT" w:hAnsi="Bell MT" w:cstheme="minorHAnsi"/>
                <w:bCs/>
                <w:sz w:val="24"/>
              </w:rPr>
              <w:t xml:space="preserve"> the child</w:t>
            </w:r>
            <w:r w:rsidR="00161578">
              <w:rPr>
                <w:rFonts w:ascii="Bell MT" w:hAnsi="Bell MT" w:cstheme="minorHAnsi"/>
                <w:bCs/>
                <w:sz w:val="24"/>
              </w:rPr>
              <w:t>’s</w:t>
            </w:r>
            <w:r>
              <w:rPr>
                <w:rFonts w:ascii="Bell MT" w:hAnsi="Bell MT" w:cstheme="minorHAnsi"/>
                <w:bCs/>
                <w:sz w:val="24"/>
              </w:rPr>
              <w:t xml:space="preserve"> placement with the Successor Guardian. If the court order</w:t>
            </w:r>
            <w:r w:rsidR="00181CCC">
              <w:rPr>
                <w:rFonts w:ascii="Bell MT" w:hAnsi="Bell MT" w:cstheme="minorHAnsi"/>
                <w:bCs/>
                <w:sz w:val="24"/>
              </w:rPr>
              <w:t xml:space="preserve"> for discharging to Permanent Guardianship</w:t>
            </w:r>
            <w:r>
              <w:rPr>
                <w:rFonts w:ascii="Bell MT" w:hAnsi="Bell MT" w:cstheme="minorHAnsi"/>
                <w:bCs/>
                <w:sz w:val="24"/>
              </w:rPr>
              <w:t xml:space="preserve"> takes longer than expected, the payment</w:t>
            </w:r>
            <w:r w:rsidR="00A35E11">
              <w:rPr>
                <w:rFonts w:ascii="Bell MT" w:hAnsi="Bell MT" w:cstheme="minorHAnsi"/>
                <w:bCs/>
                <w:sz w:val="24"/>
              </w:rPr>
              <w:t xml:space="preserve"> effective</w:t>
            </w:r>
            <w:r>
              <w:rPr>
                <w:rFonts w:ascii="Bell MT" w:hAnsi="Bell MT" w:cstheme="minorHAnsi"/>
                <w:bCs/>
                <w:sz w:val="24"/>
              </w:rPr>
              <w:t xml:space="preserve"> date will </w:t>
            </w:r>
            <w:r w:rsidR="00161578">
              <w:rPr>
                <w:rFonts w:ascii="Bell MT" w:hAnsi="Bell MT" w:cstheme="minorHAnsi"/>
                <w:bCs/>
                <w:sz w:val="24"/>
              </w:rPr>
              <w:t>be</w:t>
            </w:r>
            <w:r w:rsidR="003E7749">
              <w:rPr>
                <w:rFonts w:ascii="Bell MT" w:hAnsi="Bell MT" w:cstheme="minorHAnsi"/>
                <w:bCs/>
                <w:sz w:val="24"/>
              </w:rPr>
              <w:t xml:space="preserve"> </w:t>
            </w:r>
            <w:r w:rsidR="00254DBD">
              <w:rPr>
                <w:rFonts w:ascii="Bell MT" w:hAnsi="Bell MT" w:cstheme="minorHAnsi"/>
                <w:bCs/>
                <w:sz w:val="24"/>
              </w:rPr>
              <w:t>re</w:t>
            </w:r>
            <w:r w:rsidR="003D6BCC">
              <w:rPr>
                <w:rFonts w:ascii="Bell MT" w:hAnsi="Bell MT" w:cstheme="minorHAnsi"/>
                <w:bCs/>
                <w:sz w:val="24"/>
              </w:rPr>
              <w:t>troactive</w:t>
            </w:r>
            <w:r>
              <w:rPr>
                <w:rFonts w:ascii="Bell MT" w:hAnsi="Bell MT" w:cstheme="minorHAnsi"/>
                <w:bCs/>
                <w:sz w:val="24"/>
              </w:rPr>
              <w:t xml:space="preserve"> </w:t>
            </w:r>
            <w:r w:rsidR="00A35E11">
              <w:rPr>
                <w:rFonts w:ascii="Bell MT" w:hAnsi="Bell MT" w:cstheme="minorHAnsi"/>
                <w:bCs/>
                <w:sz w:val="24"/>
              </w:rPr>
              <w:t xml:space="preserve">to the date that </w:t>
            </w:r>
            <w:r w:rsidR="00CB1B2D">
              <w:rPr>
                <w:rFonts w:ascii="Bell MT" w:hAnsi="Bell MT" w:cstheme="minorHAnsi"/>
                <w:bCs/>
                <w:sz w:val="24"/>
              </w:rPr>
              <w:t>t</w:t>
            </w:r>
            <w:r>
              <w:rPr>
                <w:rFonts w:ascii="Bell MT" w:hAnsi="Bell MT" w:cstheme="minorHAnsi"/>
                <w:bCs/>
                <w:sz w:val="24"/>
              </w:rPr>
              <w:t>he GAA</w:t>
            </w:r>
            <w:r w:rsidR="00CB1B2D">
              <w:rPr>
                <w:rFonts w:ascii="Bell MT" w:hAnsi="Bell MT" w:cstheme="minorHAnsi"/>
                <w:bCs/>
                <w:sz w:val="24"/>
              </w:rPr>
              <w:t xml:space="preserve"> </w:t>
            </w:r>
            <w:r w:rsidR="00A35E11">
              <w:rPr>
                <w:rFonts w:ascii="Bell MT" w:hAnsi="Bell MT" w:cstheme="minorHAnsi"/>
                <w:bCs/>
                <w:sz w:val="24"/>
              </w:rPr>
              <w:t>was</w:t>
            </w:r>
            <w:r w:rsidR="00CB1B2D">
              <w:rPr>
                <w:rFonts w:ascii="Bell MT" w:hAnsi="Bell MT" w:cstheme="minorHAnsi"/>
                <w:bCs/>
                <w:sz w:val="24"/>
              </w:rPr>
              <w:t xml:space="preserve"> signed</w:t>
            </w:r>
            <w:r w:rsidR="00562CFD">
              <w:rPr>
                <w:rFonts w:ascii="Bell MT" w:hAnsi="Bell MT" w:cstheme="minorHAnsi"/>
                <w:bCs/>
                <w:sz w:val="24"/>
              </w:rPr>
              <w:t xml:space="preserve">. </w:t>
            </w:r>
            <w:r>
              <w:rPr>
                <w:rFonts w:ascii="Bell MT" w:hAnsi="Bell MT" w:cstheme="minorHAnsi"/>
                <w:bCs/>
                <w:sz w:val="24"/>
              </w:rPr>
              <w:t xml:space="preserve"> </w:t>
            </w:r>
          </w:p>
        </w:tc>
      </w:tr>
    </w:tbl>
    <w:p w14:paraId="3ED0A9CD" w14:textId="4E3937DD" w:rsidR="00C76D44" w:rsidRDefault="008F4337" w:rsidP="00CE0E14">
      <w:pPr>
        <w:spacing w:after="0" w:line="360" w:lineRule="auto"/>
        <w:rPr>
          <w:rFonts w:ascii="Bell MT" w:hAnsi="Bell MT" w:cstheme="minorHAnsi"/>
          <w:b/>
          <w:sz w:val="28"/>
        </w:rPr>
      </w:pPr>
      <w:bookmarkStart w:id="60" w:name="_Toc9589300"/>
      <w:r>
        <w:rPr>
          <w:rFonts w:ascii="Bell MT" w:hAnsi="Bell MT" w:cstheme="minorHAnsi"/>
          <w:noProof/>
          <w:sz w:val="24"/>
        </w:rPr>
        <w:drawing>
          <wp:anchor distT="0" distB="0" distL="114300" distR="114300" simplePos="0" relativeHeight="251658391" behindDoc="0" locked="0" layoutInCell="1" allowOverlap="1" wp14:anchorId="2387FE73" wp14:editId="6AB714D4">
            <wp:simplePos x="0" y="0"/>
            <wp:positionH relativeFrom="column">
              <wp:posOffset>4938395</wp:posOffset>
            </wp:positionH>
            <wp:positionV relativeFrom="paragraph">
              <wp:posOffset>115570</wp:posOffset>
            </wp:positionV>
            <wp:extent cx="1313815" cy="1320800"/>
            <wp:effectExtent l="0" t="0" r="63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13815" cy="1320800"/>
                    </a:xfrm>
                    <a:prstGeom prst="rect">
                      <a:avLst/>
                    </a:prstGeom>
                    <a:noFill/>
                  </pic:spPr>
                </pic:pic>
              </a:graphicData>
            </a:graphic>
            <wp14:sizeRelH relativeFrom="margin">
              <wp14:pctWidth>0</wp14:pctWidth>
            </wp14:sizeRelH>
            <wp14:sizeRelV relativeFrom="margin">
              <wp14:pctHeight>0</wp14:pctHeight>
            </wp14:sizeRelV>
          </wp:anchor>
        </w:drawing>
      </w:r>
      <w:r w:rsidR="00C76D44">
        <w:rPr>
          <w:rFonts w:ascii="Bell MT" w:hAnsi="Bell MT" w:cstheme="minorHAnsi"/>
          <w:b/>
          <w:sz w:val="28"/>
        </w:rPr>
        <w:t>Process for Transferring to Successor Guardian</w:t>
      </w:r>
      <w:bookmarkEnd w:id="60"/>
    </w:p>
    <w:p w14:paraId="2FF21AAE" w14:textId="64669399" w:rsidR="00A261FC" w:rsidRDefault="00A261FC" w:rsidP="00CE0E14">
      <w:pPr>
        <w:spacing w:after="0" w:line="360" w:lineRule="auto"/>
        <w:rPr>
          <w:rFonts w:ascii="Bell MT" w:hAnsi="Bell MT" w:cstheme="minorHAnsi"/>
          <w:sz w:val="24"/>
        </w:rPr>
      </w:pPr>
      <w:r>
        <w:rPr>
          <w:rFonts w:ascii="Bell MT" w:hAnsi="Bell MT" w:cstheme="minorHAnsi"/>
          <w:sz w:val="24"/>
        </w:rPr>
        <w:t xml:space="preserve">When transferring a child from guardian to Successor Guardian, </w:t>
      </w:r>
    </w:p>
    <w:p w14:paraId="75F65874" w14:textId="10585332" w:rsidR="00A261FC" w:rsidRPr="00105A08" w:rsidRDefault="00A261FC" w:rsidP="00CE0E14">
      <w:pPr>
        <w:pStyle w:val="ListParagraph"/>
        <w:numPr>
          <w:ilvl w:val="0"/>
          <w:numId w:val="31"/>
        </w:numPr>
        <w:spacing w:after="0" w:line="360" w:lineRule="auto"/>
        <w:rPr>
          <w:rFonts w:ascii="Bell MT" w:hAnsi="Bell MT" w:cstheme="minorHAnsi"/>
          <w:sz w:val="24"/>
        </w:rPr>
      </w:pPr>
      <w:r>
        <w:rPr>
          <w:rFonts w:ascii="Bell MT" w:hAnsi="Bell MT" w:cstheme="minorHAnsi"/>
          <w:sz w:val="24"/>
        </w:rPr>
        <w:t xml:space="preserve">Consult with CLS on next steps. </w:t>
      </w:r>
    </w:p>
    <w:p w14:paraId="06AC52C7" w14:textId="2F651527" w:rsidR="00A261FC" w:rsidRDefault="00A261FC" w:rsidP="00CE0E14">
      <w:pPr>
        <w:pStyle w:val="ListParagraph"/>
        <w:numPr>
          <w:ilvl w:val="0"/>
          <w:numId w:val="31"/>
        </w:numPr>
        <w:spacing w:after="0" w:line="360" w:lineRule="auto"/>
        <w:rPr>
          <w:rFonts w:ascii="Bell MT" w:hAnsi="Bell MT" w:cstheme="minorHAnsi"/>
          <w:sz w:val="24"/>
        </w:rPr>
      </w:pPr>
      <w:r>
        <w:rPr>
          <w:rFonts w:ascii="Bell MT" w:hAnsi="Bell MT" w:cstheme="minorHAnsi"/>
          <w:sz w:val="24"/>
        </w:rPr>
        <w:t>Complete a</w:t>
      </w:r>
      <w:r w:rsidR="00F57407">
        <w:rPr>
          <w:rFonts w:ascii="Bell MT" w:hAnsi="Bell MT" w:cstheme="minorHAnsi"/>
          <w:sz w:val="24"/>
        </w:rPr>
        <w:t xml:space="preserve"> </w:t>
      </w:r>
      <w:r w:rsidR="007F09C8">
        <w:rPr>
          <w:rFonts w:ascii="Bell MT" w:hAnsi="Bell MT" w:cstheme="minorHAnsi"/>
          <w:sz w:val="24"/>
        </w:rPr>
        <w:t>Unified</w:t>
      </w:r>
      <w:r>
        <w:rPr>
          <w:rFonts w:ascii="Bell MT" w:hAnsi="Bell MT" w:cstheme="minorHAnsi"/>
          <w:sz w:val="24"/>
        </w:rPr>
        <w:t xml:space="preserve"> </w:t>
      </w:r>
      <w:r w:rsidR="00F57407">
        <w:rPr>
          <w:rFonts w:ascii="Bell MT" w:hAnsi="Bell MT" w:cstheme="minorHAnsi"/>
          <w:sz w:val="24"/>
        </w:rPr>
        <w:t>H</w:t>
      </w:r>
      <w:r>
        <w:rPr>
          <w:rFonts w:ascii="Bell MT" w:hAnsi="Bell MT" w:cstheme="minorHAnsi"/>
          <w:sz w:val="24"/>
        </w:rPr>
        <w:t xml:space="preserve">ome </w:t>
      </w:r>
      <w:r w:rsidR="00F57407">
        <w:rPr>
          <w:rFonts w:ascii="Bell MT" w:hAnsi="Bell MT" w:cstheme="minorHAnsi"/>
          <w:sz w:val="24"/>
        </w:rPr>
        <w:t>S</w:t>
      </w:r>
      <w:r>
        <w:rPr>
          <w:rFonts w:ascii="Bell MT" w:hAnsi="Bell MT" w:cstheme="minorHAnsi"/>
          <w:sz w:val="24"/>
        </w:rPr>
        <w:t xml:space="preserve">tudy and background check for the </w:t>
      </w:r>
      <w:r w:rsidR="00565EAC">
        <w:rPr>
          <w:rFonts w:ascii="Bell MT" w:hAnsi="Bell MT" w:cstheme="minorHAnsi"/>
          <w:sz w:val="24"/>
        </w:rPr>
        <w:t>S</w:t>
      </w:r>
      <w:r>
        <w:rPr>
          <w:rFonts w:ascii="Bell MT" w:hAnsi="Bell MT" w:cstheme="minorHAnsi"/>
          <w:sz w:val="24"/>
        </w:rPr>
        <w:t xml:space="preserve">uccessor </w:t>
      </w:r>
      <w:r w:rsidR="00565EAC">
        <w:rPr>
          <w:rFonts w:ascii="Bell MT" w:hAnsi="Bell MT" w:cstheme="minorHAnsi"/>
          <w:sz w:val="24"/>
        </w:rPr>
        <w:t>G</w:t>
      </w:r>
      <w:r>
        <w:rPr>
          <w:rFonts w:ascii="Bell MT" w:hAnsi="Bell MT" w:cstheme="minorHAnsi"/>
          <w:sz w:val="24"/>
        </w:rPr>
        <w:t>uardian</w:t>
      </w:r>
      <w:r w:rsidRPr="00105A08">
        <w:rPr>
          <w:rFonts w:ascii="Bell MT" w:hAnsi="Bell MT" w:cstheme="minorHAnsi"/>
          <w:sz w:val="24"/>
        </w:rPr>
        <w:t>.</w:t>
      </w:r>
    </w:p>
    <w:p w14:paraId="1BF060DB" w14:textId="6E8AEE94" w:rsidR="00A261FC" w:rsidRDefault="00CE0E14" w:rsidP="00CE0E14">
      <w:pPr>
        <w:pStyle w:val="ListParagraph"/>
        <w:numPr>
          <w:ilvl w:val="0"/>
          <w:numId w:val="31"/>
        </w:numPr>
        <w:spacing w:after="0" w:line="360" w:lineRule="auto"/>
        <w:rPr>
          <w:rFonts w:ascii="Bell MT" w:hAnsi="Bell MT" w:cstheme="minorHAnsi"/>
          <w:sz w:val="24"/>
        </w:rPr>
      </w:pPr>
      <w:r>
        <w:rPr>
          <w:noProof/>
        </w:rPr>
        <w:drawing>
          <wp:anchor distT="0" distB="0" distL="114300" distR="114300" simplePos="0" relativeHeight="251658413" behindDoc="0" locked="0" layoutInCell="1" allowOverlap="1" wp14:anchorId="6A520FF6" wp14:editId="694D4320">
            <wp:simplePos x="0" y="0"/>
            <wp:positionH relativeFrom="margin">
              <wp:posOffset>1327150</wp:posOffset>
            </wp:positionH>
            <wp:positionV relativeFrom="paragraph">
              <wp:posOffset>681990</wp:posOffset>
            </wp:positionV>
            <wp:extent cx="3219450" cy="1468755"/>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13104" t="13735" r="12641"/>
                    <a:stretch/>
                  </pic:blipFill>
                  <pic:spPr bwMode="auto">
                    <a:xfrm>
                      <a:off x="0" y="0"/>
                      <a:ext cx="3219450" cy="1468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4337">
        <w:rPr>
          <w:rFonts w:ascii="Bell MT" w:hAnsi="Bell MT" w:cstheme="minorHAnsi"/>
          <w:sz w:val="24"/>
        </w:rPr>
        <w:t>Execute a new agreement with Successor Guardian and begin payment</w:t>
      </w:r>
      <w:r w:rsidR="00A261FC">
        <w:rPr>
          <w:rFonts w:ascii="Bell MT" w:hAnsi="Bell MT" w:cstheme="minorHAnsi"/>
          <w:sz w:val="24"/>
        </w:rPr>
        <w:t xml:space="preserve">. </w:t>
      </w:r>
      <w:r w:rsidR="00A261FC" w:rsidRPr="00105A08">
        <w:rPr>
          <w:rFonts w:ascii="Bell MT" w:hAnsi="Bell MT" w:cstheme="minorHAnsi"/>
          <w:sz w:val="24"/>
        </w:rPr>
        <w:t xml:space="preserve"> </w:t>
      </w:r>
    </w:p>
    <w:p w14:paraId="62EF8F10" w14:textId="6397D4EF" w:rsidR="00AF27D8" w:rsidRPr="00AF27D8" w:rsidRDefault="00AF27D8" w:rsidP="00AF27D8">
      <w:pPr>
        <w:pStyle w:val="Heading2"/>
        <w:rPr>
          <w:rFonts w:ascii="Bell MT" w:hAnsi="Bell MT" w:cstheme="minorHAnsi"/>
          <w:b/>
          <w:sz w:val="28"/>
        </w:rPr>
      </w:pPr>
      <w:bookmarkStart w:id="61" w:name="_Toc13848711"/>
      <w:r w:rsidRPr="00AF27D8">
        <w:rPr>
          <w:rFonts w:ascii="Bell MT" w:hAnsi="Bell MT" w:cstheme="minorHAnsi"/>
          <w:b/>
          <w:sz w:val="28"/>
        </w:rPr>
        <w:t>Redetermination</w:t>
      </w:r>
      <w:bookmarkEnd w:id="61"/>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F27D8" w:rsidRPr="0077587A" w14:paraId="429B2DEA" w14:textId="77777777" w:rsidTr="001E2C06">
        <w:tc>
          <w:tcPr>
            <w:tcW w:w="3870" w:type="dxa"/>
            <w:shd w:val="clear" w:color="auto" w:fill="323E4F" w:themeFill="text2" w:themeFillShade="BF"/>
          </w:tcPr>
          <w:p w14:paraId="7E21E7C8" w14:textId="77777777" w:rsidR="00AF27D8" w:rsidRPr="0077587A" w:rsidRDefault="00AF27D8" w:rsidP="001E2C0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5C5DC23" w14:textId="68086A33" w:rsidR="00AF27D8" w:rsidRPr="0077587A" w:rsidRDefault="00AF27D8" w:rsidP="001E2C06">
            <w:pPr>
              <w:rPr>
                <w:rFonts w:ascii="Bell MT" w:hAnsi="Bell MT" w:cstheme="minorHAnsi"/>
                <w:b/>
                <w:sz w:val="28"/>
                <w:szCs w:val="28"/>
              </w:rPr>
            </w:pPr>
          </w:p>
        </w:tc>
      </w:tr>
      <w:tr w:rsidR="00AF27D8" w:rsidRPr="0077587A" w14:paraId="7C2EE1A5" w14:textId="77777777" w:rsidTr="001E2C06">
        <w:tc>
          <w:tcPr>
            <w:tcW w:w="3870" w:type="dxa"/>
            <w:shd w:val="clear" w:color="auto" w:fill="DEEAF6" w:themeFill="accent5" w:themeFillTint="33"/>
          </w:tcPr>
          <w:p w14:paraId="563D45F2" w14:textId="64A7D866" w:rsidR="00AF27D8" w:rsidRPr="0077587A" w:rsidRDefault="00AF27D8" w:rsidP="001E2C0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19" behindDoc="0" locked="0" layoutInCell="1" allowOverlap="1" wp14:anchorId="2D935F78" wp14:editId="26185582">
                  <wp:simplePos x="0" y="0"/>
                  <wp:positionH relativeFrom="column">
                    <wp:posOffset>-6350</wp:posOffset>
                  </wp:positionH>
                  <wp:positionV relativeFrom="paragraph">
                    <wp:posOffset>57150</wp:posOffset>
                  </wp:positionV>
                  <wp:extent cx="442595" cy="422275"/>
                  <wp:effectExtent l="57150" t="57150" r="109855" b="1111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E2C06">
              <w:rPr>
                <w:rFonts w:ascii="Bell MT" w:hAnsi="Bell MT" w:cstheme="minorHAnsi"/>
                <w:i/>
                <w:sz w:val="24"/>
              </w:rPr>
              <w:t>Redetermination</w:t>
            </w:r>
          </w:p>
          <w:p w14:paraId="3B13EC90" w14:textId="5671C214" w:rsidR="00AF27D8" w:rsidRDefault="00AF27D8" w:rsidP="001E2C06">
            <w:pPr>
              <w:rPr>
                <w:rFonts w:ascii="Bell MT" w:hAnsi="Bell MT" w:cstheme="minorHAnsi"/>
                <w:i/>
                <w:sz w:val="24"/>
              </w:rPr>
            </w:pPr>
            <w:r>
              <w:rPr>
                <w:noProof/>
              </w:rPr>
              <w:drawing>
                <wp:anchor distT="0" distB="0" distL="114300" distR="114300" simplePos="0" relativeHeight="251658420" behindDoc="0" locked="0" layoutInCell="1" allowOverlap="1" wp14:anchorId="23E0E87E" wp14:editId="71D48C04">
                  <wp:simplePos x="0" y="0"/>
                  <wp:positionH relativeFrom="column">
                    <wp:posOffset>-3175</wp:posOffset>
                  </wp:positionH>
                  <wp:positionV relativeFrom="paragraph">
                    <wp:posOffset>321006</wp:posOffset>
                  </wp:positionV>
                  <wp:extent cx="2297927" cy="1290374"/>
                  <wp:effectExtent l="0" t="0" r="7620" b="508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97927" cy="1290374"/>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41</w:t>
            </w:r>
          </w:p>
          <w:p w14:paraId="6E9922F7" w14:textId="652F605D" w:rsidR="00AF27D8" w:rsidRDefault="00AF27D8" w:rsidP="001E2C06">
            <w:pPr>
              <w:rPr>
                <w:rFonts w:ascii="Bell MT" w:hAnsi="Bell MT" w:cstheme="minorHAnsi"/>
                <w:i/>
                <w:sz w:val="24"/>
              </w:rPr>
            </w:pPr>
          </w:p>
          <w:p w14:paraId="07B129E3" w14:textId="359E9A96" w:rsidR="00AF27D8" w:rsidRPr="00EA0282" w:rsidRDefault="00AF27D8" w:rsidP="001E2C06">
            <w:pPr>
              <w:rPr>
                <w:rFonts w:ascii="Bell MT" w:hAnsi="Bell MT" w:cstheme="minorHAnsi"/>
                <w:i/>
                <w:sz w:val="24"/>
              </w:rPr>
            </w:pPr>
            <w:r>
              <w:rPr>
                <w:noProof/>
              </w:rPr>
              <w:drawing>
                <wp:inline distT="0" distB="0" distL="0" distR="0" wp14:anchorId="02B17FD2" wp14:editId="173A3EF1">
                  <wp:extent cx="2297430" cy="1286168"/>
                  <wp:effectExtent l="0" t="0" r="762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25298" cy="1301770"/>
                          </a:xfrm>
                          <a:prstGeom prst="rect">
                            <a:avLst/>
                          </a:prstGeom>
                        </pic:spPr>
                      </pic:pic>
                    </a:graphicData>
                  </a:graphic>
                </wp:inline>
              </w:drawing>
            </w:r>
          </w:p>
        </w:tc>
        <w:tc>
          <w:tcPr>
            <w:tcW w:w="5670" w:type="dxa"/>
            <w:shd w:val="clear" w:color="auto" w:fill="DEEAF6" w:themeFill="accent5" w:themeFillTint="33"/>
          </w:tcPr>
          <w:p w14:paraId="6EAA0CC4" w14:textId="5FD33CD5" w:rsidR="00AF27D8" w:rsidRDefault="00AF27D8" w:rsidP="00AF27D8">
            <w:pPr>
              <w:spacing w:after="0" w:line="240" w:lineRule="auto"/>
            </w:pPr>
            <w:r w:rsidRPr="0077587A">
              <w:rPr>
                <w:rFonts w:ascii="Bell MT" w:hAnsi="Bell MT" w:cstheme="minorHAnsi"/>
                <w:b/>
                <w:sz w:val="24"/>
                <w:szCs w:val="24"/>
              </w:rPr>
              <w:t xml:space="preserve">STATE: </w:t>
            </w:r>
            <w:r w:rsidR="00D314C8">
              <w:rPr>
                <w:rFonts w:ascii="Bell MT" w:hAnsi="Bell MT" w:cstheme="minorHAnsi"/>
                <w:sz w:val="24"/>
              </w:rPr>
              <w:t>Let’s</w:t>
            </w:r>
            <w:r>
              <w:rPr>
                <w:rFonts w:ascii="Bell MT" w:hAnsi="Bell MT" w:cstheme="minorHAnsi"/>
                <w:sz w:val="24"/>
              </w:rPr>
              <w:t xml:space="preserve"> </w:t>
            </w:r>
            <w:r w:rsidR="00D314C8">
              <w:rPr>
                <w:rFonts w:ascii="Bell MT" w:hAnsi="Bell MT" w:cstheme="minorHAnsi"/>
                <w:sz w:val="24"/>
              </w:rPr>
              <w:t>look</w:t>
            </w:r>
            <w:r>
              <w:rPr>
                <w:rFonts w:ascii="Bell MT" w:hAnsi="Bell MT" w:cstheme="minorHAnsi"/>
                <w:sz w:val="24"/>
              </w:rPr>
              <w:t xml:space="preserve"> at how the annual redetermination</w:t>
            </w:r>
            <w:r w:rsidR="003D32B9">
              <w:rPr>
                <w:rFonts w:ascii="Bell MT" w:hAnsi="Bell MT" w:cstheme="minorHAnsi"/>
                <w:sz w:val="24"/>
              </w:rPr>
              <w:t xml:space="preserve"> will be completed</w:t>
            </w:r>
            <w:r>
              <w:rPr>
                <w:rFonts w:ascii="Bell MT" w:hAnsi="Bell MT" w:cstheme="minorHAnsi"/>
                <w:sz w:val="24"/>
              </w:rPr>
              <w:t>.</w:t>
            </w:r>
            <w:r>
              <w:t xml:space="preserve"> </w:t>
            </w:r>
          </w:p>
          <w:p w14:paraId="22C43B84" w14:textId="77777777" w:rsidR="00AF27D8" w:rsidRDefault="00AF27D8" w:rsidP="00AF27D8">
            <w:pPr>
              <w:spacing w:after="0" w:line="240" w:lineRule="auto"/>
            </w:pPr>
          </w:p>
          <w:p w14:paraId="53947247" w14:textId="0CB8A5FB" w:rsidR="00AF27D8" w:rsidRDefault="00AF27D8" w:rsidP="00AF27D8">
            <w:pPr>
              <w:spacing w:after="0" w:line="240" w:lineRule="auto"/>
              <w:rPr>
                <w:rFonts w:ascii="Bell MT" w:hAnsi="Bell MT" w:cstheme="minorHAnsi"/>
                <w:sz w:val="24"/>
              </w:rPr>
            </w:pPr>
            <w:bookmarkStart w:id="62" w:name="_Hlk11424018"/>
            <w:r w:rsidRPr="00AF27D8">
              <w:rPr>
                <w:rFonts w:ascii="Bell MT" w:hAnsi="Bell MT"/>
              </w:rPr>
              <w:t>Once the Initial GAP Eligibility page is completed and frozen, if the Eligibility Determination is Eligible, a Redetermination hyperlink displays in the Action column below the Edit hyperlink.</w:t>
            </w:r>
          </w:p>
          <w:bookmarkEnd w:id="62"/>
          <w:p w14:paraId="00F0FCC4" w14:textId="77777777" w:rsidR="00AF27D8" w:rsidRPr="00105A08" w:rsidRDefault="00AF27D8" w:rsidP="001E2C06">
            <w:pPr>
              <w:pStyle w:val="ListParagraph"/>
              <w:spacing w:after="0" w:line="240" w:lineRule="auto"/>
              <w:rPr>
                <w:rFonts w:ascii="Bell MT" w:hAnsi="Bell MT" w:cstheme="minorHAnsi"/>
                <w:sz w:val="24"/>
              </w:rPr>
            </w:pPr>
          </w:p>
          <w:p w14:paraId="21044EFA" w14:textId="610D690C" w:rsidR="00AF27D8" w:rsidRDefault="00AF27D8" w:rsidP="001E2C06">
            <w:pPr>
              <w:spacing w:after="0" w:line="240" w:lineRule="auto"/>
              <w:rPr>
                <w:rFonts w:ascii="Bell MT" w:hAnsi="Bell MT" w:cstheme="minorHAnsi"/>
                <w:bCs/>
                <w:sz w:val="24"/>
              </w:rPr>
            </w:pPr>
            <w:r>
              <w:rPr>
                <w:rFonts w:ascii="Bell MT" w:hAnsi="Bell MT" w:cstheme="minorHAnsi"/>
                <w:bCs/>
                <w:sz w:val="24"/>
              </w:rPr>
              <w:t xml:space="preserve">By selecting the Redetermination </w:t>
            </w:r>
            <w:r w:rsidR="00D314C8">
              <w:rPr>
                <w:rFonts w:ascii="Bell MT" w:hAnsi="Bell MT" w:cstheme="minorHAnsi"/>
                <w:bCs/>
                <w:sz w:val="24"/>
              </w:rPr>
              <w:t>Hyperlink,</w:t>
            </w:r>
            <w:r>
              <w:rPr>
                <w:rFonts w:ascii="Bell MT" w:hAnsi="Bell MT" w:cstheme="minorHAnsi"/>
                <w:bCs/>
                <w:sz w:val="24"/>
              </w:rPr>
              <w:t xml:space="preserve"> a new GAP Page </w:t>
            </w:r>
            <w:r w:rsidR="00111302">
              <w:rPr>
                <w:rFonts w:ascii="Bell MT" w:hAnsi="Bell MT" w:cstheme="minorHAnsi"/>
                <w:bCs/>
                <w:sz w:val="24"/>
              </w:rPr>
              <w:t xml:space="preserve">will launch </w:t>
            </w:r>
            <w:r>
              <w:rPr>
                <w:rFonts w:ascii="Bell MT" w:hAnsi="Bell MT" w:cstheme="minorHAnsi"/>
                <w:bCs/>
                <w:sz w:val="24"/>
              </w:rPr>
              <w:t>with the redetermination information at the bottom of the page.</w:t>
            </w:r>
          </w:p>
          <w:p w14:paraId="3DA0F175" w14:textId="2C64B25D" w:rsidR="00AF27D8" w:rsidRDefault="00AF27D8" w:rsidP="001E2C06">
            <w:pPr>
              <w:spacing w:after="0" w:line="240" w:lineRule="auto"/>
              <w:rPr>
                <w:rFonts w:ascii="Bell MT" w:hAnsi="Bell MT" w:cstheme="minorHAnsi"/>
                <w:bCs/>
                <w:sz w:val="24"/>
              </w:rPr>
            </w:pPr>
          </w:p>
          <w:p w14:paraId="19B00FB2" w14:textId="1A8F8F5A" w:rsidR="00AF27D8" w:rsidRDefault="00AF27D8" w:rsidP="001E2C06">
            <w:pPr>
              <w:spacing w:after="0" w:line="240" w:lineRule="auto"/>
              <w:rPr>
                <w:rFonts w:ascii="Bell MT" w:hAnsi="Bell MT" w:cstheme="minorHAnsi"/>
                <w:bCs/>
                <w:sz w:val="24"/>
              </w:rPr>
            </w:pPr>
            <w:r>
              <w:rPr>
                <w:rFonts w:ascii="Bell MT" w:hAnsi="Bell MT" w:cstheme="minorHAnsi"/>
                <w:bCs/>
                <w:sz w:val="24"/>
              </w:rPr>
              <w:t xml:space="preserve">STATE: Question 1 determines the Redetermination eligibility status. If yes is selected, the child and guardian continue to be eligible for </w:t>
            </w:r>
            <w:r w:rsidR="00086DBC">
              <w:rPr>
                <w:rFonts w:ascii="Bell MT" w:hAnsi="Bell MT" w:cstheme="minorHAnsi"/>
                <w:bCs/>
                <w:sz w:val="24"/>
              </w:rPr>
              <w:t xml:space="preserve">GAP </w:t>
            </w:r>
            <w:r>
              <w:rPr>
                <w:rFonts w:ascii="Bell MT" w:hAnsi="Bell MT" w:cstheme="minorHAnsi"/>
                <w:bCs/>
                <w:sz w:val="24"/>
              </w:rPr>
              <w:t xml:space="preserve">payments. If no is selected, the payments are </w:t>
            </w:r>
            <w:r w:rsidR="00724C91">
              <w:rPr>
                <w:rFonts w:ascii="Bell MT" w:hAnsi="Bell MT" w:cstheme="minorHAnsi"/>
                <w:bCs/>
                <w:sz w:val="24"/>
              </w:rPr>
              <w:t>held,</w:t>
            </w:r>
            <w:r>
              <w:rPr>
                <w:rFonts w:ascii="Bell MT" w:hAnsi="Bell MT" w:cstheme="minorHAnsi"/>
                <w:bCs/>
                <w:sz w:val="24"/>
              </w:rPr>
              <w:t xml:space="preserve"> and the appeal process begins.</w:t>
            </w:r>
          </w:p>
          <w:p w14:paraId="27876268" w14:textId="40F903DB" w:rsidR="00AF27D8" w:rsidRDefault="00AF27D8" w:rsidP="001E2C06">
            <w:pPr>
              <w:spacing w:after="0" w:line="240" w:lineRule="auto"/>
              <w:rPr>
                <w:rFonts w:ascii="Bell MT" w:hAnsi="Bell MT" w:cstheme="minorHAnsi"/>
                <w:bCs/>
                <w:sz w:val="24"/>
              </w:rPr>
            </w:pPr>
          </w:p>
          <w:p w14:paraId="61545ADE" w14:textId="197342C5" w:rsidR="00AF27D8" w:rsidRPr="00423ED8" w:rsidRDefault="00AF27D8" w:rsidP="001E2C06">
            <w:pPr>
              <w:spacing w:after="0" w:line="240" w:lineRule="auto"/>
              <w:rPr>
                <w:rFonts w:ascii="Bell MT" w:hAnsi="Bell MT" w:cstheme="minorHAnsi"/>
                <w:bCs/>
                <w:sz w:val="24"/>
              </w:rPr>
            </w:pPr>
            <w:r>
              <w:rPr>
                <w:rFonts w:ascii="Bell MT" w:hAnsi="Bell MT" w:cstheme="minorHAnsi"/>
                <w:bCs/>
                <w:sz w:val="24"/>
              </w:rPr>
              <w:t>Upload the returned form into the File Cabinet on the FSFN GAP page.</w:t>
            </w:r>
          </w:p>
        </w:tc>
      </w:tr>
    </w:tbl>
    <w:p w14:paraId="44BF5238" w14:textId="3FDBD7F5" w:rsidR="000538FE" w:rsidRDefault="00AF27D8" w:rsidP="00AF27D8">
      <w:pPr>
        <w:spacing w:before="240"/>
        <w:rPr>
          <w:rFonts w:ascii="Bell MT" w:hAnsi="Bell MT" w:cstheme="minorHAnsi"/>
          <w:b/>
          <w:sz w:val="28"/>
        </w:rPr>
      </w:pPr>
      <w:r>
        <w:rPr>
          <w:noProof/>
        </w:rPr>
        <w:drawing>
          <wp:anchor distT="0" distB="0" distL="114300" distR="114300" simplePos="0" relativeHeight="251658421" behindDoc="0" locked="0" layoutInCell="1" allowOverlap="1" wp14:anchorId="635A477E" wp14:editId="0BC28102">
            <wp:simplePos x="0" y="0"/>
            <wp:positionH relativeFrom="margin">
              <wp:align>center</wp:align>
            </wp:positionH>
            <wp:positionV relativeFrom="paragraph">
              <wp:posOffset>433705</wp:posOffset>
            </wp:positionV>
            <wp:extent cx="4627245" cy="3270885"/>
            <wp:effectExtent l="0" t="0" r="1905" b="571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627245" cy="327088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b/>
          <w:sz w:val="28"/>
        </w:rPr>
        <w:t>Guardianship Assistance Program – Redetermination</w:t>
      </w:r>
    </w:p>
    <w:p w14:paraId="7D5E8EB0" w14:textId="7FF91036" w:rsidR="00AF27D8" w:rsidRDefault="001E2C06" w:rsidP="00AF27D8">
      <w:pPr>
        <w:spacing w:before="240"/>
        <w:rPr>
          <w:rFonts w:ascii="Bell MT" w:hAnsi="Bell MT" w:cstheme="minorHAnsi"/>
          <w:b/>
          <w:sz w:val="28"/>
        </w:rPr>
      </w:pPr>
      <w:r>
        <w:rPr>
          <w:noProof/>
        </w:rPr>
        <w:drawing>
          <wp:anchor distT="0" distB="0" distL="114300" distR="114300" simplePos="0" relativeHeight="251658423" behindDoc="0" locked="0" layoutInCell="1" allowOverlap="1" wp14:anchorId="167E3862" wp14:editId="1EE880DC">
            <wp:simplePos x="0" y="0"/>
            <wp:positionH relativeFrom="margin">
              <wp:align>center</wp:align>
            </wp:positionH>
            <wp:positionV relativeFrom="paragraph">
              <wp:posOffset>4569239</wp:posOffset>
            </wp:positionV>
            <wp:extent cx="5148470" cy="3649583"/>
            <wp:effectExtent l="0" t="0" r="0" b="825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148470" cy="3649583"/>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422" behindDoc="0" locked="0" layoutInCell="1" allowOverlap="1" wp14:anchorId="5707816C" wp14:editId="345E75B6">
            <wp:simplePos x="0" y="0"/>
            <wp:positionH relativeFrom="margin">
              <wp:align>center</wp:align>
            </wp:positionH>
            <wp:positionV relativeFrom="paragraph">
              <wp:posOffset>171698</wp:posOffset>
            </wp:positionV>
            <wp:extent cx="4170045" cy="3973830"/>
            <wp:effectExtent l="171450" t="171450" r="363855" b="36957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590" t="1055" r="4703" b="2978"/>
                    <a:stretch/>
                  </pic:blipFill>
                  <pic:spPr bwMode="auto">
                    <a:xfrm>
                      <a:off x="0" y="0"/>
                      <a:ext cx="4170045" cy="39738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F8AE9D" w14:textId="5FE2628B" w:rsidR="00AF27D8" w:rsidRDefault="001E2C06" w:rsidP="00AF27D8">
      <w:pPr>
        <w:spacing w:before="240"/>
        <w:rPr>
          <w:rFonts w:ascii="Bell MT" w:hAnsi="Bell MT" w:cstheme="minorHAnsi"/>
          <w:b/>
          <w:sz w:val="28"/>
        </w:rPr>
      </w:pPr>
      <w:r>
        <w:rPr>
          <w:noProof/>
        </w:rPr>
        <w:drawing>
          <wp:anchor distT="0" distB="0" distL="114300" distR="114300" simplePos="0" relativeHeight="251658424" behindDoc="0" locked="0" layoutInCell="1" allowOverlap="1" wp14:anchorId="1DC13190" wp14:editId="2020A1B6">
            <wp:simplePos x="0" y="0"/>
            <wp:positionH relativeFrom="margin">
              <wp:align>center</wp:align>
            </wp:positionH>
            <wp:positionV relativeFrom="paragraph">
              <wp:posOffset>580</wp:posOffset>
            </wp:positionV>
            <wp:extent cx="4972685" cy="362712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972685" cy="3627120"/>
                    </a:xfrm>
                    <a:prstGeom prst="rect">
                      <a:avLst/>
                    </a:prstGeom>
                  </pic:spPr>
                </pic:pic>
              </a:graphicData>
            </a:graphic>
            <wp14:sizeRelH relativeFrom="page">
              <wp14:pctWidth>0</wp14:pctWidth>
            </wp14:sizeRelH>
            <wp14:sizeRelV relativeFrom="page">
              <wp14:pctHeight>0</wp14:pctHeight>
            </wp14:sizeRelV>
          </wp:anchor>
        </w:drawing>
      </w:r>
    </w:p>
    <w:p w14:paraId="3FB367CF" w14:textId="7AC1413A" w:rsidR="00AF27D8" w:rsidRPr="00972B91" w:rsidRDefault="00AF27D8">
      <w:pPr>
        <w:rPr>
          <w:rFonts w:ascii="Bell MT" w:eastAsiaTheme="majorEastAsia" w:hAnsi="Bell MT" w:cstheme="minorHAnsi"/>
          <w:b/>
          <w:color w:val="2F5496" w:themeColor="accent1" w:themeShade="BF"/>
          <w:sz w:val="28"/>
          <w:szCs w:val="26"/>
        </w:rPr>
      </w:pPr>
    </w:p>
    <w:p w14:paraId="08214AC6" w14:textId="77777777" w:rsidR="00AF27D8" w:rsidRDefault="00AF27D8">
      <w:pPr>
        <w:rPr>
          <w:rFonts w:ascii="Bell MT" w:eastAsiaTheme="majorEastAsia" w:hAnsi="Bell MT" w:cstheme="minorHAnsi"/>
          <w:b/>
          <w:color w:val="2F5496" w:themeColor="accent1" w:themeShade="BF"/>
          <w:sz w:val="28"/>
          <w:szCs w:val="26"/>
        </w:rPr>
      </w:pPr>
      <w:bookmarkStart w:id="63" w:name="_Toc11131734"/>
      <w:r>
        <w:rPr>
          <w:rFonts w:ascii="Bell MT" w:hAnsi="Bell MT" w:cstheme="minorHAnsi"/>
          <w:b/>
          <w:sz w:val="28"/>
        </w:rPr>
        <w:br w:type="page"/>
      </w:r>
    </w:p>
    <w:p w14:paraId="64E66BAE" w14:textId="7E27AC8A" w:rsidR="00A022AA" w:rsidRPr="0077587A" w:rsidRDefault="00A022AA" w:rsidP="004206E8">
      <w:pPr>
        <w:pStyle w:val="Heading2"/>
        <w:spacing w:before="0" w:line="360" w:lineRule="auto"/>
        <w:rPr>
          <w:rFonts w:ascii="Bell MT" w:hAnsi="Bell MT" w:cstheme="minorHAnsi"/>
          <w:b/>
          <w:sz w:val="28"/>
        </w:rPr>
      </w:pPr>
      <w:bookmarkStart w:id="64" w:name="_Toc13848712"/>
      <w:r>
        <w:rPr>
          <w:rFonts w:ascii="Bell MT" w:hAnsi="Bell MT" w:cstheme="minorHAnsi"/>
          <w:b/>
          <w:sz w:val="28"/>
        </w:rPr>
        <w:t xml:space="preserve">GAP </w:t>
      </w:r>
      <w:r w:rsidR="000538FE">
        <w:rPr>
          <w:rFonts w:ascii="Bell MT" w:hAnsi="Bell MT" w:cstheme="minorHAnsi"/>
          <w:b/>
          <w:sz w:val="28"/>
        </w:rPr>
        <w:t>Termination</w:t>
      </w:r>
      <w:bookmarkEnd w:id="64"/>
      <w:r w:rsidR="000538FE">
        <w:rPr>
          <w:rFonts w:ascii="Bell MT" w:hAnsi="Bell MT" w:cstheme="minorHAnsi"/>
          <w:b/>
          <w:sz w:val="28"/>
        </w:rPr>
        <w:t xml:space="preserve"> </w:t>
      </w:r>
      <w:bookmarkEnd w:id="6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A022AA" w:rsidRPr="0077587A" w14:paraId="63C38CDF" w14:textId="77777777" w:rsidTr="00EA0282">
        <w:tc>
          <w:tcPr>
            <w:tcW w:w="3870" w:type="dxa"/>
            <w:shd w:val="clear" w:color="auto" w:fill="323E4F" w:themeFill="text2" w:themeFillShade="BF"/>
          </w:tcPr>
          <w:p w14:paraId="76BDE42D" w14:textId="77777777" w:rsidR="00A022AA" w:rsidRPr="0077587A" w:rsidRDefault="00A022AA" w:rsidP="0005001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DE776C0" w14:textId="77777777" w:rsidR="00A022AA" w:rsidRPr="0077587A" w:rsidRDefault="00A022AA" w:rsidP="00050016">
            <w:pPr>
              <w:rPr>
                <w:rFonts w:ascii="Bell MT" w:hAnsi="Bell MT" w:cstheme="minorHAnsi"/>
                <w:b/>
                <w:sz w:val="28"/>
                <w:szCs w:val="28"/>
              </w:rPr>
            </w:pPr>
          </w:p>
        </w:tc>
      </w:tr>
      <w:tr w:rsidR="00A022AA" w:rsidRPr="0077587A" w14:paraId="30575E69" w14:textId="77777777" w:rsidTr="00EA0282">
        <w:tc>
          <w:tcPr>
            <w:tcW w:w="3870" w:type="dxa"/>
            <w:shd w:val="clear" w:color="auto" w:fill="DEEAF6" w:themeFill="accent5" w:themeFillTint="33"/>
          </w:tcPr>
          <w:p w14:paraId="60004138" w14:textId="175385EF" w:rsidR="00A022AA" w:rsidRPr="0077587A" w:rsidRDefault="00A022AA" w:rsidP="0005001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52" behindDoc="0" locked="0" layoutInCell="1" allowOverlap="1" wp14:anchorId="22CDA043" wp14:editId="4589F412">
                  <wp:simplePos x="0" y="0"/>
                  <wp:positionH relativeFrom="column">
                    <wp:posOffset>-6350</wp:posOffset>
                  </wp:positionH>
                  <wp:positionV relativeFrom="paragraph">
                    <wp:posOffset>57150</wp:posOffset>
                  </wp:positionV>
                  <wp:extent cx="442595" cy="422275"/>
                  <wp:effectExtent l="57150" t="57150" r="109855" b="111125"/>
                  <wp:wrapSquare wrapText="bothSides"/>
                  <wp:docPr id="94215" name="Picture 94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GAP </w:t>
            </w:r>
            <w:r w:rsidR="000538FE">
              <w:rPr>
                <w:rFonts w:ascii="Bell MT" w:hAnsi="Bell MT" w:cstheme="minorHAnsi"/>
                <w:i/>
                <w:sz w:val="24"/>
              </w:rPr>
              <w:t xml:space="preserve">Termination </w:t>
            </w:r>
          </w:p>
          <w:p w14:paraId="04D2E501" w14:textId="2DFE1011" w:rsidR="00A022AA" w:rsidRDefault="00EA0282" w:rsidP="00050016">
            <w:pPr>
              <w:rPr>
                <w:rFonts w:ascii="Bell MT" w:hAnsi="Bell MT" w:cstheme="minorHAnsi"/>
                <w:i/>
                <w:sz w:val="24"/>
              </w:rPr>
            </w:pPr>
            <w:r w:rsidRPr="0077587A">
              <w:rPr>
                <w:rFonts w:ascii="Bell MT" w:hAnsi="Bell MT"/>
                <w:noProof/>
              </w:rPr>
              <w:drawing>
                <wp:anchor distT="0" distB="0" distL="114300" distR="114300" simplePos="0" relativeHeight="251658353" behindDoc="0" locked="0" layoutInCell="1" allowOverlap="1" wp14:anchorId="59F5E4E7" wp14:editId="33CF8F5D">
                  <wp:simplePos x="0" y="0"/>
                  <wp:positionH relativeFrom="margin">
                    <wp:posOffset>36195</wp:posOffset>
                  </wp:positionH>
                  <wp:positionV relativeFrom="paragraph">
                    <wp:posOffset>241300</wp:posOffset>
                  </wp:positionV>
                  <wp:extent cx="2247900" cy="1253490"/>
                  <wp:effectExtent l="0" t="0" r="0" b="3810"/>
                  <wp:wrapTopAndBottom/>
                  <wp:docPr id="94217" name="Picture 94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47900" cy="1253490"/>
                          </a:xfrm>
                          <a:prstGeom prst="rect">
                            <a:avLst/>
                          </a:prstGeom>
                        </pic:spPr>
                      </pic:pic>
                    </a:graphicData>
                  </a:graphic>
                  <wp14:sizeRelH relativeFrom="page">
                    <wp14:pctWidth>0</wp14:pctWidth>
                  </wp14:sizeRelH>
                  <wp14:sizeRelV relativeFrom="page">
                    <wp14:pctHeight>0</wp14:pctHeight>
                  </wp14:sizeRelV>
                </wp:anchor>
              </w:drawing>
            </w:r>
            <w:r w:rsidR="00A022AA" w:rsidRPr="0077587A">
              <w:rPr>
                <w:rFonts w:ascii="Bell MT" w:hAnsi="Bell MT" w:cstheme="minorHAnsi"/>
                <w:i/>
                <w:sz w:val="24"/>
              </w:rPr>
              <w:t xml:space="preserve">PG. </w:t>
            </w:r>
            <w:r w:rsidR="00A35E11">
              <w:rPr>
                <w:rFonts w:ascii="Bell MT" w:hAnsi="Bell MT" w:cstheme="minorHAnsi"/>
                <w:i/>
                <w:sz w:val="24"/>
              </w:rPr>
              <w:t>44</w:t>
            </w:r>
          </w:p>
          <w:p w14:paraId="24AE379B" w14:textId="593EEFFA" w:rsidR="005D3EEC" w:rsidRDefault="00164C5E" w:rsidP="00050016">
            <w:pPr>
              <w:rPr>
                <w:rFonts w:ascii="Bell MT" w:hAnsi="Bell MT" w:cstheme="minorHAnsi"/>
                <w:i/>
                <w:sz w:val="24"/>
              </w:rPr>
            </w:pPr>
            <w:r>
              <w:rPr>
                <w:noProof/>
              </w:rPr>
              <w:drawing>
                <wp:anchor distT="0" distB="0" distL="114300" distR="114300" simplePos="0" relativeHeight="251658299" behindDoc="0" locked="0" layoutInCell="1" allowOverlap="1" wp14:anchorId="2E62F203" wp14:editId="58005EE0">
                  <wp:simplePos x="0" y="0"/>
                  <wp:positionH relativeFrom="margin">
                    <wp:posOffset>67945</wp:posOffset>
                  </wp:positionH>
                  <wp:positionV relativeFrom="paragraph">
                    <wp:posOffset>1509395</wp:posOffset>
                  </wp:positionV>
                  <wp:extent cx="2189480" cy="1243965"/>
                  <wp:effectExtent l="0" t="0" r="1270" b="0"/>
                  <wp:wrapTopAndBottom/>
                  <wp:docPr id="43053" name="Picture 4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189480" cy="1243965"/>
                          </a:xfrm>
                          <a:prstGeom prst="rect">
                            <a:avLst/>
                          </a:prstGeom>
                        </pic:spPr>
                      </pic:pic>
                    </a:graphicData>
                  </a:graphic>
                  <wp14:sizeRelH relativeFrom="page">
                    <wp14:pctWidth>0</wp14:pctWidth>
                  </wp14:sizeRelH>
                  <wp14:sizeRelV relativeFrom="page">
                    <wp14:pctHeight>0</wp14:pctHeight>
                  </wp14:sizeRelV>
                </wp:anchor>
              </w:drawing>
            </w:r>
          </w:p>
          <w:p w14:paraId="2C4D8774" w14:textId="259827E3" w:rsidR="00A022AA" w:rsidRPr="0077587A" w:rsidRDefault="00A022AA" w:rsidP="005D3EEC">
            <w:pPr>
              <w:rPr>
                <w:rFonts w:ascii="Bell MT" w:hAnsi="Bell MT" w:cstheme="minorHAnsi"/>
                <w:noProof/>
                <w:sz w:val="24"/>
              </w:rPr>
            </w:pPr>
          </w:p>
        </w:tc>
        <w:tc>
          <w:tcPr>
            <w:tcW w:w="5670" w:type="dxa"/>
            <w:shd w:val="clear" w:color="auto" w:fill="DEEAF6" w:themeFill="accent5" w:themeFillTint="33"/>
          </w:tcPr>
          <w:p w14:paraId="608B7F87" w14:textId="77777777" w:rsidR="00A022AA" w:rsidRDefault="00A022AA" w:rsidP="00CE0E14">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0538FE">
              <w:rPr>
                <w:rFonts w:ascii="Bell MT" w:hAnsi="Bell MT" w:cstheme="minorHAnsi"/>
                <w:sz w:val="24"/>
                <w:szCs w:val="24"/>
              </w:rPr>
              <w:t>The following are reasons GAP can be terminated:</w:t>
            </w:r>
          </w:p>
          <w:p w14:paraId="62A8387B" w14:textId="2C413BB0" w:rsidR="000538FE" w:rsidRPr="00271D6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w:t>
            </w:r>
            <w:r w:rsidR="000538FE" w:rsidRPr="00271D6E">
              <w:rPr>
                <w:rFonts w:ascii="Bell MT" w:hAnsi="Bell MT" w:cstheme="minorHAnsi"/>
                <w:sz w:val="24"/>
              </w:rPr>
              <w:t xml:space="preserve">hild is absent from </w:t>
            </w:r>
            <w:r w:rsidR="00AF7A37">
              <w:rPr>
                <w:rFonts w:ascii="Bell MT" w:hAnsi="Bell MT" w:cstheme="minorHAnsi"/>
                <w:sz w:val="24"/>
              </w:rPr>
              <w:t xml:space="preserve">the </w:t>
            </w:r>
            <w:r w:rsidR="000538FE">
              <w:rPr>
                <w:rFonts w:ascii="Bell MT" w:hAnsi="Bell MT" w:cstheme="minorHAnsi"/>
                <w:sz w:val="24"/>
              </w:rPr>
              <w:t>relative</w:t>
            </w:r>
            <w:r w:rsidR="000538FE" w:rsidRPr="00271D6E">
              <w:rPr>
                <w:rFonts w:ascii="Bell MT" w:hAnsi="Bell MT" w:cstheme="minorHAnsi"/>
                <w:sz w:val="24"/>
              </w:rPr>
              <w:t xml:space="preserve"> home for at least 60 consecutive calendar days unless </w:t>
            </w:r>
            <w:r w:rsidR="00AF7A37">
              <w:rPr>
                <w:rFonts w:ascii="Bell MT" w:hAnsi="Bell MT" w:cstheme="minorHAnsi"/>
                <w:sz w:val="24"/>
              </w:rPr>
              <w:t xml:space="preserve">the </w:t>
            </w:r>
            <w:r w:rsidR="000538FE" w:rsidRPr="00271D6E">
              <w:rPr>
                <w:rFonts w:ascii="Bell MT" w:hAnsi="Bell MT" w:cstheme="minorHAnsi"/>
                <w:sz w:val="24"/>
              </w:rPr>
              <w:t xml:space="preserve">child is absent due to </w:t>
            </w:r>
            <w:r w:rsidR="000538FE" w:rsidRPr="00271D6E">
              <w:rPr>
                <w:rFonts w:ascii="Bell MT" w:hAnsi="Bell MT" w:cstheme="minorHAnsi"/>
                <w:b/>
                <w:bCs/>
                <w:sz w:val="24"/>
                <w:u w:val="single"/>
              </w:rPr>
              <w:t>medical care, school attendance, runaway status, or detention in a DJJ facility</w:t>
            </w:r>
            <w:r w:rsidR="000538FE" w:rsidRPr="00271D6E">
              <w:rPr>
                <w:rFonts w:ascii="Bell MT" w:hAnsi="Bell MT" w:cstheme="minorHAnsi"/>
                <w:sz w:val="24"/>
              </w:rPr>
              <w:t xml:space="preserve">. </w:t>
            </w:r>
          </w:p>
          <w:p w14:paraId="6A8BA9BD" w14:textId="56A31D06" w:rsidR="000538FE" w:rsidRPr="00271D6E" w:rsidRDefault="00AF7A37"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 xml:space="preserve">The </w:t>
            </w:r>
            <w:r w:rsidR="000538FE" w:rsidRPr="00271D6E">
              <w:rPr>
                <w:rFonts w:ascii="Bell MT" w:hAnsi="Bell MT" w:cstheme="minorHAnsi"/>
                <w:sz w:val="24"/>
              </w:rPr>
              <w:t xml:space="preserve">Court modifies the placement of the child, and </w:t>
            </w:r>
            <w:r>
              <w:rPr>
                <w:rFonts w:ascii="Bell MT" w:hAnsi="Bell MT" w:cstheme="minorHAnsi"/>
                <w:sz w:val="24"/>
              </w:rPr>
              <w:t xml:space="preserve">the </w:t>
            </w:r>
            <w:r w:rsidR="000538FE">
              <w:rPr>
                <w:rFonts w:ascii="Bell MT" w:hAnsi="Bell MT" w:cstheme="minorHAnsi"/>
                <w:sz w:val="24"/>
              </w:rPr>
              <w:t>relative</w:t>
            </w:r>
            <w:r w:rsidR="000538FE" w:rsidRPr="00271D6E">
              <w:rPr>
                <w:rFonts w:ascii="Bell MT" w:hAnsi="Bell MT" w:cstheme="minorHAnsi"/>
                <w:sz w:val="24"/>
              </w:rPr>
              <w:t xml:space="preserve"> is no longer eligible </w:t>
            </w:r>
            <w:r w:rsidR="002C35BF">
              <w:rPr>
                <w:rFonts w:ascii="Bell MT" w:hAnsi="Bell MT" w:cstheme="minorHAnsi"/>
                <w:sz w:val="24"/>
              </w:rPr>
              <w:t>for</w:t>
            </w:r>
            <w:r w:rsidR="000538FE" w:rsidRPr="00271D6E">
              <w:rPr>
                <w:rFonts w:ascii="Bell MT" w:hAnsi="Bell MT" w:cstheme="minorHAnsi"/>
                <w:sz w:val="24"/>
              </w:rPr>
              <w:t xml:space="preserve"> GAP benefits. </w:t>
            </w:r>
          </w:p>
          <w:p w14:paraId="0AFB9673" w14:textId="28E8BD03" w:rsidR="000538FE" w:rsidRPr="00271D6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child</w:t>
            </w:r>
            <w:r w:rsidR="000538FE" w:rsidRPr="00271D6E">
              <w:rPr>
                <w:rFonts w:ascii="Bell MT" w:hAnsi="Bell MT" w:cstheme="minorHAnsi"/>
                <w:sz w:val="24"/>
              </w:rPr>
              <w:t xml:space="preserve"> turns 18. </w:t>
            </w:r>
          </w:p>
          <w:p w14:paraId="70C764A2" w14:textId="5E5F6FA8" w:rsidR="000538FE" w:rsidRDefault="00E24089" w:rsidP="00CE0E14">
            <w:pPr>
              <w:numPr>
                <w:ilvl w:val="0"/>
                <w:numId w:val="23"/>
              </w:numPr>
              <w:tabs>
                <w:tab w:val="clear" w:pos="720"/>
                <w:tab w:val="num" w:pos="520"/>
              </w:tabs>
              <w:spacing w:after="0" w:line="240" w:lineRule="auto"/>
              <w:ind w:left="610" w:hanging="180"/>
              <w:rPr>
                <w:rFonts w:ascii="Bell MT" w:hAnsi="Bell MT" w:cstheme="minorHAnsi"/>
                <w:sz w:val="24"/>
              </w:rPr>
            </w:pPr>
            <w:r>
              <w:rPr>
                <w:rFonts w:ascii="Bell MT" w:hAnsi="Bell MT" w:cstheme="minorHAnsi"/>
                <w:sz w:val="24"/>
              </w:rPr>
              <w:t>The child</w:t>
            </w:r>
            <w:r w:rsidR="000538FE" w:rsidRPr="00271D6E">
              <w:rPr>
                <w:rFonts w:ascii="Bell MT" w:hAnsi="Bell MT" w:cstheme="minorHAnsi"/>
                <w:sz w:val="24"/>
              </w:rPr>
              <w:t xml:space="preserve"> or </w:t>
            </w:r>
            <w:r w:rsidR="000538FE">
              <w:rPr>
                <w:rFonts w:ascii="Bell MT" w:hAnsi="Bell MT" w:cstheme="minorHAnsi"/>
                <w:sz w:val="24"/>
              </w:rPr>
              <w:t>relative</w:t>
            </w:r>
            <w:r w:rsidR="000538FE" w:rsidRPr="00271D6E">
              <w:rPr>
                <w:rFonts w:ascii="Bell MT" w:hAnsi="Bell MT" w:cstheme="minorHAnsi"/>
                <w:sz w:val="24"/>
              </w:rPr>
              <w:t xml:space="preserve"> </w:t>
            </w:r>
            <w:r w:rsidR="00C83E59" w:rsidRPr="00271D6E">
              <w:rPr>
                <w:rFonts w:ascii="Bell MT" w:hAnsi="Bell MT" w:cstheme="minorHAnsi"/>
                <w:sz w:val="24"/>
              </w:rPr>
              <w:t>passes away.</w:t>
            </w:r>
          </w:p>
          <w:p w14:paraId="2E3949F1" w14:textId="547E8EEE" w:rsidR="00063759" w:rsidRDefault="00063759" w:rsidP="00063759">
            <w:pPr>
              <w:spacing w:after="0" w:line="240" w:lineRule="auto"/>
              <w:rPr>
                <w:rFonts w:ascii="Bell MT" w:hAnsi="Bell MT" w:cstheme="minorHAnsi"/>
                <w:sz w:val="24"/>
              </w:rPr>
            </w:pPr>
          </w:p>
          <w:p w14:paraId="163E119C" w14:textId="122422D8" w:rsidR="00063759" w:rsidRDefault="00063759" w:rsidP="00063759">
            <w:pPr>
              <w:spacing w:after="0" w:line="240" w:lineRule="auto"/>
              <w:rPr>
                <w:rFonts w:ascii="Bell MT" w:hAnsi="Bell MT" w:cstheme="minorHAnsi"/>
                <w:sz w:val="24"/>
              </w:rPr>
            </w:pPr>
            <w:r>
              <w:rPr>
                <w:rFonts w:ascii="Bell MT" w:hAnsi="Bell MT" w:cstheme="minorHAnsi"/>
                <w:b/>
                <w:bCs/>
                <w:sz w:val="24"/>
              </w:rPr>
              <w:t xml:space="preserve">HIGHLIGHT: </w:t>
            </w:r>
            <w:r>
              <w:rPr>
                <w:rFonts w:ascii="Bell MT" w:hAnsi="Bell MT" w:cstheme="minorHAnsi"/>
                <w:sz w:val="24"/>
              </w:rPr>
              <w:t xml:space="preserve">If the guardian passes away, </w:t>
            </w:r>
            <w:r w:rsidR="00AB21AD">
              <w:rPr>
                <w:rFonts w:ascii="Bell MT" w:hAnsi="Bell MT" w:cstheme="minorHAnsi"/>
                <w:sz w:val="24"/>
              </w:rPr>
              <w:t>the GAA</w:t>
            </w:r>
            <w:r w:rsidR="00AA2296">
              <w:rPr>
                <w:rFonts w:ascii="Bell MT" w:hAnsi="Bell MT" w:cstheme="minorHAnsi"/>
                <w:sz w:val="24"/>
              </w:rPr>
              <w:t xml:space="preserve"> needs to be terminated</w:t>
            </w:r>
            <w:r w:rsidR="00AB21AD">
              <w:rPr>
                <w:rFonts w:ascii="Bell MT" w:hAnsi="Bell MT" w:cstheme="minorHAnsi"/>
                <w:sz w:val="24"/>
              </w:rPr>
              <w:t xml:space="preserve">, but the program benefits remain. </w:t>
            </w:r>
          </w:p>
          <w:p w14:paraId="5B2B7A62" w14:textId="77777777" w:rsidR="00AB21AD" w:rsidRPr="00063759" w:rsidRDefault="00AB21AD" w:rsidP="00063759">
            <w:pPr>
              <w:spacing w:after="0" w:line="240" w:lineRule="auto"/>
              <w:rPr>
                <w:rFonts w:ascii="Bell MT" w:hAnsi="Bell MT" w:cstheme="minorHAnsi"/>
                <w:sz w:val="24"/>
              </w:rPr>
            </w:pPr>
          </w:p>
          <w:p w14:paraId="62B64DDC" w14:textId="4A9D571B" w:rsidR="000538FE" w:rsidRDefault="000538FE" w:rsidP="00CE0E14">
            <w:pPr>
              <w:spacing w:after="0" w:line="240" w:lineRule="auto"/>
              <w:rPr>
                <w:rFonts w:ascii="Bell MT" w:hAnsi="Bell MT" w:cstheme="minorHAnsi"/>
                <w:bCs/>
                <w:sz w:val="24"/>
              </w:rPr>
            </w:pPr>
            <w:r w:rsidRPr="000538FE">
              <w:rPr>
                <w:rFonts w:ascii="Bell MT" w:hAnsi="Bell MT" w:cstheme="minorHAnsi"/>
                <w:b/>
                <w:bCs/>
                <w:sz w:val="24"/>
              </w:rPr>
              <w:t>STATE</w:t>
            </w:r>
            <w:r>
              <w:rPr>
                <w:rFonts w:ascii="Bell MT" w:hAnsi="Bell MT" w:cstheme="minorHAnsi"/>
                <w:bCs/>
                <w:sz w:val="24"/>
              </w:rPr>
              <w:t>: As you can see in the chart, the Termination Reasons are matched up with the options provided in FSFN for documentation purposes</w:t>
            </w:r>
            <w:r w:rsidR="00063759">
              <w:rPr>
                <w:rFonts w:ascii="Bell MT" w:hAnsi="Bell MT" w:cstheme="minorHAnsi"/>
                <w:bCs/>
                <w:sz w:val="24"/>
              </w:rPr>
              <w:t>.</w:t>
            </w:r>
            <w:r>
              <w:rPr>
                <w:rFonts w:ascii="Bell MT" w:hAnsi="Bell MT" w:cstheme="minorHAnsi"/>
                <w:bCs/>
                <w:sz w:val="24"/>
              </w:rPr>
              <w:br/>
            </w:r>
          </w:p>
          <w:p w14:paraId="35524615" w14:textId="06D5CA04" w:rsidR="000538FE" w:rsidRPr="0077587A" w:rsidRDefault="000538FE" w:rsidP="00CE0E14">
            <w:pPr>
              <w:spacing w:after="0" w:line="240" w:lineRule="auto"/>
              <w:rPr>
                <w:rFonts w:ascii="Bell MT" w:hAnsi="Bell MT" w:cstheme="minorHAnsi"/>
                <w:bCs/>
                <w:sz w:val="24"/>
              </w:rPr>
            </w:pPr>
            <w:r>
              <w:rPr>
                <w:rFonts w:ascii="Bell MT" w:hAnsi="Bell MT" w:cstheme="minorHAnsi"/>
                <w:b/>
                <w:bCs/>
                <w:sz w:val="24"/>
              </w:rPr>
              <w:t xml:space="preserve">READ </w:t>
            </w:r>
            <w:r>
              <w:rPr>
                <w:rFonts w:ascii="Bell MT" w:hAnsi="Bell MT" w:cstheme="minorHAnsi"/>
                <w:bCs/>
                <w:sz w:val="24"/>
              </w:rPr>
              <w:t>the slide.</w:t>
            </w:r>
          </w:p>
        </w:tc>
      </w:tr>
      <w:tr w:rsidR="001A6FEE" w:rsidRPr="0077587A" w14:paraId="6252E1AA" w14:textId="77777777" w:rsidTr="00EA0282">
        <w:tc>
          <w:tcPr>
            <w:tcW w:w="3870" w:type="dxa"/>
            <w:shd w:val="clear" w:color="auto" w:fill="DEEAF6" w:themeFill="accent5" w:themeFillTint="33"/>
          </w:tcPr>
          <w:p w14:paraId="7A272B14" w14:textId="17103EFB" w:rsidR="001A6FEE" w:rsidRPr="0077587A" w:rsidRDefault="001A6FEE" w:rsidP="001A6FE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61501" behindDoc="0" locked="0" layoutInCell="1" allowOverlap="1" wp14:anchorId="2DD585FC" wp14:editId="7381E099">
                  <wp:simplePos x="0" y="0"/>
                  <wp:positionH relativeFrom="column">
                    <wp:posOffset>-6350</wp:posOffset>
                  </wp:positionH>
                  <wp:positionV relativeFrom="paragraph">
                    <wp:posOffset>57150</wp:posOffset>
                  </wp:positionV>
                  <wp:extent cx="442595" cy="422275"/>
                  <wp:effectExtent l="57150" t="57150" r="109855" b="1111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GA</w:t>
            </w:r>
            <w:r w:rsidR="00AD26AC">
              <w:rPr>
                <w:rFonts w:ascii="Bell MT" w:hAnsi="Bell MT" w:cstheme="minorHAnsi"/>
                <w:i/>
                <w:sz w:val="24"/>
              </w:rPr>
              <w:t>A</w:t>
            </w:r>
            <w:r>
              <w:rPr>
                <w:rFonts w:ascii="Bell MT" w:hAnsi="Bell MT" w:cstheme="minorHAnsi"/>
                <w:i/>
                <w:sz w:val="24"/>
              </w:rPr>
              <w:t xml:space="preserve"> Termination </w:t>
            </w:r>
          </w:p>
          <w:p w14:paraId="4BAC87D7" w14:textId="77777777" w:rsidR="001A6FEE" w:rsidRDefault="001A6FEE" w:rsidP="001A6FEE">
            <w:pPr>
              <w:rPr>
                <w:rFonts w:ascii="Bell MT" w:hAnsi="Bell MT" w:cstheme="minorHAnsi"/>
                <w:i/>
                <w:sz w:val="24"/>
              </w:rPr>
            </w:pPr>
            <w:r w:rsidRPr="0077587A">
              <w:rPr>
                <w:rFonts w:ascii="Bell MT" w:hAnsi="Bell MT"/>
                <w:noProof/>
              </w:rPr>
              <w:drawing>
                <wp:anchor distT="0" distB="0" distL="114300" distR="114300" simplePos="0" relativeHeight="251662525" behindDoc="0" locked="0" layoutInCell="1" allowOverlap="1" wp14:anchorId="5892356E" wp14:editId="045F65C9">
                  <wp:simplePos x="0" y="0"/>
                  <wp:positionH relativeFrom="margin">
                    <wp:posOffset>86360</wp:posOffset>
                  </wp:positionH>
                  <wp:positionV relativeFrom="paragraph">
                    <wp:posOffset>238760</wp:posOffset>
                  </wp:positionV>
                  <wp:extent cx="2146935" cy="1253490"/>
                  <wp:effectExtent l="0" t="0" r="5715" b="381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46935" cy="12534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44</w:t>
            </w:r>
          </w:p>
          <w:p w14:paraId="34E41A66" w14:textId="77777777" w:rsidR="001A6FEE" w:rsidRDefault="001A6FEE" w:rsidP="001A6FEE">
            <w:pPr>
              <w:rPr>
                <w:rFonts w:ascii="Bell MT" w:hAnsi="Bell MT" w:cstheme="minorHAnsi"/>
                <w:i/>
                <w:sz w:val="24"/>
              </w:rPr>
            </w:pPr>
            <w:r>
              <w:rPr>
                <w:noProof/>
              </w:rPr>
              <w:drawing>
                <wp:anchor distT="0" distB="0" distL="114300" distR="114300" simplePos="0" relativeHeight="251660477" behindDoc="0" locked="0" layoutInCell="1" allowOverlap="1" wp14:anchorId="5AB955F7" wp14:editId="6A811A86">
                  <wp:simplePos x="0" y="0"/>
                  <wp:positionH relativeFrom="margin">
                    <wp:posOffset>94477</wp:posOffset>
                  </wp:positionH>
                  <wp:positionV relativeFrom="paragraph">
                    <wp:posOffset>1424774</wp:posOffset>
                  </wp:positionV>
                  <wp:extent cx="2189480" cy="1221105"/>
                  <wp:effectExtent l="0" t="0" r="127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89480" cy="1221105"/>
                          </a:xfrm>
                          <a:prstGeom prst="rect">
                            <a:avLst/>
                          </a:prstGeom>
                        </pic:spPr>
                      </pic:pic>
                    </a:graphicData>
                  </a:graphic>
                  <wp14:sizeRelH relativeFrom="page">
                    <wp14:pctWidth>0</wp14:pctWidth>
                  </wp14:sizeRelH>
                  <wp14:sizeRelV relativeFrom="page">
                    <wp14:pctHeight>0</wp14:pctHeight>
                  </wp14:sizeRelV>
                </wp:anchor>
              </w:drawing>
            </w:r>
          </w:p>
          <w:p w14:paraId="73616934" w14:textId="77777777" w:rsidR="00C87A36" w:rsidRDefault="00C87A36" w:rsidP="00050016">
            <w:pPr>
              <w:rPr>
                <w:rFonts w:ascii="Bell MT" w:hAnsi="Bell MT" w:cstheme="minorHAnsi"/>
                <w:i/>
                <w:noProof/>
                <w:sz w:val="24"/>
              </w:rPr>
            </w:pPr>
          </w:p>
          <w:p w14:paraId="39637E2E" w14:textId="628CC80E" w:rsidR="001A6FEE" w:rsidRPr="0077587A" w:rsidRDefault="00C87A36" w:rsidP="00050016">
            <w:pPr>
              <w:rPr>
                <w:rFonts w:ascii="Bell MT" w:hAnsi="Bell MT" w:cstheme="minorHAnsi"/>
                <w:i/>
                <w:noProof/>
                <w:sz w:val="24"/>
              </w:rPr>
            </w:pPr>
            <w:r>
              <w:rPr>
                <w:noProof/>
              </w:rPr>
              <w:drawing>
                <wp:anchor distT="0" distB="0" distL="114300" distR="114300" simplePos="0" relativeHeight="251669693" behindDoc="0" locked="0" layoutInCell="1" allowOverlap="1" wp14:anchorId="5FE0648D" wp14:editId="42E1F05D">
                  <wp:simplePos x="0" y="0"/>
                  <wp:positionH relativeFrom="margin">
                    <wp:posOffset>114300</wp:posOffset>
                  </wp:positionH>
                  <wp:positionV relativeFrom="paragraph">
                    <wp:posOffset>1480185</wp:posOffset>
                  </wp:positionV>
                  <wp:extent cx="2159000" cy="1221105"/>
                  <wp:effectExtent l="0" t="0" r="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59000" cy="12211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645" behindDoc="0" locked="0" layoutInCell="1" allowOverlap="1" wp14:anchorId="40FF47DD" wp14:editId="600D4432">
                  <wp:simplePos x="0" y="0"/>
                  <wp:positionH relativeFrom="margin">
                    <wp:posOffset>112395</wp:posOffset>
                  </wp:positionH>
                  <wp:positionV relativeFrom="paragraph">
                    <wp:posOffset>96520</wp:posOffset>
                  </wp:positionV>
                  <wp:extent cx="2163445" cy="1221105"/>
                  <wp:effectExtent l="0" t="0" r="8255"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3445" cy="12211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1A0020DE" w14:textId="5DD4CC09" w:rsidR="008108EC" w:rsidRPr="008108EC" w:rsidRDefault="008108EC" w:rsidP="008108EC">
            <w:pPr>
              <w:rPr>
                <w:rFonts w:ascii="Bell MT" w:hAnsi="Bell MT" w:cstheme="minorHAnsi"/>
              </w:rPr>
            </w:pPr>
            <w:r w:rsidRPr="008108EC">
              <w:rPr>
                <w:rFonts w:ascii="Bell MT" w:hAnsi="Bell MT" w:cstheme="minorHAnsi"/>
                <w:b/>
                <w:sz w:val="24"/>
                <w:szCs w:val="24"/>
              </w:rPr>
              <w:t xml:space="preserve">STATE: </w:t>
            </w:r>
            <w:r w:rsidRPr="008108EC">
              <w:rPr>
                <w:rFonts w:ascii="Bell MT" w:hAnsi="Bell MT" w:cstheme="minorHAnsi"/>
              </w:rPr>
              <w:t>The active Guardianship Assistance Agreement should be terminated when the program is terminated</w:t>
            </w:r>
            <w:r>
              <w:rPr>
                <w:rFonts w:ascii="Bell MT" w:hAnsi="Bell MT" w:cstheme="minorHAnsi"/>
              </w:rPr>
              <w:t xml:space="preserve">. </w:t>
            </w:r>
            <w:r w:rsidRPr="008108EC">
              <w:rPr>
                <w:rFonts w:ascii="Bell MT" w:hAnsi="Bell MT" w:cstheme="minorHAnsi"/>
              </w:rPr>
              <w:t>However, under the following circumstances, a new GAA is required without terminating program eligibility:</w:t>
            </w:r>
          </w:p>
          <w:p w14:paraId="11F9A158"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Subsidy Amount</w:t>
            </w:r>
          </w:p>
          <w:p w14:paraId="30AF6564"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Subsidy Type</w:t>
            </w:r>
          </w:p>
          <w:p w14:paraId="53D17E8D"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Successor</w:t>
            </w:r>
            <w:r>
              <w:rPr>
                <w:rFonts w:ascii="Bell MT" w:hAnsi="Bell MT" w:cstheme="minorHAnsi"/>
              </w:rPr>
              <w:t xml:space="preserve"> Guardian</w:t>
            </w:r>
          </w:p>
          <w:p w14:paraId="26F0BD2B" w14:textId="77777777" w:rsidR="008108EC"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Change in the election of EGAA</w:t>
            </w:r>
          </w:p>
          <w:p w14:paraId="7C95DB35" w14:textId="77777777" w:rsidR="008108EC" w:rsidRPr="00D9639E"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Guardian Requested Termination</w:t>
            </w:r>
          </w:p>
          <w:p w14:paraId="1C077020" w14:textId="77777777" w:rsidR="008108EC" w:rsidRDefault="008108EC" w:rsidP="008108EC">
            <w:pPr>
              <w:pStyle w:val="ListParagraph"/>
              <w:numPr>
                <w:ilvl w:val="1"/>
                <w:numId w:val="56"/>
              </w:numPr>
              <w:ind w:left="966" w:hanging="180"/>
              <w:rPr>
                <w:rFonts w:ascii="Bell MT" w:hAnsi="Bell MT" w:cstheme="minorHAnsi"/>
              </w:rPr>
            </w:pPr>
            <w:r w:rsidRPr="00D9639E">
              <w:rPr>
                <w:rFonts w:ascii="Bell MT" w:hAnsi="Bell MT" w:cstheme="minorHAnsi"/>
              </w:rPr>
              <w:t>Transfer to Successor Guardian</w:t>
            </w:r>
          </w:p>
          <w:p w14:paraId="64653671" w14:textId="77777777" w:rsidR="008108EC" w:rsidRPr="008108EC" w:rsidRDefault="008108EC" w:rsidP="008108EC">
            <w:pPr>
              <w:rPr>
                <w:rFonts w:ascii="Bell MT" w:hAnsi="Bell MT" w:cstheme="minorHAnsi"/>
              </w:rPr>
            </w:pPr>
            <w:r w:rsidRPr="008108EC">
              <w:rPr>
                <w:rFonts w:ascii="Bell MT" w:hAnsi="Bell MT" w:cstheme="minorHAnsi"/>
              </w:rPr>
              <w:t>Under these circumstances, terminate the active GAA and create a new agreement. Do not terminate program eligibility.</w:t>
            </w:r>
          </w:p>
          <w:p w14:paraId="38EC750A" w14:textId="668345A4" w:rsidR="001A6FEE" w:rsidRPr="008108EC" w:rsidRDefault="001A6FEE" w:rsidP="00CE0E14">
            <w:pPr>
              <w:spacing w:after="0" w:line="240" w:lineRule="auto"/>
              <w:rPr>
                <w:rFonts w:ascii="Bell MT" w:hAnsi="Bell MT" w:cstheme="minorHAnsi"/>
                <w:bCs/>
                <w:sz w:val="24"/>
                <w:szCs w:val="24"/>
              </w:rPr>
            </w:pPr>
          </w:p>
        </w:tc>
      </w:tr>
    </w:tbl>
    <w:p w14:paraId="1E82F5EE" w14:textId="2D585BD0" w:rsidR="000538FE" w:rsidRPr="008276DB" w:rsidRDefault="000538FE" w:rsidP="00CE0E14">
      <w:pPr>
        <w:spacing w:after="0" w:line="360" w:lineRule="auto"/>
        <w:rPr>
          <w:rFonts w:ascii="Bell MT" w:hAnsi="Bell MT" w:cstheme="minorHAnsi"/>
          <w:b/>
          <w:sz w:val="28"/>
        </w:rPr>
      </w:pPr>
      <w:r>
        <w:rPr>
          <w:rFonts w:ascii="Bell MT" w:hAnsi="Bell MT" w:cstheme="minorHAnsi"/>
          <w:b/>
          <w:sz w:val="28"/>
        </w:rPr>
        <w:t>GAP Termination</w:t>
      </w:r>
    </w:p>
    <w:p w14:paraId="167E703A" w14:textId="4A886636" w:rsidR="005825B1" w:rsidRDefault="005825B1" w:rsidP="00A33F29">
      <w:pPr>
        <w:spacing w:after="0" w:line="360" w:lineRule="auto"/>
        <w:rPr>
          <w:rFonts w:ascii="Bell MT" w:hAnsi="Bell MT" w:cstheme="minorHAnsi"/>
          <w:sz w:val="24"/>
        </w:rPr>
      </w:pPr>
      <w:r>
        <w:rPr>
          <w:rFonts w:ascii="Bell MT" w:hAnsi="Bell MT" w:cstheme="minorHAnsi"/>
          <w:sz w:val="24"/>
        </w:rPr>
        <w:t>Program eligibility for GAP terminates when one of the following occurs:</w:t>
      </w:r>
    </w:p>
    <w:p w14:paraId="21215AE5" w14:textId="2E83EF42"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is absent from </w:t>
      </w:r>
      <w:r>
        <w:rPr>
          <w:rFonts w:ascii="Bell MT" w:hAnsi="Bell MT" w:cstheme="minorHAnsi"/>
          <w:sz w:val="24"/>
        </w:rPr>
        <w:t>relative</w:t>
      </w:r>
      <w:r w:rsidRPr="00271D6E">
        <w:rPr>
          <w:rFonts w:ascii="Bell MT" w:hAnsi="Bell MT" w:cstheme="minorHAnsi"/>
          <w:sz w:val="24"/>
        </w:rPr>
        <w:t xml:space="preserve"> home for at least 60 consecutive calendar days unless child is absent due to </w:t>
      </w:r>
      <w:r w:rsidRPr="00271D6E">
        <w:rPr>
          <w:rFonts w:ascii="Bell MT" w:hAnsi="Bell MT" w:cstheme="minorHAnsi"/>
          <w:b/>
          <w:bCs/>
          <w:sz w:val="24"/>
          <w:u w:val="single"/>
        </w:rPr>
        <w:t>medical care, school attendance, runaway status, or detention in a DJJ facility</w:t>
      </w:r>
      <w:r w:rsidRPr="00271D6E">
        <w:rPr>
          <w:rFonts w:ascii="Bell MT" w:hAnsi="Bell MT" w:cstheme="minorHAnsi"/>
          <w:sz w:val="24"/>
        </w:rPr>
        <w:t xml:space="preserve">. </w:t>
      </w:r>
    </w:p>
    <w:p w14:paraId="17A8B5D9" w14:textId="39F8D118"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Court modifies the placement of the child, and </w:t>
      </w:r>
      <w:r w:rsidR="005825B1">
        <w:rPr>
          <w:rFonts w:ascii="Bell MT" w:hAnsi="Bell MT" w:cstheme="minorHAnsi"/>
          <w:sz w:val="24"/>
        </w:rPr>
        <w:t xml:space="preserve">the </w:t>
      </w:r>
      <w:r>
        <w:rPr>
          <w:rFonts w:ascii="Bell MT" w:hAnsi="Bell MT" w:cstheme="minorHAnsi"/>
          <w:sz w:val="24"/>
        </w:rPr>
        <w:t>relative</w:t>
      </w:r>
      <w:r w:rsidRPr="00271D6E">
        <w:rPr>
          <w:rFonts w:ascii="Bell MT" w:hAnsi="Bell MT" w:cstheme="minorHAnsi"/>
          <w:sz w:val="24"/>
        </w:rPr>
        <w:t xml:space="preserve"> is no longer eligible </w:t>
      </w:r>
      <w:r w:rsidR="002C35BF">
        <w:rPr>
          <w:rFonts w:ascii="Bell MT" w:hAnsi="Bell MT" w:cstheme="minorHAnsi"/>
          <w:sz w:val="24"/>
        </w:rPr>
        <w:t xml:space="preserve">for </w:t>
      </w:r>
      <w:r w:rsidRPr="00271D6E">
        <w:rPr>
          <w:rFonts w:ascii="Bell MT" w:hAnsi="Bell MT" w:cstheme="minorHAnsi"/>
          <w:sz w:val="24"/>
        </w:rPr>
        <w:t xml:space="preserve">GAP benefits. </w:t>
      </w:r>
    </w:p>
    <w:p w14:paraId="3E54F137" w14:textId="42BE01EA" w:rsidR="000538FE" w:rsidRPr="00271D6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turns 18. </w:t>
      </w:r>
    </w:p>
    <w:p w14:paraId="5BB6AB56" w14:textId="2B5FA9CF" w:rsidR="000538FE" w:rsidRDefault="000538FE" w:rsidP="00A33F29">
      <w:pPr>
        <w:numPr>
          <w:ilvl w:val="0"/>
          <w:numId w:val="23"/>
        </w:numPr>
        <w:tabs>
          <w:tab w:val="clear" w:pos="720"/>
          <w:tab w:val="num" w:pos="990"/>
        </w:tabs>
        <w:spacing w:after="0" w:line="360" w:lineRule="auto"/>
        <w:rPr>
          <w:rFonts w:ascii="Bell MT" w:hAnsi="Bell MT" w:cstheme="minorHAnsi"/>
          <w:sz w:val="24"/>
        </w:rPr>
      </w:pPr>
      <w:r w:rsidRPr="00271D6E">
        <w:rPr>
          <w:rFonts w:ascii="Bell MT" w:hAnsi="Bell MT" w:cstheme="minorHAnsi"/>
          <w:sz w:val="24"/>
        </w:rPr>
        <w:t xml:space="preserve">Child or </w:t>
      </w:r>
      <w:r>
        <w:rPr>
          <w:rFonts w:ascii="Bell MT" w:hAnsi="Bell MT" w:cstheme="minorHAnsi"/>
          <w:sz w:val="24"/>
        </w:rPr>
        <w:t>relative</w:t>
      </w:r>
      <w:r w:rsidRPr="00271D6E">
        <w:rPr>
          <w:rFonts w:ascii="Bell MT" w:hAnsi="Bell MT" w:cstheme="minorHAnsi"/>
          <w:sz w:val="24"/>
        </w:rPr>
        <w:t xml:space="preserve"> passes away. </w:t>
      </w:r>
    </w:p>
    <w:p w14:paraId="56396EC1" w14:textId="0075C94A" w:rsidR="000538FE" w:rsidRPr="000538FE" w:rsidRDefault="000538FE" w:rsidP="004206E8">
      <w:pPr>
        <w:pStyle w:val="Heading3"/>
        <w:spacing w:before="0" w:line="360" w:lineRule="auto"/>
        <w:rPr>
          <w:rFonts w:ascii="Bell MT" w:hAnsi="Bell MT" w:cstheme="minorHAnsi"/>
          <w:b/>
        </w:rPr>
      </w:pPr>
      <w:bookmarkStart w:id="65" w:name="_Toc13848713"/>
      <w:r>
        <w:rPr>
          <w:rFonts w:ascii="Bell MT" w:hAnsi="Bell MT" w:cstheme="minorHAnsi"/>
          <w:b/>
          <w:sz w:val="28"/>
        </w:rPr>
        <w:t xml:space="preserve">FSFN </w:t>
      </w:r>
      <w:r w:rsidR="00D9639E">
        <w:rPr>
          <w:rFonts w:ascii="Bell MT" w:hAnsi="Bell MT" w:cstheme="minorHAnsi"/>
          <w:b/>
          <w:sz w:val="28"/>
        </w:rPr>
        <w:t xml:space="preserve">GAP </w:t>
      </w:r>
      <w:r>
        <w:rPr>
          <w:rFonts w:ascii="Bell MT" w:hAnsi="Bell MT" w:cstheme="minorHAnsi"/>
          <w:b/>
          <w:sz w:val="28"/>
        </w:rPr>
        <w:t>Termination Reasons</w:t>
      </w:r>
      <w:bookmarkEnd w:id="65"/>
      <w:r>
        <w:rPr>
          <w:rFonts w:ascii="Bell MT" w:hAnsi="Bell MT" w:cstheme="minorHAnsi"/>
          <w:noProof/>
        </w:rPr>
        <w:t xml:space="preserve"> </w:t>
      </w:r>
    </w:p>
    <w:p w14:paraId="2750F609" w14:textId="038F56E1" w:rsidR="005825B1" w:rsidRDefault="005825B1" w:rsidP="000538FE">
      <w:pPr>
        <w:rPr>
          <w:color w:val="FF0000"/>
        </w:rPr>
      </w:pPr>
      <w:r>
        <w:rPr>
          <w:noProof/>
        </w:rPr>
        <w:drawing>
          <wp:anchor distT="0" distB="0" distL="114300" distR="114300" simplePos="0" relativeHeight="251658306" behindDoc="0" locked="0" layoutInCell="1" allowOverlap="1" wp14:anchorId="730B1803" wp14:editId="16614C7D">
            <wp:simplePos x="0" y="0"/>
            <wp:positionH relativeFrom="margin">
              <wp:posOffset>548640</wp:posOffset>
            </wp:positionH>
            <wp:positionV relativeFrom="paragraph">
              <wp:posOffset>80010</wp:posOffset>
            </wp:positionV>
            <wp:extent cx="4420870" cy="2036445"/>
            <wp:effectExtent l="0" t="0" r="0" b="1905"/>
            <wp:wrapSquare wrapText="bothSides"/>
            <wp:docPr id="43059" name="Picture 43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4420870" cy="2036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EFB3E4" w14:textId="2D04ADC9" w:rsidR="005825B1" w:rsidRDefault="005825B1" w:rsidP="000538FE">
      <w:pPr>
        <w:rPr>
          <w:rFonts w:ascii="Bell MT" w:hAnsi="Bell MT" w:cstheme="minorHAnsi"/>
        </w:rPr>
      </w:pPr>
    </w:p>
    <w:p w14:paraId="278BCCC4" w14:textId="31B0F237" w:rsidR="005825B1" w:rsidRDefault="005825B1" w:rsidP="000538FE">
      <w:pPr>
        <w:rPr>
          <w:rFonts w:ascii="Bell MT" w:hAnsi="Bell MT" w:cstheme="minorHAnsi"/>
        </w:rPr>
      </w:pPr>
    </w:p>
    <w:p w14:paraId="6C490809" w14:textId="48C63C3A" w:rsidR="005825B1" w:rsidRDefault="005825B1" w:rsidP="000538FE">
      <w:pPr>
        <w:rPr>
          <w:rFonts w:ascii="Bell MT" w:hAnsi="Bell MT" w:cstheme="minorHAnsi"/>
        </w:rPr>
      </w:pPr>
    </w:p>
    <w:p w14:paraId="780159C1" w14:textId="66DD3566" w:rsidR="005825B1" w:rsidRDefault="005825B1" w:rsidP="000538FE">
      <w:pPr>
        <w:rPr>
          <w:rFonts w:ascii="Bell MT" w:hAnsi="Bell MT" w:cstheme="minorHAnsi"/>
        </w:rPr>
      </w:pPr>
    </w:p>
    <w:p w14:paraId="4F5686A9" w14:textId="4578DDDB" w:rsidR="005825B1" w:rsidRDefault="005825B1" w:rsidP="000538FE">
      <w:pPr>
        <w:rPr>
          <w:rFonts w:ascii="Bell MT" w:hAnsi="Bell MT" w:cstheme="minorHAnsi"/>
        </w:rPr>
      </w:pPr>
    </w:p>
    <w:p w14:paraId="48E3F9F1" w14:textId="6CF87527" w:rsidR="005825B1" w:rsidRDefault="005825B1" w:rsidP="000538FE">
      <w:pPr>
        <w:rPr>
          <w:rFonts w:ascii="Bell MT" w:hAnsi="Bell MT" w:cstheme="minorHAnsi"/>
        </w:rPr>
      </w:pPr>
    </w:p>
    <w:p w14:paraId="12B35ADF" w14:textId="299CB94A" w:rsidR="005825B1" w:rsidRDefault="005825B1" w:rsidP="000538FE">
      <w:pPr>
        <w:rPr>
          <w:rFonts w:ascii="Bell MT" w:hAnsi="Bell MT" w:cstheme="minorHAnsi"/>
        </w:rPr>
      </w:pPr>
    </w:p>
    <w:p w14:paraId="7C7D238C" w14:textId="67C99FA1" w:rsidR="00C925A9" w:rsidRDefault="00C925A9" w:rsidP="000538FE">
      <w:pPr>
        <w:rPr>
          <w:rFonts w:ascii="Bell MT" w:hAnsi="Bell MT" w:cstheme="minorHAnsi"/>
        </w:rPr>
      </w:pPr>
    </w:p>
    <w:p w14:paraId="3CFDC160" w14:textId="522912A5" w:rsidR="00C925A9" w:rsidRPr="00C925A9" w:rsidRDefault="00C925A9" w:rsidP="00C925A9">
      <w:pPr>
        <w:pStyle w:val="Heading2"/>
        <w:spacing w:before="0" w:line="360" w:lineRule="auto"/>
        <w:rPr>
          <w:rFonts w:ascii="Bell MT" w:hAnsi="Bell MT" w:cstheme="minorHAnsi"/>
          <w:b/>
          <w:sz w:val="28"/>
        </w:rPr>
      </w:pPr>
      <w:bookmarkStart w:id="66" w:name="_Toc13848714"/>
      <w:r>
        <w:rPr>
          <w:rFonts w:ascii="Bell MT" w:hAnsi="Bell MT" w:cstheme="minorHAnsi"/>
          <w:b/>
          <w:sz w:val="28"/>
        </w:rPr>
        <w:t>GAA Termination</w:t>
      </w:r>
      <w:bookmarkEnd w:id="66"/>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6A1E4A" w:rsidRPr="0077587A" w14:paraId="299CFDBC" w14:textId="77777777" w:rsidTr="00714BF6">
        <w:tc>
          <w:tcPr>
            <w:tcW w:w="3870" w:type="dxa"/>
            <w:shd w:val="clear" w:color="auto" w:fill="323E4F" w:themeFill="text2" w:themeFillShade="BF"/>
          </w:tcPr>
          <w:p w14:paraId="032FBAD7" w14:textId="77777777" w:rsidR="006A1E4A" w:rsidRPr="0077587A" w:rsidRDefault="006A1E4A" w:rsidP="00714BF6">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91F8778" w14:textId="77777777" w:rsidR="006A1E4A" w:rsidRPr="0077587A" w:rsidRDefault="006A1E4A" w:rsidP="00714BF6">
            <w:pPr>
              <w:rPr>
                <w:rFonts w:ascii="Bell MT" w:hAnsi="Bell MT" w:cstheme="minorHAnsi"/>
                <w:b/>
                <w:sz w:val="28"/>
                <w:szCs w:val="28"/>
              </w:rPr>
            </w:pPr>
          </w:p>
        </w:tc>
      </w:tr>
      <w:tr w:rsidR="006A1E4A" w:rsidRPr="0077587A" w14:paraId="681615D5" w14:textId="77777777" w:rsidTr="00714BF6">
        <w:tc>
          <w:tcPr>
            <w:tcW w:w="3870" w:type="dxa"/>
            <w:shd w:val="clear" w:color="auto" w:fill="DEEAF6" w:themeFill="accent5" w:themeFillTint="33"/>
          </w:tcPr>
          <w:p w14:paraId="4830F2B3" w14:textId="77777777" w:rsidR="006A1E4A" w:rsidRPr="0077587A" w:rsidRDefault="006A1E4A" w:rsidP="00714BF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75837" behindDoc="0" locked="0" layoutInCell="1" allowOverlap="1" wp14:anchorId="33DE7371" wp14:editId="77FF913C">
                  <wp:simplePos x="0" y="0"/>
                  <wp:positionH relativeFrom="column">
                    <wp:posOffset>-6350</wp:posOffset>
                  </wp:positionH>
                  <wp:positionV relativeFrom="paragraph">
                    <wp:posOffset>57150</wp:posOffset>
                  </wp:positionV>
                  <wp:extent cx="442595" cy="422275"/>
                  <wp:effectExtent l="57150" t="57150" r="109855" b="1111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GAA Termination </w:t>
            </w:r>
          </w:p>
          <w:p w14:paraId="18DBA674" w14:textId="77777777" w:rsidR="006A1E4A" w:rsidRDefault="006A1E4A" w:rsidP="00714BF6">
            <w:pPr>
              <w:rPr>
                <w:rFonts w:ascii="Bell MT" w:hAnsi="Bell MT" w:cstheme="minorHAnsi"/>
                <w:i/>
                <w:sz w:val="24"/>
              </w:rPr>
            </w:pPr>
            <w:r w:rsidRPr="0077587A">
              <w:rPr>
                <w:rFonts w:ascii="Bell MT" w:hAnsi="Bell MT"/>
                <w:noProof/>
              </w:rPr>
              <w:drawing>
                <wp:anchor distT="0" distB="0" distL="114300" distR="114300" simplePos="0" relativeHeight="251676861" behindDoc="0" locked="0" layoutInCell="1" allowOverlap="1" wp14:anchorId="2273AD2D" wp14:editId="4AC74CEC">
                  <wp:simplePos x="0" y="0"/>
                  <wp:positionH relativeFrom="margin">
                    <wp:posOffset>86360</wp:posOffset>
                  </wp:positionH>
                  <wp:positionV relativeFrom="paragraph">
                    <wp:posOffset>238760</wp:posOffset>
                  </wp:positionV>
                  <wp:extent cx="2146935" cy="1253490"/>
                  <wp:effectExtent l="0" t="0" r="5715" b="381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146935" cy="12534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44</w:t>
            </w:r>
          </w:p>
          <w:p w14:paraId="3D8D796C" w14:textId="77777777" w:rsidR="006A1E4A" w:rsidRDefault="006A1E4A" w:rsidP="00714BF6">
            <w:pPr>
              <w:rPr>
                <w:rFonts w:ascii="Bell MT" w:hAnsi="Bell MT" w:cstheme="minorHAnsi"/>
                <w:i/>
                <w:sz w:val="24"/>
              </w:rPr>
            </w:pPr>
            <w:r>
              <w:rPr>
                <w:noProof/>
              </w:rPr>
              <w:drawing>
                <wp:anchor distT="0" distB="0" distL="114300" distR="114300" simplePos="0" relativeHeight="251674813" behindDoc="0" locked="0" layoutInCell="1" allowOverlap="1" wp14:anchorId="5ADECEB4" wp14:editId="30ACA87B">
                  <wp:simplePos x="0" y="0"/>
                  <wp:positionH relativeFrom="margin">
                    <wp:posOffset>94477</wp:posOffset>
                  </wp:positionH>
                  <wp:positionV relativeFrom="paragraph">
                    <wp:posOffset>1424774</wp:posOffset>
                  </wp:positionV>
                  <wp:extent cx="2189480" cy="1221105"/>
                  <wp:effectExtent l="0" t="0" r="1270" b="0"/>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189480" cy="1221105"/>
                          </a:xfrm>
                          <a:prstGeom prst="rect">
                            <a:avLst/>
                          </a:prstGeom>
                        </pic:spPr>
                      </pic:pic>
                    </a:graphicData>
                  </a:graphic>
                  <wp14:sizeRelH relativeFrom="page">
                    <wp14:pctWidth>0</wp14:pctWidth>
                  </wp14:sizeRelH>
                  <wp14:sizeRelV relativeFrom="page">
                    <wp14:pctHeight>0</wp14:pctHeight>
                  </wp14:sizeRelV>
                </wp:anchor>
              </w:drawing>
            </w:r>
          </w:p>
          <w:p w14:paraId="7777F06F" w14:textId="3962C448" w:rsidR="006A1E4A" w:rsidRDefault="00C925A9" w:rsidP="00714BF6">
            <w:pPr>
              <w:rPr>
                <w:rFonts w:ascii="Bell MT" w:hAnsi="Bell MT" w:cstheme="minorHAnsi"/>
                <w:i/>
                <w:noProof/>
                <w:sz w:val="24"/>
              </w:rPr>
            </w:pPr>
            <w:r>
              <w:rPr>
                <w:noProof/>
              </w:rPr>
              <w:drawing>
                <wp:anchor distT="0" distB="0" distL="114300" distR="114300" simplePos="0" relativeHeight="251677885" behindDoc="0" locked="0" layoutInCell="1" allowOverlap="1" wp14:anchorId="4C687FCD" wp14:editId="70885F55">
                  <wp:simplePos x="0" y="0"/>
                  <wp:positionH relativeFrom="margin">
                    <wp:posOffset>112395</wp:posOffset>
                  </wp:positionH>
                  <wp:positionV relativeFrom="paragraph">
                    <wp:posOffset>1402896</wp:posOffset>
                  </wp:positionV>
                  <wp:extent cx="2163445" cy="1221105"/>
                  <wp:effectExtent l="0" t="0" r="8255"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63445" cy="1221105"/>
                          </a:xfrm>
                          <a:prstGeom prst="rect">
                            <a:avLst/>
                          </a:prstGeom>
                        </pic:spPr>
                      </pic:pic>
                    </a:graphicData>
                  </a:graphic>
                  <wp14:sizeRelH relativeFrom="page">
                    <wp14:pctWidth>0</wp14:pctWidth>
                  </wp14:sizeRelH>
                  <wp14:sizeRelV relativeFrom="page">
                    <wp14:pctHeight>0</wp14:pctHeight>
                  </wp14:sizeRelV>
                </wp:anchor>
              </w:drawing>
            </w:r>
          </w:p>
          <w:p w14:paraId="4F4FC81C" w14:textId="044A81D0" w:rsidR="006A1E4A" w:rsidRPr="0077587A" w:rsidRDefault="006A1E4A" w:rsidP="00714BF6">
            <w:pPr>
              <w:rPr>
                <w:rFonts w:ascii="Bell MT" w:hAnsi="Bell MT" w:cstheme="minorHAnsi"/>
                <w:i/>
                <w:noProof/>
                <w:sz w:val="24"/>
              </w:rPr>
            </w:pPr>
            <w:r>
              <w:rPr>
                <w:noProof/>
              </w:rPr>
              <w:drawing>
                <wp:anchor distT="0" distB="0" distL="114300" distR="114300" simplePos="0" relativeHeight="251678909" behindDoc="0" locked="0" layoutInCell="1" allowOverlap="1" wp14:anchorId="6AC84F65" wp14:editId="209BC0D7">
                  <wp:simplePos x="0" y="0"/>
                  <wp:positionH relativeFrom="margin">
                    <wp:posOffset>114300</wp:posOffset>
                  </wp:positionH>
                  <wp:positionV relativeFrom="paragraph">
                    <wp:posOffset>1480185</wp:posOffset>
                  </wp:positionV>
                  <wp:extent cx="2159000" cy="1221105"/>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59000" cy="122110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42BCC8B1" w14:textId="77777777" w:rsidR="006A1E4A" w:rsidRPr="008108EC" w:rsidRDefault="006A1E4A" w:rsidP="00714BF6">
            <w:pPr>
              <w:rPr>
                <w:rFonts w:ascii="Bell MT" w:hAnsi="Bell MT" w:cstheme="minorHAnsi"/>
              </w:rPr>
            </w:pPr>
            <w:r w:rsidRPr="008108EC">
              <w:rPr>
                <w:rFonts w:ascii="Bell MT" w:hAnsi="Bell MT" w:cstheme="minorHAnsi"/>
                <w:b/>
                <w:sz w:val="24"/>
                <w:szCs w:val="24"/>
              </w:rPr>
              <w:t xml:space="preserve">STATE: </w:t>
            </w:r>
            <w:r w:rsidRPr="008108EC">
              <w:rPr>
                <w:rFonts w:ascii="Bell MT" w:hAnsi="Bell MT" w:cstheme="minorHAnsi"/>
              </w:rPr>
              <w:t>The active Guardianship Assistance Agreement should be terminated when the program is terminated</w:t>
            </w:r>
            <w:r>
              <w:rPr>
                <w:rFonts w:ascii="Bell MT" w:hAnsi="Bell MT" w:cstheme="minorHAnsi"/>
              </w:rPr>
              <w:t xml:space="preserve">. </w:t>
            </w:r>
            <w:r w:rsidRPr="008108EC">
              <w:rPr>
                <w:rFonts w:ascii="Bell MT" w:hAnsi="Bell MT" w:cstheme="minorHAnsi"/>
              </w:rPr>
              <w:t>However, under the following circumstances, a new GAA is required without terminating program eligibility:</w:t>
            </w:r>
          </w:p>
          <w:p w14:paraId="5F6C0511"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Subsidy Amount</w:t>
            </w:r>
          </w:p>
          <w:p w14:paraId="4E0B440D"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Subsidy Type</w:t>
            </w:r>
          </w:p>
          <w:p w14:paraId="213E8FA0"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Successor</w:t>
            </w:r>
            <w:r>
              <w:rPr>
                <w:rFonts w:ascii="Bell MT" w:hAnsi="Bell MT" w:cstheme="minorHAnsi"/>
              </w:rPr>
              <w:t xml:space="preserve"> Guardian</w:t>
            </w:r>
          </w:p>
          <w:p w14:paraId="7818ABFD" w14:textId="77777777" w:rsidR="006A1E4A"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Change in the election of EGAA</w:t>
            </w:r>
          </w:p>
          <w:p w14:paraId="658AF1F5" w14:textId="77777777" w:rsidR="006A1E4A" w:rsidRPr="00D9639E"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Guardian Requested Termination</w:t>
            </w:r>
          </w:p>
          <w:p w14:paraId="1E713752" w14:textId="77777777" w:rsidR="006A1E4A" w:rsidRDefault="006A1E4A" w:rsidP="00714BF6">
            <w:pPr>
              <w:pStyle w:val="ListParagraph"/>
              <w:numPr>
                <w:ilvl w:val="1"/>
                <w:numId w:val="56"/>
              </w:numPr>
              <w:ind w:left="966" w:hanging="180"/>
              <w:rPr>
                <w:rFonts w:ascii="Bell MT" w:hAnsi="Bell MT" w:cstheme="minorHAnsi"/>
              </w:rPr>
            </w:pPr>
            <w:r w:rsidRPr="00D9639E">
              <w:rPr>
                <w:rFonts w:ascii="Bell MT" w:hAnsi="Bell MT" w:cstheme="minorHAnsi"/>
              </w:rPr>
              <w:t>Transfer to Successor Guardian</w:t>
            </w:r>
          </w:p>
          <w:p w14:paraId="78640D2B" w14:textId="77777777" w:rsidR="006A1E4A" w:rsidRPr="008108EC" w:rsidRDefault="006A1E4A" w:rsidP="00714BF6">
            <w:pPr>
              <w:rPr>
                <w:rFonts w:ascii="Bell MT" w:hAnsi="Bell MT" w:cstheme="minorHAnsi"/>
              </w:rPr>
            </w:pPr>
            <w:r w:rsidRPr="008108EC">
              <w:rPr>
                <w:rFonts w:ascii="Bell MT" w:hAnsi="Bell MT" w:cstheme="minorHAnsi"/>
              </w:rPr>
              <w:t>Under these circumstances, terminate the active GAA and create a new agreement. Do not terminate program eligibility.</w:t>
            </w:r>
          </w:p>
          <w:p w14:paraId="315A164B" w14:textId="77777777" w:rsidR="006A1E4A" w:rsidRPr="008108EC" w:rsidRDefault="006A1E4A" w:rsidP="00714BF6">
            <w:pPr>
              <w:spacing w:after="0" w:line="240" w:lineRule="auto"/>
              <w:rPr>
                <w:rFonts w:ascii="Bell MT" w:hAnsi="Bell MT" w:cstheme="minorHAnsi"/>
                <w:bCs/>
                <w:sz w:val="24"/>
                <w:szCs w:val="24"/>
              </w:rPr>
            </w:pPr>
          </w:p>
        </w:tc>
      </w:tr>
    </w:tbl>
    <w:p w14:paraId="658F9E23" w14:textId="51B29F4C" w:rsidR="008E33CF" w:rsidRDefault="008E33CF" w:rsidP="008E33CF">
      <w:pPr>
        <w:spacing w:after="0" w:line="360" w:lineRule="auto"/>
        <w:ind w:left="720"/>
        <w:rPr>
          <w:rFonts w:ascii="Bell MT" w:hAnsi="Bell MT"/>
          <w:sz w:val="24"/>
          <w:szCs w:val="24"/>
        </w:rPr>
      </w:pPr>
    </w:p>
    <w:p w14:paraId="4C9606BE" w14:textId="328D8296" w:rsidR="008E33CF" w:rsidRDefault="008E33CF" w:rsidP="008E33CF">
      <w:pPr>
        <w:spacing w:after="0" w:line="360" w:lineRule="auto"/>
        <w:ind w:left="720"/>
        <w:rPr>
          <w:rFonts w:ascii="Bell MT" w:hAnsi="Bell MT"/>
          <w:sz w:val="24"/>
          <w:szCs w:val="24"/>
        </w:rPr>
      </w:pPr>
    </w:p>
    <w:p w14:paraId="79D78CFB" w14:textId="77777777" w:rsidR="008E33CF" w:rsidRDefault="008E33CF" w:rsidP="008E33CF">
      <w:pPr>
        <w:spacing w:after="0" w:line="360" w:lineRule="auto"/>
        <w:ind w:left="720"/>
        <w:rPr>
          <w:rFonts w:ascii="Bell MT" w:hAnsi="Bell MT"/>
          <w:sz w:val="24"/>
          <w:szCs w:val="24"/>
        </w:rPr>
      </w:pPr>
    </w:p>
    <w:p w14:paraId="5E89B898" w14:textId="5CDB566E" w:rsidR="00801ACD" w:rsidRPr="00801ACD" w:rsidRDefault="00801ACD" w:rsidP="00755C56">
      <w:pPr>
        <w:numPr>
          <w:ilvl w:val="0"/>
          <w:numId w:val="23"/>
        </w:numPr>
        <w:tabs>
          <w:tab w:val="clear" w:pos="720"/>
          <w:tab w:val="num" w:pos="990"/>
        </w:tabs>
        <w:spacing w:after="0" w:line="360" w:lineRule="auto"/>
        <w:rPr>
          <w:rFonts w:ascii="Bell MT" w:hAnsi="Bell MT"/>
          <w:sz w:val="24"/>
          <w:szCs w:val="24"/>
        </w:rPr>
      </w:pPr>
      <w:r w:rsidRPr="00801ACD">
        <w:rPr>
          <w:rFonts w:ascii="Bell MT" w:hAnsi="Bell MT"/>
          <w:sz w:val="24"/>
          <w:szCs w:val="24"/>
        </w:rPr>
        <w:t>The active Guardianship Assistance Agreement should be terminated when the program is terminated.</w:t>
      </w:r>
    </w:p>
    <w:p w14:paraId="647B9754" w14:textId="77777777" w:rsidR="00801ACD" w:rsidRPr="00801ACD" w:rsidRDefault="00801ACD" w:rsidP="00755C56">
      <w:pPr>
        <w:numPr>
          <w:ilvl w:val="0"/>
          <w:numId w:val="58"/>
        </w:numPr>
        <w:spacing w:after="0" w:line="360" w:lineRule="auto"/>
        <w:rPr>
          <w:rFonts w:ascii="Bell MT" w:hAnsi="Bell MT"/>
          <w:sz w:val="24"/>
          <w:szCs w:val="24"/>
        </w:rPr>
      </w:pPr>
      <w:r w:rsidRPr="00801ACD">
        <w:rPr>
          <w:rFonts w:ascii="Bell MT" w:hAnsi="Bell MT"/>
          <w:sz w:val="24"/>
          <w:szCs w:val="24"/>
        </w:rPr>
        <w:t>However, under the following circumstances, a new GAA is required without terminating program eligibility:</w:t>
      </w:r>
    </w:p>
    <w:p w14:paraId="746951DF"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Subsidy Amount</w:t>
      </w:r>
    </w:p>
    <w:p w14:paraId="0776C87C"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Subsidy Type</w:t>
      </w:r>
    </w:p>
    <w:p w14:paraId="72F5E2E2"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Successor Guardian</w:t>
      </w:r>
    </w:p>
    <w:p w14:paraId="5E0DEDE3"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Change in the election of EGAA</w:t>
      </w:r>
    </w:p>
    <w:p w14:paraId="576C0BFC" w14:textId="77777777" w:rsidR="00801ACD" w:rsidRPr="00801ACD"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Guardian Requested Termination</w:t>
      </w:r>
    </w:p>
    <w:p w14:paraId="0459B19F" w14:textId="5D4866E1" w:rsidR="0006495F" w:rsidRDefault="00801ACD" w:rsidP="00755C56">
      <w:pPr>
        <w:numPr>
          <w:ilvl w:val="1"/>
          <w:numId w:val="57"/>
        </w:numPr>
        <w:tabs>
          <w:tab w:val="clear" w:pos="1440"/>
          <w:tab w:val="num" w:pos="1260"/>
        </w:tabs>
        <w:spacing w:after="0" w:line="360" w:lineRule="auto"/>
        <w:rPr>
          <w:rFonts w:ascii="Bell MT" w:hAnsi="Bell MT"/>
          <w:sz w:val="24"/>
          <w:szCs w:val="24"/>
        </w:rPr>
      </w:pPr>
      <w:r w:rsidRPr="00801ACD">
        <w:rPr>
          <w:rFonts w:ascii="Bell MT" w:hAnsi="Bell MT"/>
          <w:sz w:val="24"/>
          <w:szCs w:val="24"/>
        </w:rPr>
        <w:t>Transfer to Successor Guardian</w:t>
      </w:r>
    </w:p>
    <w:p w14:paraId="3D9F9C95" w14:textId="2F46C79D" w:rsidR="008E33CF" w:rsidRDefault="008E33CF" w:rsidP="008E33CF">
      <w:pPr>
        <w:spacing w:after="0" w:line="360" w:lineRule="auto"/>
        <w:rPr>
          <w:rFonts w:ascii="Bell MT" w:hAnsi="Bell MT"/>
          <w:sz w:val="24"/>
          <w:szCs w:val="24"/>
        </w:rPr>
      </w:pPr>
    </w:p>
    <w:p w14:paraId="49649073" w14:textId="77777777" w:rsidR="008E33CF" w:rsidRPr="00801ACD" w:rsidRDefault="008E33CF" w:rsidP="008E33CF">
      <w:pPr>
        <w:spacing w:after="0" w:line="360" w:lineRule="auto"/>
        <w:rPr>
          <w:rFonts w:ascii="Bell MT" w:hAnsi="Bell MT"/>
          <w:sz w:val="24"/>
          <w:szCs w:val="24"/>
        </w:rPr>
      </w:pPr>
    </w:p>
    <w:p w14:paraId="4BFE84DC" w14:textId="77777777" w:rsidR="00224879" w:rsidRDefault="00224879" w:rsidP="00224879">
      <w:pPr>
        <w:pStyle w:val="Heading3"/>
        <w:spacing w:before="0" w:line="360" w:lineRule="auto"/>
        <w:rPr>
          <w:rFonts w:ascii="Bell MT" w:hAnsi="Bell MT" w:cstheme="minorHAnsi"/>
          <w:b/>
          <w:sz w:val="28"/>
        </w:rPr>
      </w:pPr>
      <w:bookmarkStart w:id="67" w:name="_Toc13848715"/>
      <w:r>
        <w:rPr>
          <w:rFonts w:ascii="Bell MT" w:hAnsi="Bell MT" w:cstheme="minorHAnsi"/>
          <w:b/>
          <w:noProof/>
          <w:sz w:val="28"/>
        </w:rPr>
        <w:drawing>
          <wp:anchor distT="0" distB="0" distL="114300" distR="114300" simplePos="0" relativeHeight="251664573" behindDoc="0" locked="0" layoutInCell="1" allowOverlap="1" wp14:anchorId="71BD5C00" wp14:editId="087F67B6">
            <wp:simplePos x="0" y="0"/>
            <wp:positionH relativeFrom="column">
              <wp:posOffset>122242</wp:posOffset>
            </wp:positionH>
            <wp:positionV relativeFrom="paragraph">
              <wp:posOffset>295275</wp:posOffset>
            </wp:positionV>
            <wp:extent cx="5943600" cy="2433955"/>
            <wp:effectExtent l="0" t="0" r="0" b="4445"/>
            <wp:wrapSquare wrapText="bothSides"/>
            <wp:docPr id="46" name="Picture 4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pture.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2433955"/>
                    </a:xfrm>
                    <a:prstGeom prst="rect">
                      <a:avLst/>
                    </a:prstGeom>
                  </pic:spPr>
                </pic:pic>
              </a:graphicData>
            </a:graphic>
          </wp:anchor>
        </w:drawing>
      </w:r>
      <w:r>
        <w:rPr>
          <w:rFonts w:ascii="Bell MT" w:hAnsi="Bell MT" w:cstheme="minorHAnsi"/>
          <w:b/>
          <w:sz w:val="28"/>
        </w:rPr>
        <w:t>FSFN GAA Termination Reasons</w:t>
      </w:r>
      <w:bookmarkEnd w:id="67"/>
      <w:r>
        <w:rPr>
          <w:rFonts w:ascii="Bell MT" w:hAnsi="Bell MT" w:cstheme="minorHAnsi"/>
          <w:b/>
          <w:sz w:val="28"/>
        </w:rPr>
        <w:t xml:space="preserve"> </w:t>
      </w:r>
    </w:p>
    <w:p w14:paraId="567A0797" w14:textId="77777777" w:rsidR="00224879" w:rsidRDefault="00224879" w:rsidP="00224879"/>
    <w:p w14:paraId="22821ECC" w14:textId="77777777" w:rsidR="00224879" w:rsidRPr="001355EA" w:rsidRDefault="00224879" w:rsidP="00C9210A">
      <w:pPr>
        <w:ind w:left="1080"/>
        <w:jc w:val="center"/>
        <w:rPr>
          <w:rFonts w:ascii="Bell MT" w:hAnsi="Bell MT" w:cstheme="minorHAnsi"/>
          <w:b/>
          <w:sz w:val="24"/>
        </w:rPr>
      </w:pPr>
      <w:r w:rsidRPr="00C9210A">
        <w:rPr>
          <w:rFonts w:ascii="Bell MT" w:hAnsi="Bell MT" w:cstheme="minorHAnsi"/>
          <w:b/>
          <w:noProof/>
          <w:sz w:val="24"/>
        </w:rPr>
        <w:drawing>
          <wp:anchor distT="0" distB="0" distL="114300" distR="114300" simplePos="0" relativeHeight="251665597" behindDoc="0" locked="0" layoutInCell="1" allowOverlap="1" wp14:anchorId="1ABA6066" wp14:editId="7B10F421">
            <wp:simplePos x="0" y="0"/>
            <wp:positionH relativeFrom="margin">
              <wp:posOffset>-129521</wp:posOffset>
            </wp:positionH>
            <wp:positionV relativeFrom="paragraph">
              <wp:posOffset>204318</wp:posOffset>
            </wp:positionV>
            <wp:extent cx="5829846" cy="3559772"/>
            <wp:effectExtent l="0" t="0" r="0" b="317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29846" cy="3559772"/>
                    </a:xfrm>
                    <a:prstGeom prst="rect">
                      <a:avLst/>
                    </a:prstGeom>
                    <a:noFill/>
                  </pic:spPr>
                </pic:pic>
              </a:graphicData>
            </a:graphic>
          </wp:anchor>
        </w:drawing>
      </w:r>
      <w:r w:rsidRPr="001355EA">
        <w:rPr>
          <w:rFonts w:ascii="Bell MT" w:hAnsi="Bell MT" w:cstheme="minorHAnsi"/>
          <w:b/>
          <w:sz w:val="24"/>
        </w:rPr>
        <w:t>Guardianship Assistance Agreement</w:t>
      </w:r>
      <w:r w:rsidRPr="00C9210A">
        <w:rPr>
          <w:rFonts w:ascii="Bell MT" w:hAnsi="Bell MT" w:cstheme="minorHAnsi"/>
          <w:b/>
          <w:sz w:val="24"/>
        </w:rPr>
        <w:t xml:space="preserve"> </w:t>
      </w:r>
      <w:r w:rsidRPr="001355EA">
        <w:rPr>
          <w:rFonts w:ascii="Bell MT" w:hAnsi="Bell MT" w:cstheme="minorHAnsi"/>
          <w:b/>
          <w:sz w:val="24"/>
        </w:rPr>
        <w:t>– Termination Reasons</w:t>
      </w:r>
    </w:p>
    <w:p w14:paraId="4E79B281" w14:textId="77777777" w:rsidR="00224879" w:rsidRDefault="00224879" w:rsidP="00224879">
      <w:pPr>
        <w:ind w:left="1080"/>
        <w:jc w:val="center"/>
        <w:rPr>
          <w:rFonts w:ascii="Bell MT" w:eastAsiaTheme="majorEastAsia" w:hAnsi="Bell MT" w:cstheme="minorHAnsi"/>
          <w:b/>
          <w:color w:val="1F3763" w:themeColor="accent1" w:themeShade="7F"/>
          <w:sz w:val="24"/>
          <w:szCs w:val="24"/>
        </w:rPr>
      </w:pPr>
    </w:p>
    <w:p w14:paraId="74E44402" w14:textId="7C331356" w:rsidR="00224879" w:rsidRPr="001355EA" w:rsidRDefault="00224879" w:rsidP="00224879">
      <w:pPr>
        <w:ind w:left="1080"/>
        <w:jc w:val="center"/>
        <w:rPr>
          <w:rFonts w:ascii="Bell MT" w:hAnsi="Bell MT" w:cstheme="minorHAnsi"/>
          <w:b/>
          <w:sz w:val="24"/>
        </w:rPr>
      </w:pPr>
      <w:r w:rsidRPr="001355EA">
        <w:rPr>
          <w:rFonts w:ascii="Bell MT" w:hAnsi="Bell MT" w:cstheme="minorHAnsi"/>
          <w:b/>
          <w:sz w:val="24"/>
        </w:rPr>
        <w:t>Guardianship Assistance Agreement</w:t>
      </w:r>
      <w:r w:rsidRPr="00C9210A">
        <w:rPr>
          <w:rFonts w:ascii="Bell MT" w:hAnsi="Bell MT" w:cstheme="minorHAnsi"/>
          <w:b/>
          <w:sz w:val="24"/>
        </w:rPr>
        <w:t xml:space="preserve"> </w:t>
      </w:r>
      <w:r w:rsidRPr="001355EA">
        <w:rPr>
          <w:rFonts w:ascii="Bell MT" w:hAnsi="Bell MT" w:cstheme="minorHAnsi"/>
          <w:b/>
          <w:sz w:val="24"/>
        </w:rPr>
        <w:t>– Termination Reasons</w:t>
      </w:r>
    </w:p>
    <w:p w14:paraId="74120100" w14:textId="77777777" w:rsidR="00224879" w:rsidRDefault="00224879" w:rsidP="00224879">
      <w:r>
        <w:rPr>
          <w:noProof/>
        </w:rPr>
        <w:drawing>
          <wp:inline distT="0" distB="0" distL="0" distR="0" wp14:anchorId="54729657" wp14:editId="4AFE674A">
            <wp:extent cx="5736530" cy="3814549"/>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4753" cy="3826666"/>
                    </a:xfrm>
                    <a:prstGeom prst="rect">
                      <a:avLst/>
                    </a:prstGeom>
                    <a:noFill/>
                  </pic:spPr>
                </pic:pic>
              </a:graphicData>
            </a:graphic>
          </wp:inline>
        </w:drawing>
      </w:r>
    </w:p>
    <w:p w14:paraId="3874F684" w14:textId="7F7764F9" w:rsidR="001B73D4" w:rsidRPr="0077587A" w:rsidRDefault="00705FCA" w:rsidP="004206E8">
      <w:pPr>
        <w:pStyle w:val="Heading2"/>
        <w:spacing w:before="0" w:line="360" w:lineRule="auto"/>
        <w:rPr>
          <w:rFonts w:ascii="Bell MT" w:hAnsi="Bell MT" w:cstheme="minorHAnsi"/>
          <w:b/>
          <w:sz w:val="28"/>
        </w:rPr>
      </w:pPr>
      <w:bookmarkStart w:id="68" w:name="_Toc11131735"/>
      <w:bookmarkStart w:id="69" w:name="_Toc13848716"/>
      <w:r>
        <w:rPr>
          <w:rFonts w:ascii="Bell MT" w:hAnsi="Bell MT" w:cstheme="minorHAnsi"/>
          <w:b/>
          <w:sz w:val="28"/>
        </w:rPr>
        <w:t>GAP Appeals</w:t>
      </w:r>
      <w:bookmarkEnd w:id="68"/>
      <w:bookmarkEnd w:id="69"/>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999DAC9" w14:textId="77777777" w:rsidTr="000A2EE4">
        <w:tc>
          <w:tcPr>
            <w:tcW w:w="3870" w:type="dxa"/>
            <w:shd w:val="clear" w:color="auto" w:fill="323E4F" w:themeFill="text2" w:themeFillShade="BF"/>
          </w:tcPr>
          <w:p w14:paraId="7A21FB5E"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4B5480D" w14:textId="77777777" w:rsidR="001B73D4" w:rsidRPr="0077587A" w:rsidRDefault="001B73D4" w:rsidP="00D83AC1">
            <w:pPr>
              <w:rPr>
                <w:rFonts w:ascii="Bell MT" w:hAnsi="Bell MT" w:cstheme="minorHAnsi"/>
                <w:b/>
                <w:sz w:val="28"/>
                <w:szCs w:val="28"/>
              </w:rPr>
            </w:pPr>
          </w:p>
        </w:tc>
      </w:tr>
      <w:tr w:rsidR="001B73D4" w:rsidRPr="0077587A" w14:paraId="3C23851C" w14:textId="77777777" w:rsidTr="00AF3231">
        <w:trPr>
          <w:trHeight w:val="7604"/>
        </w:trPr>
        <w:tc>
          <w:tcPr>
            <w:tcW w:w="3870" w:type="dxa"/>
            <w:shd w:val="clear" w:color="auto" w:fill="DEEAF6" w:themeFill="accent5" w:themeFillTint="33"/>
          </w:tcPr>
          <w:p w14:paraId="5E6B3679" w14:textId="67F67EB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3" behindDoc="0" locked="0" layoutInCell="1" allowOverlap="1" wp14:anchorId="5E82FD6B" wp14:editId="23E473C4">
                  <wp:simplePos x="0" y="0"/>
                  <wp:positionH relativeFrom="column">
                    <wp:posOffset>-6350</wp:posOffset>
                  </wp:positionH>
                  <wp:positionV relativeFrom="paragraph">
                    <wp:posOffset>57150</wp:posOffset>
                  </wp:positionV>
                  <wp:extent cx="442595" cy="422275"/>
                  <wp:effectExtent l="57150" t="57150" r="109855" b="111125"/>
                  <wp:wrapSquare wrapText="bothSides"/>
                  <wp:docPr id="32776" name="Picture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F12DAA">
              <w:rPr>
                <w:rFonts w:ascii="Bell MT" w:hAnsi="Bell MT" w:cstheme="minorHAnsi"/>
                <w:i/>
                <w:sz w:val="24"/>
              </w:rPr>
              <w:t>GAP Appeals</w:t>
            </w:r>
          </w:p>
          <w:p w14:paraId="0A498154" w14:textId="4744A221" w:rsidR="00010E67" w:rsidRPr="00705FCA" w:rsidRDefault="00AF3231" w:rsidP="00D83AC1">
            <w:pPr>
              <w:rPr>
                <w:rFonts w:ascii="Bell MT" w:hAnsi="Bell MT" w:cstheme="minorHAnsi"/>
                <w:i/>
                <w:sz w:val="24"/>
              </w:rPr>
            </w:pPr>
            <w:r>
              <w:rPr>
                <w:noProof/>
              </w:rPr>
              <w:drawing>
                <wp:anchor distT="0" distB="0" distL="114300" distR="114300" simplePos="0" relativeHeight="251658394" behindDoc="0" locked="0" layoutInCell="1" allowOverlap="1" wp14:anchorId="3BBCBC6E" wp14:editId="7C401535">
                  <wp:simplePos x="0" y="0"/>
                  <wp:positionH relativeFrom="margin">
                    <wp:posOffset>38100</wp:posOffset>
                  </wp:positionH>
                  <wp:positionV relativeFrom="paragraph">
                    <wp:posOffset>3138170</wp:posOffset>
                  </wp:positionV>
                  <wp:extent cx="2279015" cy="1300480"/>
                  <wp:effectExtent l="0" t="0" r="6985" b="0"/>
                  <wp:wrapTopAndBottom/>
                  <wp:docPr id="32785" name="Picture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79015" cy="1300480"/>
                          </a:xfrm>
                          <a:prstGeom prst="rect">
                            <a:avLst/>
                          </a:prstGeom>
                        </pic:spPr>
                      </pic:pic>
                    </a:graphicData>
                  </a:graphic>
                  <wp14:sizeRelH relativeFrom="page">
                    <wp14:pctWidth>0</wp14:pctWidth>
                  </wp14:sizeRelH>
                  <wp14:sizeRelV relativeFrom="page">
                    <wp14:pctHeight>0</wp14:pctHeight>
                  </wp14:sizeRelV>
                </wp:anchor>
              </w:drawing>
            </w:r>
            <w:r w:rsidR="00A50B20" w:rsidRPr="0077587A">
              <w:rPr>
                <w:rFonts w:ascii="Bell MT" w:hAnsi="Bell MT"/>
                <w:noProof/>
              </w:rPr>
              <w:drawing>
                <wp:anchor distT="0" distB="0" distL="114300" distR="114300" simplePos="0" relativeHeight="251658264" behindDoc="0" locked="0" layoutInCell="1" allowOverlap="1" wp14:anchorId="6C4C65D8" wp14:editId="6C47BA86">
                  <wp:simplePos x="0" y="0"/>
                  <wp:positionH relativeFrom="margin">
                    <wp:posOffset>38100</wp:posOffset>
                  </wp:positionH>
                  <wp:positionV relativeFrom="paragraph">
                    <wp:posOffset>331470</wp:posOffset>
                  </wp:positionV>
                  <wp:extent cx="2218690" cy="1266825"/>
                  <wp:effectExtent l="0" t="0" r="0" b="9525"/>
                  <wp:wrapTopAndBottom/>
                  <wp:docPr id="32777" name="Picture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218690" cy="1266825"/>
                          </a:xfrm>
                          <a:prstGeom prst="rect">
                            <a:avLst/>
                          </a:prstGeom>
                        </pic:spPr>
                      </pic:pic>
                    </a:graphicData>
                  </a:graphic>
                  <wp14:sizeRelH relativeFrom="page">
                    <wp14:pctWidth>0</wp14:pctWidth>
                  </wp14:sizeRelH>
                  <wp14:sizeRelV relativeFrom="page">
                    <wp14:pctHeight>0</wp14:pctHeight>
                  </wp14:sizeRelV>
                </wp:anchor>
              </w:drawing>
            </w:r>
            <w:r w:rsidR="00CD312B">
              <w:rPr>
                <w:noProof/>
              </w:rPr>
              <w:drawing>
                <wp:anchor distT="0" distB="0" distL="114300" distR="114300" simplePos="0" relativeHeight="251658376" behindDoc="0" locked="0" layoutInCell="1" allowOverlap="1" wp14:anchorId="0F07E949" wp14:editId="1166CD0E">
                  <wp:simplePos x="0" y="0"/>
                  <wp:positionH relativeFrom="margin">
                    <wp:align>center</wp:align>
                  </wp:positionH>
                  <wp:positionV relativeFrom="paragraph">
                    <wp:posOffset>1716009</wp:posOffset>
                  </wp:positionV>
                  <wp:extent cx="2308634" cy="1301073"/>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308634" cy="1301073"/>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5</w:t>
            </w:r>
          </w:p>
        </w:tc>
        <w:tc>
          <w:tcPr>
            <w:tcW w:w="5670" w:type="dxa"/>
            <w:shd w:val="clear" w:color="auto" w:fill="DEEAF6" w:themeFill="accent5" w:themeFillTint="33"/>
          </w:tcPr>
          <w:p w14:paraId="314625BA" w14:textId="655FA748" w:rsidR="001B73D4" w:rsidRDefault="001B73D4" w:rsidP="00705FCA">
            <w:pPr>
              <w:rPr>
                <w:rFonts w:ascii="Bell MT" w:hAnsi="Bell MT" w:cstheme="minorHAnsi"/>
                <w:sz w:val="24"/>
                <w:szCs w:val="24"/>
              </w:rPr>
            </w:pPr>
            <w:r w:rsidRPr="0077587A">
              <w:rPr>
                <w:rFonts w:ascii="Bell MT" w:hAnsi="Bell MT" w:cstheme="minorHAnsi"/>
                <w:b/>
                <w:sz w:val="24"/>
                <w:szCs w:val="24"/>
              </w:rPr>
              <w:t xml:space="preserve">STATE: </w:t>
            </w:r>
            <w:r w:rsidR="00705FCA" w:rsidRPr="00705FCA">
              <w:rPr>
                <w:rFonts w:ascii="Bell MT" w:hAnsi="Bell MT" w:cstheme="minorHAnsi"/>
                <w:sz w:val="24"/>
                <w:szCs w:val="24"/>
              </w:rPr>
              <w:t>Permanent</w:t>
            </w:r>
            <w:r w:rsidR="00FB3EE9">
              <w:rPr>
                <w:rFonts w:ascii="Bell MT" w:hAnsi="Bell MT" w:cstheme="minorHAnsi"/>
                <w:sz w:val="24"/>
                <w:szCs w:val="24"/>
              </w:rPr>
              <w:t xml:space="preserve"> guardian</w:t>
            </w:r>
            <w:r w:rsidR="00705FCA" w:rsidRPr="00705FCA">
              <w:rPr>
                <w:rFonts w:ascii="Bell MT" w:hAnsi="Bell MT" w:cstheme="minorHAnsi"/>
                <w:sz w:val="24"/>
                <w:szCs w:val="24"/>
              </w:rPr>
              <w:t xml:space="preserve">(s) have the right to appeal </w:t>
            </w:r>
            <w:r w:rsidR="008C5147">
              <w:rPr>
                <w:rFonts w:ascii="Bell MT" w:hAnsi="Bell MT" w:cstheme="minorHAnsi"/>
                <w:sz w:val="24"/>
                <w:szCs w:val="24"/>
              </w:rPr>
              <w:t>by</w:t>
            </w:r>
            <w:r w:rsidR="00705FCA" w:rsidRPr="00705FCA">
              <w:rPr>
                <w:rFonts w:ascii="Bell MT" w:hAnsi="Bell MT" w:cstheme="minorHAnsi"/>
                <w:sz w:val="24"/>
                <w:szCs w:val="24"/>
              </w:rPr>
              <w:t xml:space="preserve"> rules and procedures of the state’s fair hearing and appeal process when permanent relatives believe they have been wrongly denied GAP payments on behalf of</w:t>
            </w:r>
            <w:r w:rsidR="008C5147">
              <w:rPr>
                <w:rFonts w:ascii="Bell MT" w:hAnsi="Bell MT" w:cstheme="minorHAnsi"/>
                <w:sz w:val="24"/>
                <w:szCs w:val="24"/>
              </w:rPr>
              <w:t xml:space="preserve"> the</w:t>
            </w:r>
            <w:r w:rsidR="00705FCA" w:rsidRPr="00705FCA">
              <w:rPr>
                <w:rFonts w:ascii="Bell MT" w:hAnsi="Bell MT" w:cstheme="minorHAnsi"/>
                <w:sz w:val="24"/>
                <w:szCs w:val="24"/>
              </w:rPr>
              <w:t xml:space="preserve"> child. </w:t>
            </w:r>
            <w:r w:rsidR="00705FCA">
              <w:rPr>
                <w:rFonts w:ascii="Bell MT" w:hAnsi="Bell MT" w:cstheme="minorHAnsi"/>
                <w:sz w:val="24"/>
                <w:szCs w:val="24"/>
              </w:rPr>
              <w:t xml:space="preserve"> </w:t>
            </w:r>
          </w:p>
          <w:p w14:paraId="222BAA46" w14:textId="53E7202E" w:rsidR="00705FCA" w:rsidRDefault="00705FCA" w:rsidP="00705FCA">
            <w:pPr>
              <w:rPr>
                <w:rFonts w:ascii="Bell MT" w:hAnsi="Bell MT" w:cstheme="minorHAnsi"/>
                <w:sz w:val="24"/>
                <w:szCs w:val="24"/>
              </w:rPr>
            </w:pPr>
          </w:p>
          <w:p w14:paraId="64CA5542" w14:textId="4135A8EE" w:rsidR="00A60111" w:rsidRDefault="00A60111" w:rsidP="00705FCA">
            <w:pPr>
              <w:rPr>
                <w:rFonts w:ascii="Bell MT" w:hAnsi="Bell MT" w:cstheme="minorHAnsi"/>
                <w:sz w:val="24"/>
                <w:szCs w:val="24"/>
              </w:rPr>
            </w:pPr>
          </w:p>
          <w:p w14:paraId="429E9824" w14:textId="08290E12" w:rsidR="00A60111" w:rsidRDefault="00A60111" w:rsidP="00705FCA">
            <w:pPr>
              <w:rPr>
                <w:rFonts w:ascii="Bell MT" w:hAnsi="Bell MT"/>
                <w:sz w:val="24"/>
              </w:rPr>
            </w:pPr>
            <w:r>
              <w:rPr>
                <w:rFonts w:ascii="Bell MT" w:hAnsi="Bell MT"/>
                <w:sz w:val="24"/>
              </w:rPr>
              <w:t xml:space="preserve">When a </w:t>
            </w:r>
            <w:r w:rsidR="00FB3EE9">
              <w:rPr>
                <w:rFonts w:ascii="Bell MT" w:hAnsi="Bell MT"/>
                <w:sz w:val="24"/>
              </w:rPr>
              <w:t>guardian</w:t>
            </w:r>
            <w:r w:rsidR="009B149C">
              <w:rPr>
                <w:rFonts w:ascii="Bell MT" w:hAnsi="Bell MT"/>
                <w:sz w:val="24"/>
              </w:rPr>
              <w:t xml:space="preserve"> file</w:t>
            </w:r>
            <w:r w:rsidR="00FB3EE9">
              <w:rPr>
                <w:rFonts w:ascii="Bell MT" w:hAnsi="Bell MT"/>
                <w:sz w:val="24"/>
              </w:rPr>
              <w:t>s</w:t>
            </w:r>
            <w:r>
              <w:rPr>
                <w:rFonts w:ascii="Bell MT" w:hAnsi="Bell MT"/>
                <w:sz w:val="24"/>
              </w:rPr>
              <w:t xml:space="preserve"> an Appeal, regardless of the reason, it should be documented in the Case Notes Section of the Case File.</w:t>
            </w:r>
          </w:p>
          <w:p w14:paraId="11A56F40" w14:textId="12A9B7F4" w:rsidR="00A60111" w:rsidRDefault="00A60111" w:rsidP="00705FCA">
            <w:pPr>
              <w:rPr>
                <w:rFonts w:ascii="Bell MT" w:hAnsi="Bell MT"/>
                <w:sz w:val="24"/>
                <w:szCs w:val="24"/>
              </w:rPr>
            </w:pPr>
          </w:p>
          <w:p w14:paraId="6224A1D1" w14:textId="77777777" w:rsidR="00A60111" w:rsidRDefault="00A60111" w:rsidP="000538FE">
            <w:pPr>
              <w:rPr>
                <w:rFonts w:ascii="Bell MT" w:hAnsi="Bell MT" w:cstheme="minorHAnsi"/>
                <w:bCs/>
                <w:sz w:val="24"/>
              </w:rPr>
            </w:pPr>
          </w:p>
          <w:p w14:paraId="6DE16673" w14:textId="77777777" w:rsidR="00010E67" w:rsidRPr="00010E67" w:rsidRDefault="00010E67" w:rsidP="00010E67">
            <w:pPr>
              <w:rPr>
                <w:rFonts w:ascii="Bell MT" w:hAnsi="Bell MT" w:cstheme="minorHAnsi"/>
                <w:b/>
              </w:rPr>
            </w:pPr>
            <w:r>
              <w:rPr>
                <w:rFonts w:ascii="Bell MT" w:hAnsi="Bell MT" w:cstheme="minorHAnsi"/>
                <w:b/>
                <w:sz w:val="24"/>
              </w:rPr>
              <w:t xml:space="preserve">NOTE: </w:t>
            </w:r>
            <w:r w:rsidRPr="00010E67">
              <w:rPr>
                <w:rFonts w:ascii="Bell MT" w:hAnsi="Bell MT" w:cstheme="minorHAnsi"/>
                <w:b/>
                <w:bCs/>
              </w:rPr>
              <w:t>Work with your Regional Staff and insert your local process for appeals on this slide.</w:t>
            </w:r>
          </w:p>
          <w:p w14:paraId="73486A50" w14:textId="0B751CD5" w:rsidR="00010E67" w:rsidRPr="00010E67" w:rsidRDefault="00010E67" w:rsidP="000538FE">
            <w:pPr>
              <w:rPr>
                <w:rFonts w:ascii="Bell MT" w:hAnsi="Bell MT" w:cstheme="minorHAnsi"/>
                <w:bCs/>
                <w:sz w:val="24"/>
              </w:rPr>
            </w:pPr>
          </w:p>
        </w:tc>
      </w:tr>
    </w:tbl>
    <w:p w14:paraId="3FC50146" w14:textId="77777777" w:rsidR="00705FCA" w:rsidRPr="008276DB" w:rsidRDefault="00705FCA" w:rsidP="00AF3231">
      <w:pPr>
        <w:spacing w:after="0" w:line="360" w:lineRule="auto"/>
        <w:rPr>
          <w:rFonts w:ascii="Bell MT" w:hAnsi="Bell MT" w:cstheme="minorHAnsi"/>
          <w:b/>
          <w:sz w:val="28"/>
        </w:rPr>
      </w:pPr>
      <w:bookmarkStart w:id="70" w:name="_Toc9589305"/>
      <w:r>
        <w:rPr>
          <w:rFonts w:ascii="Bell MT" w:hAnsi="Bell MT" w:cstheme="minorHAnsi"/>
          <w:b/>
          <w:sz w:val="28"/>
        </w:rPr>
        <w:t>GAP Appeals</w:t>
      </w:r>
      <w:bookmarkEnd w:id="70"/>
      <w:r>
        <w:rPr>
          <w:rFonts w:ascii="Bell MT" w:hAnsi="Bell MT" w:cstheme="minorHAnsi"/>
          <w:b/>
          <w:sz w:val="28"/>
        </w:rPr>
        <w:t xml:space="preserve"> </w:t>
      </w:r>
    </w:p>
    <w:p w14:paraId="2CD351FE" w14:textId="259FB4E2" w:rsidR="00F12DAA" w:rsidRPr="008E0C76" w:rsidRDefault="00705FCA" w:rsidP="00AF3231">
      <w:pPr>
        <w:spacing w:after="0" w:line="360" w:lineRule="auto"/>
        <w:rPr>
          <w:rFonts w:ascii="Bell MT" w:hAnsi="Bell MT" w:cstheme="minorHAnsi"/>
          <w:bCs/>
          <w:sz w:val="24"/>
        </w:rPr>
      </w:pPr>
      <w:r w:rsidRPr="00615558">
        <w:rPr>
          <w:rFonts w:ascii="Bell MT" w:hAnsi="Bell MT" w:cstheme="minorHAnsi"/>
          <w:bCs/>
          <w:sz w:val="24"/>
        </w:rPr>
        <w:t xml:space="preserve">Permanent relative(s) have the right to appeal </w:t>
      </w:r>
      <w:r w:rsidR="008C5147">
        <w:rPr>
          <w:rFonts w:ascii="Bell MT" w:hAnsi="Bell MT" w:cstheme="minorHAnsi"/>
          <w:bCs/>
          <w:sz w:val="24"/>
        </w:rPr>
        <w:t>by</w:t>
      </w:r>
      <w:r w:rsidRPr="00615558">
        <w:rPr>
          <w:rFonts w:ascii="Bell MT" w:hAnsi="Bell MT" w:cstheme="minorHAnsi"/>
          <w:bCs/>
          <w:sz w:val="24"/>
        </w:rPr>
        <w:t xml:space="preserve"> rules and procedures of the state’s fair hearing and appeal process when permanent relatives believe they have been wrongly denied GAP payments on behalf of </w:t>
      </w:r>
      <w:r w:rsidR="008C5147">
        <w:rPr>
          <w:rFonts w:ascii="Bell MT" w:hAnsi="Bell MT" w:cstheme="minorHAnsi"/>
          <w:bCs/>
          <w:sz w:val="24"/>
        </w:rPr>
        <w:t xml:space="preserve">the </w:t>
      </w:r>
      <w:r w:rsidRPr="00615558">
        <w:rPr>
          <w:rFonts w:ascii="Bell MT" w:hAnsi="Bell MT" w:cstheme="minorHAnsi"/>
          <w:bCs/>
          <w:sz w:val="24"/>
        </w:rPr>
        <w:t>child</w:t>
      </w:r>
      <w:r w:rsidRPr="00271D6E">
        <w:rPr>
          <w:rFonts w:ascii="Bell MT" w:hAnsi="Bell MT" w:cstheme="minorHAnsi"/>
          <w:b/>
          <w:bCs/>
          <w:sz w:val="24"/>
        </w:rPr>
        <w:t xml:space="preserve">. </w:t>
      </w:r>
      <w:r w:rsidR="008E0C76" w:rsidRPr="008E0C76">
        <w:rPr>
          <w:rFonts w:ascii="Bell MT" w:hAnsi="Bell MT" w:cstheme="minorHAnsi"/>
          <w:bCs/>
          <w:sz w:val="24"/>
        </w:rPr>
        <w:t>When a guardian files an Appeal, regardless of the reason, it should be documented in the Case Notes Section of the Case File.</w:t>
      </w:r>
    </w:p>
    <w:p w14:paraId="307D3859" w14:textId="77777777" w:rsidR="001E2C06" w:rsidRDefault="001E2C06">
      <w:pPr>
        <w:rPr>
          <w:rFonts w:ascii="Bell MT" w:hAnsi="Bell MT"/>
          <w:noProof/>
        </w:rPr>
      </w:pPr>
      <w:bookmarkStart w:id="71" w:name="_Toc9589306"/>
      <w:r>
        <w:rPr>
          <w:rFonts w:ascii="Bell MT" w:hAnsi="Bell MT"/>
          <w:noProof/>
        </w:rPr>
        <w:br w:type="page"/>
      </w:r>
    </w:p>
    <w:p w14:paraId="38CC50AC" w14:textId="7D87C126" w:rsidR="00705FCA" w:rsidRDefault="001E2C06" w:rsidP="00093521">
      <w:pPr>
        <w:jc w:val="center"/>
        <w:rPr>
          <w:rFonts w:ascii="Bell MT" w:hAnsi="Bell MT"/>
        </w:rPr>
      </w:pPr>
      <w:r>
        <w:rPr>
          <w:noProof/>
        </w:rPr>
        <w:drawing>
          <wp:anchor distT="0" distB="0" distL="114300" distR="114300" simplePos="0" relativeHeight="251658377" behindDoc="0" locked="0" layoutInCell="1" allowOverlap="1" wp14:anchorId="3D76486F" wp14:editId="5C09CB2F">
            <wp:simplePos x="0" y="0"/>
            <wp:positionH relativeFrom="margin">
              <wp:align>center</wp:align>
            </wp:positionH>
            <wp:positionV relativeFrom="paragraph">
              <wp:posOffset>260350</wp:posOffset>
            </wp:positionV>
            <wp:extent cx="3032760" cy="1959610"/>
            <wp:effectExtent l="0" t="0" r="0" b="254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032760" cy="1959610"/>
                    </a:xfrm>
                    <a:prstGeom prst="rect">
                      <a:avLst/>
                    </a:prstGeom>
                  </pic:spPr>
                </pic:pic>
              </a:graphicData>
            </a:graphic>
            <wp14:sizeRelH relativeFrom="page">
              <wp14:pctWidth>0</wp14:pctWidth>
            </wp14:sizeRelH>
            <wp14:sizeRelV relativeFrom="page">
              <wp14:pctHeight>0</wp14:pctHeight>
            </wp14:sizeRelV>
          </wp:anchor>
        </w:drawing>
      </w:r>
      <w:r w:rsidR="00705FCA" w:rsidRPr="00F12DAA">
        <w:rPr>
          <w:rFonts w:ascii="Bell MT" w:hAnsi="Bell MT" w:cstheme="minorHAnsi"/>
          <w:b/>
          <w:sz w:val="24"/>
        </w:rPr>
        <w:t>Guardianship Assistance Program Eligibility – Appeals</w:t>
      </w:r>
      <w:bookmarkEnd w:id="71"/>
    </w:p>
    <w:p w14:paraId="51F3B26A" w14:textId="2CF83BDF" w:rsidR="00F12DAA" w:rsidRPr="000538FE" w:rsidRDefault="000538FE" w:rsidP="004206E8">
      <w:pPr>
        <w:pStyle w:val="Heading2"/>
        <w:spacing w:before="0" w:line="360" w:lineRule="auto"/>
        <w:rPr>
          <w:rFonts w:ascii="Bell MT" w:hAnsi="Bell MT" w:cstheme="minorHAnsi"/>
          <w:b/>
          <w:sz w:val="28"/>
        </w:rPr>
      </w:pPr>
      <w:bookmarkStart w:id="72" w:name="_Toc11131736"/>
      <w:bookmarkStart w:id="73" w:name="_Toc13848717"/>
      <w:r w:rsidRPr="000538FE">
        <w:rPr>
          <w:rFonts w:ascii="Bell MT" w:hAnsi="Bell MT" w:cstheme="minorHAnsi"/>
          <w:b/>
          <w:sz w:val="28"/>
        </w:rPr>
        <w:t>Conclusion of GAP</w:t>
      </w:r>
      <w:bookmarkEnd w:id="72"/>
      <w:bookmarkEnd w:id="7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538FE" w:rsidRPr="0077587A" w14:paraId="06ED6687" w14:textId="77777777" w:rsidTr="00BF7D1C">
        <w:tc>
          <w:tcPr>
            <w:tcW w:w="3870" w:type="dxa"/>
            <w:shd w:val="clear" w:color="auto" w:fill="DEEAF6" w:themeFill="accent5" w:themeFillTint="33"/>
          </w:tcPr>
          <w:p w14:paraId="4C0C9CB0" w14:textId="4445A3DE" w:rsidR="000538FE" w:rsidRPr="0077587A" w:rsidRDefault="00BC3E97" w:rsidP="00BF7D1C">
            <w:pPr>
              <w:rPr>
                <w:rFonts w:ascii="Bell MT" w:hAnsi="Bell MT" w:cstheme="minorHAnsi"/>
                <w:i/>
                <w:sz w:val="24"/>
              </w:rPr>
            </w:pPr>
            <w:r w:rsidRPr="0077587A">
              <w:rPr>
                <w:rFonts w:ascii="Bell MT" w:hAnsi="Bell MT"/>
                <w:noProof/>
              </w:rPr>
              <w:drawing>
                <wp:anchor distT="0" distB="0" distL="114300" distR="114300" simplePos="0" relativeHeight="251658354" behindDoc="0" locked="0" layoutInCell="1" allowOverlap="1" wp14:anchorId="5EF336B6" wp14:editId="5B7E7F72">
                  <wp:simplePos x="0" y="0"/>
                  <wp:positionH relativeFrom="margin">
                    <wp:posOffset>31750</wp:posOffset>
                  </wp:positionH>
                  <wp:positionV relativeFrom="paragraph">
                    <wp:posOffset>812800</wp:posOffset>
                  </wp:positionV>
                  <wp:extent cx="2231390" cy="1260475"/>
                  <wp:effectExtent l="0" t="0" r="0" b="0"/>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231390" cy="1260475"/>
                          </a:xfrm>
                          <a:prstGeom prst="rect">
                            <a:avLst/>
                          </a:prstGeom>
                        </pic:spPr>
                      </pic:pic>
                    </a:graphicData>
                  </a:graphic>
                  <wp14:sizeRelH relativeFrom="page">
                    <wp14:pctWidth>0</wp14:pctWidth>
                  </wp14:sizeRelH>
                  <wp14:sizeRelV relativeFrom="page">
                    <wp14:pctHeight>0</wp14:pctHeight>
                  </wp14:sizeRelV>
                </wp:anchor>
              </w:drawing>
            </w:r>
            <w:r w:rsidR="000538FE" w:rsidRPr="0077587A">
              <w:rPr>
                <w:rFonts w:ascii="Bell MT" w:hAnsi="Bell MT" w:cstheme="minorHAnsi"/>
                <w:i/>
                <w:noProof/>
                <w:sz w:val="24"/>
              </w:rPr>
              <w:drawing>
                <wp:anchor distT="0" distB="0" distL="114300" distR="114300" simplePos="0" relativeHeight="251658355" behindDoc="0" locked="0" layoutInCell="1" allowOverlap="1" wp14:anchorId="5C82ED28" wp14:editId="25D10681">
                  <wp:simplePos x="0" y="0"/>
                  <wp:positionH relativeFrom="column">
                    <wp:posOffset>-6350</wp:posOffset>
                  </wp:positionH>
                  <wp:positionV relativeFrom="paragraph">
                    <wp:posOffset>57150</wp:posOffset>
                  </wp:positionV>
                  <wp:extent cx="442595" cy="422275"/>
                  <wp:effectExtent l="57150" t="57150" r="109855" b="11112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0538FE" w:rsidRPr="0077587A">
              <w:rPr>
                <w:rFonts w:ascii="Bell MT" w:hAnsi="Bell MT" w:cstheme="minorHAnsi"/>
                <w:i/>
                <w:sz w:val="24"/>
              </w:rPr>
              <w:t xml:space="preserve">Presentation – </w:t>
            </w:r>
            <w:r w:rsidR="000538FE">
              <w:rPr>
                <w:rFonts w:ascii="Bell MT" w:hAnsi="Bell MT" w:cstheme="minorHAnsi"/>
                <w:i/>
                <w:sz w:val="24"/>
              </w:rPr>
              <w:t xml:space="preserve">GAP </w:t>
            </w:r>
            <w:r>
              <w:rPr>
                <w:rFonts w:ascii="Bell MT" w:hAnsi="Bell MT" w:cstheme="minorHAnsi"/>
                <w:i/>
                <w:sz w:val="24"/>
              </w:rPr>
              <w:t>Implementation Considerations</w:t>
            </w:r>
          </w:p>
          <w:p w14:paraId="1AE3E7F4" w14:textId="58DA2837" w:rsidR="000538FE" w:rsidRDefault="000538FE" w:rsidP="00BF7D1C">
            <w:pPr>
              <w:rPr>
                <w:rFonts w:ascii="Bell MT" w:hAnsi="Bell MT" w:cstheme="minorHAnsi"/>
                <w:i/>
                <w:noProof/>
                <w:sz w:val="24"/>
              </w:rPr>
            </w:pPr>
          </w:p>
          <w:p w14:paraId="34463137" w14:textId="77777777" w:rsidR="000538FE" w:rsidRPr="0077587A" w:rsidRDefault="000538FE" w:rsidP="00BF7D1C">
            <w:pPr>
              <w:rPr>
                <w:rFonts w:ascii="Bell MT" w:hAnsi="Bell MT" w:cstheme="minorHAnsi"/>
                <w:i/>
                <w:noProof/>
                <w:sz w:val="24"/>
              </w:rPr>
            </w:pPr>
          </w:p>
        </w:tc>
        <w:tc>
          <w:tcPr>
            <w:tcW w:w="5670" w:type="dxa"/>
            <w:shd w:val="clear" w:color="auto" w:fill="DEEAF6" w:themeFill="accent5" w:themeFillTint="33"/>
          </w:tcPr>
          <w:p w14:paraId="03DADFF4" w14:textId="0F61958A" w:rsidR="000538FE" w:rsidRDefault="000538FE" w:rsidP="00BF7D1C">
            <w:pPr>
              <w:rPr>
                <w:rFonts w:ascii="Bell MT" w:hAnsi="Bell MT"/>
                <w:sz w:val="24"/>
                <w:szCs w:val="24"/>
              </w:rPr>
            </w:pPr>
            <w:r>
              <w:rPr>
                <w:rFonts w:ascii="Bell MT" w:hAnsi="Bell MT"/>
                <w:sz w:val="24"/>
                <w:szCs w:val="24"/>
              </w:rPr>
              <w:t xml:space="preserve">This concludes our GAP session. </w:t>
            </w:r>
          </w:p>
          <w:p w14:paraId="2CD93802" w14:textId="77777777" w:rsidR="00A659C6" w:rsidRDefault="00A659C6" w:rsidP="00A659C6">
            <w:pPr>
              <w:rPr>
                <w:rFonts w:ascii="Bell MT" w:hAnsi="Bell MT" w:cstheme="minorHAnsi"/>
                <w:sz w:val="24"/>
                <w:szCs w:val="24"/>
              </w:rPr>
            </w:pPr>
            <w:r>
              <w:rPr>
                <w:rFonts w:ascii="Bell MT" w:hAnsi="Bell MT" w:cstheme="minorHAnsi"/>
                <w:sz w:val="24"/>
                <w:szCs w:val="24"/>
              </w:rPr>
              <w:t>The GAP program begins July 1</w:t>
            </w:r>
            <w:r w:rsidRPr="001A1F1A">
              <w:rPr>
                <w:rFonts w:ascii="Bell MT" w:hAnsi="Bell MT" w:cstheme="minorHAnsi"/>
                <w:sz w:val="24"/>
                <w:szCs w:val="24"/>
                <w:vertAlign w:val="superscript"/>
              </w:rPr>
              <w:t>st</w:t>
            </w:r>
            <w:r>
              <w:rPr>
                <w:rFonts w:ascii="Bell MT" w:hAnsi="Bell MT" w:cstheme="minorHAnsi"/>
                <w:sz w:val="24"/>
                <w:szCs w:val="24"/>
              </w:rPr>
              <w:t>, but the FSFN functionality will not be available until July 26</w:t>
            </w:r>
            <w:r w:rsidRPr="001A1F1A">
              <w:rPr>
                <w:rFonts w:ascii="Bell MT" w:hAnsi="Bell MT" w:cstheme="minorHAnsi"/>
                <w:sz w:val="24"/>
                <w:szCs w:val="24"/>
                <w:vertAlign w:val="superscript"/>
              </w:rPr>
              <w:t>th</w:t>
            </w:r>
            <w:r>
              <w:rPr>
                <w:rFonts w:ascii="Bell MT" w:hAnsi="Bell MT" w:cstheme="minorHAnsi"/>
                <w:sz w:val="24"/>
                <w:szCs w:val="24"/>
              </w:rPr>
              <w:t>.  If you have a GAP case before July 26</w:t>
            </w:r>
            <w:r w:rsidRPr="001A1F1A">
              <w:rPr>
                <w:rFonts w:ascii="Bell MT" w:hAnsi="Bell MT" w:cstheme="minorHAnsi"/>
                <w:sz w:val="24"/>
                <w:szCs w:val="24"/>
                <w:vertAlign w:val="superscript"/>
              </w:rPr>
              <w:t>th</w:t>
            </w:r>
            <w:r>
              <w:rPr>
                <w:rFonts w:ascii="Bell MT" w:hAnsi="Bell MT" w:cstheme="minorHAnsi"/>
                <w:sz w:val="24"/>
                <w:szCs w:val="24"/>
              </w:rPr>
              <w:t xml:space="preserve"> contact Teanna Houston at </w:t>
            </w:r>
            <w:hyperlink r:id="rId87" w:history="1">
              <w:r w:rsidRPr="00C95942">
                <w:rPr>
                  <w:rStyle w:val="Hyperlink"/>
                  <w:rFonts w:ascii="Bell MT" w:hAnsi="Bell MT" w:cstheme="minorHAnsi"/>
                  <w:sz w:val="24"/>
                  <w:szCs w:val="24"/>
                </w:rPr>
                <w:t>Teanna.Houston@myflfamilies.com</w:t>
              </w:r>
            </w:hyperlink>
            <w:r>
              <w:rPr>
                <w:rStyle w:val="Hyperlink"/>
                <w:rFonts w:ascii="Bell MT" w:hAnsi="Bell MT" w:cstheme="minorHAnsi"/>
                <w:sz w:val="24"/>
                <w:szCs w:val="24"/>
              </w:rPr>
              <w:t xml:space="preserve"> </w:t>
            </w:r>
            <w:r w:rsidRPr="001A1F1A">
              <w:rPr>
                <w:rFonts w:ascii="Bell MT" w:hAnsi="Bell MT" w:cstheme="minorHAnsi"/>
                <w:sz w:val="24"/>
                <w:szCs w:val="24"/>
              </w:rPr>
              <w:t>to receive assistance.</w:t>
            </w:r>
          </w:p>
          <w:p w14:paraId="4A6E5CDD" w14:textId="77777777" w:rsidR="000538FE" w:rsidRPr="0077587A" w:rsidRDefault="000538FE" w:rsidP="00BF7D1C">
            <w:pPr>
              <w:rPr>
                <w:rFonts w:ascii="Bell MT" w:hAnsi="Bell MT" w:cstheme="minorHAnsi"/>
                <w:b/>
                <w:sz w:val="24"/>
                <w:szCs w:val="24"/>
              </w:rPr>
            </w:pPr>
          </w:p>
        </w:tc>
      </w:tr>
    </w:tbl>
    <w:p w14:paraId="36696ABA" w14:textId="05088FD6" w:rsidR="00F12DAA" w:rsidRDefault="00F12DAA" w:rsidP="00705FCA">
      <w:pPr>
        <w:spacing w:line="360" w:lineRule="auto"/>
        <w:rPr>
          <w:rFonts w:ascii="Bell MT" w:hAnsi="Bell MT"/>
          <w:sz w:val="24"/>
        </w:rPr>
      </w:pPr>
    </w:p>
    <w:p w14:paraId="5BD37705" w14:textId="77777777" w:rsidR="001E2C06" w:rsidRDefault="001E2C06">
      <w:pPr>
        <w:rPr>
          <w:rFonts w:ascii="Bell MT" w:eastAsiaTheme="majorEastAsia" w:hAnsi="Bell MT" w:cstheme="minorHAnsi"/>
          <w:b/>
          <w:color w:val="2F5496" w:themeColor="accent1" w:themeShade="BF"/>
          <w:sz w:val="28"/>
          <w:szCs w:val="32"/>
        </w:rPr>
      </w:pPr>
      <w:bookmarkStart w:id="74" w:name="_Toc11131737"/>
      <w:r>
        <w:rPr>
          <w:rFonts w:ascii="Bell MT" w:hAnsi="Bell MT" w:cstheme="minorHAnsi"/>
          <w:b/>
          <w:sz w:val="28"/>
        </w:rPr>
        <w:br w:type="page"/>
      </w:r>
    </w:p>
    <w:p w14:paraId="7FA670B7" w14:textId="34B0C87C" w:rsidR="001B73D4" w:rsidRPr="0077587A" w:rsidRDefault="001B73D4" w:rsidP="004206E8">
      <w:pPr>
        <w:pStyle w:val="Heading1"/>
        <w:spacing w:before="0" w:line="360" w:lineRule="auto"/>
        <w:rPr>
          <w:rFonts w:ascii="Bell MT" w:hAnsi="Bell MT" w:cstheme="minorHAnsi"/>
          <w:b/>
          <w:sz w:val="28"/>
        </w:rPr>
      </w:pPr>
      <w:bookmarkStart w:id="75" w:name="_Toc13848718"/>
      <w:r w:rsidRPr="0077587A">
        <w:rPr>
          <w:rFonts w:ascii="Bell MT" w:hAnsi="Bell MT" w:cstheme="minorHAnsi"/>
          <w:b/>
          <w:sz w:val="28"/>
        </w:rPr>
        <w:t>Extended Guardianship Assistance Program (EGAP)</w:t>
      </w:r>
      <w:bookmarkEnd w:id="74"/>
      <w:bookmarkEnd w:id="75"/>
      <w:r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2DCE0FF" w14:textId="77777777" w:rsidTr="000A2EE4">
        <w:tc>
          <w:tcPr>
            <w:tcW w:w="3870" w:type="dxa"/>
            <w:shd w:val="clear" w:color="auto" w:fill="323E4F" w:themeFill="text2" w:themeFillShade="BF"/>
          </w:tcPr>
          <w:p w14:paraId="2F3F0DA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0FA7165" w14:textId="77777777" w:rsidR="001B73D4" w:rsidRPr="0077587A" w:rsidRDefault="001B73D4" w:rsidP="00D83AC1">
            <w:pPr>
              <w:rPr>
                <w:rFonts w:ascii="Bell MT" w:hAnsi="Bell MT" w:cstheme="minorHAnsi"/>
                <w:b/>
                <w:sz w:val="28"/>
                <w:szCs w:val="28"/>
              </w:rPr>
            </w:pPr>
          </w:p>
        </w:tc>
      </w:tr>
      <w:tr w:rsidR="001B73D4" w:rsidRPr="0077587A" w14:paraId="1B9A0181" w14:textId="77777777" w:rsidTr="000A2EE4">
        <w:tc>
          <w:tcPr>
            <w:tcW w:w="3870" w:type="dxa"/>
            <w:shd w:val="clear" w:color="auto" w:fill="DEEAF6" w:themeFill="accent5" w:themeFillTint="33"/>
          </w:tcPr>
          <w:p w14:paraId="2EB05E0B" w14:textId="7777777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5" behindDoc="0" locked="0" layoutInCell="1" allowOverlap="1" wp14:anchorId="0467D956" wp14:editId="1F096188">
                  <wp:simplePos x="0" y="0"/>
                  <wp:positionH relativeFrom="column">
                    <wp:posOffset>-6350</wp:posOffset>
                  </wp:positionH>
                  <wp:positionV relativeFrom="paragraph">
                    <wp:posOffset>57150</wp:posOffset>
                  </wp:positionV>
                  <wp:extent cx="442595" cy="422275"/>
                  <wp:effectExtent l="57150" t="57150" r="109855" b="111125"/>
                  <wp:wrapSquare wrapText="bothSides"/>
                  <wp:docPr id="32778" name="Picture 3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p>
          <w:p w14:paraId="28C621AD" w14:textId="28CEF277" w:rsidR="001B73D4" w:rsidRDefault="00705FCA" w:rsidP="00D83AC1">
            <w:pPr>
              <w:rPr>
                <w:rFonts w:ascii="Bell MT" w:hAnsi="Bell MT" w:cstheme="minorHAnsi"/>
                <w:i/>
                <w:sz w:val="24"/>
              </w:rPr>
            </w:pPr>
            <w:r w:rsidRPr="0077587A">
              <w:rPr>
                <w:rFonts w:ascii="Bell MT" w:hAnsi="Bell MT"/>
                <w:noProof/>
              </w:rPr>
              <w:drawing>
                <wp:anchor distT="0" distB="0" distL="114300" distR="114300" simplePos="0" relativeHeight="251658266" behindDoc="0" locked="0" layoutInCell="1" allowOverlap="1" wp14:anchorId="75A17A9D" wp14:editId="5F2F1081">
                  <wp:simplePos x="0" y="0"/>
                  <wp:positionH relativeFrom="margin">
                    <wp:align>center</wp:align>
                  </wp:positionH>
                  <wp:positionV relativeFrom="paragraph">
                    <wp:posOffset>1593850</wp:posOffset>
                  </wp:positionV>
                  <wp:extent cx="2251710" cy="1266825"/>
                  <wp:effectExtent l="0" t="0" r="0" b="9525"/>
                  <wp:wrapTopAndBottom/>
                  <wp:docPr id="32780" name="Picture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267" behindDoc="0" locked="0" layoutInCell="1" allowOverlap="1" wp14:anchorId="45EF551B" wp14:editId="38B3A789">
                  <wp:simplePos x="0" y="0"/>
                  <wp:positionH relativeFrom="margin">
                    <wp:align>center</wp:align>
                  </wp:positionH>
                  <wp:positionV relativeFrom="paragraph">
                    <wp:posOffset>222885</wp:posOffset>
                  </wp:positionV>
                  <wp:extent cx="2248535" cy="1264285"/>
                  <wp:effectExtent l="0" t="0" r="0" b="0"/>
                  <wp:wrapTopAndBottom/>
                  <wp:docPr id="32779" name="Picture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p>
          <w:p w14:paraId="58B7AC1A" w14:textId="2B99079F" w:rsidR="000538FE" w:rsidRPr="00705FCA" w:rsidRDefault="000538FE" w:rsidP="00D83AC1">
            <w:pPr>
              <w:rPr>
                <w:rFonts w:ascii="Bell MT" w:hAnsi="Bell MT" w:cstheme="minorHAnsi"/>
                <w:i/>
                <w:sz w:val="24"/>
              </w:rPr>
            </w:pPr>
          </w:p>
        </w:tc>
        <w:tc>
          <w:tcPr>
            <w:tcW w:w="5670" w:type="dxa"/>
            <w:shd w:val="clear" w:color="auto" w:fill="DEEAF6" w:themeFill="accent5" w:themeFillTint="33"/>
          </w:tcPr>
          <w:p w14:paraId="1CE31B4D" w14:textId="77777777" w:rsidR="001B73D4" w:rsidRDefault="001B73D4" w:rsidP="00705FCA">
            <w:pPr>
              <w:rPr>
                <w:rFonts w:ascii="Bell MT" w:hAnsi="Bell MT" w:cstheme="minorHAnsi"/>
                <w:sz w:val="24"/>
                <w:szCs w:val="24"/>
              </w:rPr>
            </w:pPr>
            <w:r w:rsidRPr="0077587A">
              <w:rPr>
                <w:rFonts w:ascii="Bell MT" w:hAnsi="Bell MT" w:cstheme="minorHAnsi"/>
                <w:b/>
                <w:sz w:val="24"/>
                <w:szCs w:val="24"/>
              </w:rPr>
              <w:t xml:space="preserve">STATE: </w:t>
            </w:r>
            <w:r w:rsidR="00705FCA">
              <w:rPr>
                <w:rFonts w:ascii="Bell MT" w:hAnsi="Bell MT" w:cstheme="minorHAnsi"/>
                <w:sz w:val="24"/>
                <w:szCs w:val="24"/>
              </w:rPr>
              <w:t xml:space="preserve">We mentioned EGAP in Session A; this time we will cover EGAP in more detail. </w:t>
            </w:r>
          </w:p>
          <w:p w14:paraId="09E32D55" w14:textId="77777777" w:rsidR="00615558" w:rsidRDefault="00615558" w:rsidP="00705FCA">
            <w:pPr>
              <w:rPr>
                <w:rFonts w:ascii="Bell MT" w:hAnsi="Bell MT" w:cstheme="minorHAnsi"/>
                <w:sz w:val="24"/>
                <w:szCs w:val="24"/>
              </w:rPr>
            </w:pPr>
          </w:p>
          <w:p w14:paraId="7E3B55BF" w14:textId="77777777" w:rsidR="00615558" w:rsidRDefault="00615558" w:rsidP="00705FCA">
            <w:pPr>
              <w:rPr>
                <w:rFonts w:ascii="Bell MT" w:hAnsi="Bell MT" w:cstheme="minorHAnsi"/>
                <w:sz w:val="24"/>
                <w:szCs w:val="24"/>
              </w:rPr>
            </w:pPr>
            <w:r>
              <w:rPr>
                <w:rFonts w:ascii="Bell MT" w:hAnsi="Bell MT" w:cstheme="minorHAnsi"/>
                <w:sz w:val="24"/>
                <w:szCs w:val="24"/>
              </w:rPr>
              <w:t xml:space="preserve">After this session, you will be able to: </w:t>
            </w:r>
          </w:p>
          <w:p w14:paraId="3D81021C"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Execute the Extension of Guardianship Assistance Program (EGAA). </w:t>
            </w:r>
          </w:p>
          <w:p w14:paraId="193AD2AD"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Identify qualifying activities.</w:t>
            </w:r>
          </w:p>
          <w:p w14:paraId="00B0FCE9"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redetermination process. </w:t>
            </w:r>
          </w:p>
          <w:p w14:paraId="20E323C1"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Describe the EGAP termination reasons.</w:t>
            </w:r>
          </w:p>
          <w:p w14:paraId="44DF63ED"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appeals. </w:t>
            </w:r>
          </w:p>
          <w:p w14:paraId="49096502" w14:textId="77777777"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 xml:space="preserve">Describe the EGAP readmission process. </w:t>
            </w:r>
          </w:p>
          <w:p w14:paraId="355511D6" w14:textId="0874E116" w:rsidR="00615558" w:rsidRPr="00615558" w:rsidRDefault="00615558" w:rsidP="002364D3">
            <w:pPr>
              <w:pStyle w:val="ListParagraph"/>
              <w:numPr>
                <w:ilvl w:val="0"/>
                <w:numId w:val="35"/>
              </w:numPr>
              <w:ind w:left="255" w:hanging="180"/>
              <w:rPr>
                <w:rFonts w:ascii="Bell MT" w:hAnsi="Bell MT" w:cstheme="minorHAnsi"/>
                <w:bCs/>
                <w:sz w:val="24"/>
              </w:rPr>
            </w:pPr>
            <w:r w:rsidRPr="00615558">
              <w:rPr>
                <w:rFonts w:ascii="Bell MT" w:hAnsi="Bell MT" w:cstheme="minorHAnsi"/>
                <w:bCs/>
                <w:sz w:val="24"/>
              </w:rPr>
              <w:t>Document the processes in FSFN.</w:t>
            </w:r>
          </w:p>
        </w:tc>
      </w:tr>
    </w:tbl>
    <w:p w14:paraId="3CE00AC7" w14:textId="77777777" w:rsidR="000A2EE4" w:rsidRPr="0077587A" w:rsidRDefault="000A2EE4" w:rsidP="004206E8">
      <w:pPr>
        <w:spacing w:after="0" w:line="360" w:lineRule="auto"/>
        <w:rPr>
          <w:rFonts w:ascii="Bell MT" w:hAnsi="Bell MT" w:cstheme="minorHAnsi"/>
          <w:bCs/>
          <w:sz w:val="24"/>
        </w:rPr>
      </w:pPr>
    </w:p>
    <w:p w14:paraId="7CE82FEA" w14:textId="511F1641" w:rsidR="00EB0616" w:rsidRPr="0077587A" w:rsidRDefault="00705FCA" w:rsidP="004206E8">
      <w:pPr>
        <w:pStyle w:val="Heading2"/>
        <w:spacing w:before="0" w:line="360" w:lineRule="auto"/>
        <w:rPr>
          <w:rFonts w:ascii="Bell MT" w:hAnsi="Bell MT" w:cstheme="minorHAnsi"/>
          <w:b/>
          <w:sz w:val="28"/>
        </w:rPr>
      </w:pPr>
      <w:bookmarkStart w:id="76" w:name="_Toc11131738"/>
      <w:bookmarkStart w:id="77" w:name="_Toc13848719"/>
      <w:r>
        <w:rPr>
          <w:rFonts w:ascii="Bell MT" w:hAnsi="Bell MT" w:cstheme="minorHAnsi"/>
          <w:b/>
          <w:sz w:val="28"/>
        </w:rPr>
        <w:t>Caregiver Benefits</w:t>
      </w:r>
      <w:bookmarkEnd w:id="76"/>
      <w:bookmarkEnd w:id="77"/>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EB0616" w:rsidRPr="0077587A" w14:paraId="682EA50A" w14:textId="77777777" w:rsidTr="000A2EE4">
        <w:tc>
          <w:tcPr>
            <w:tcW w:w="3870" w:type="dxa"/>
            <w:shd w:val="clear" w:color="auto" w:fill="323E4F" w:themeFill="text2" w:themeFillShade="BF"/>
          </w:tcPr>
          <w:p w14:paraId="72831299" w14:textId="77777777" w:rsidR="00EB0616" w:rsidRPr="0077587A" w:rsidRDefault="00EB0616"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96D7BAF" w14:textId="77777777" w:rsidR="00EB0616" w:rsidRPr="0077587A" w:rsidRDefault="00EB0616" w:rsidP="00C76D44">
            <w:pPr>
              <w:rPr>
                <w:rFonts w:ascii="Bell MT" w:hAnsi="Bell MT" w:cstheme="minorHAnsi"/>
                <w:b/>
                <w:sz w:val="28"/>
                <w:szCs w:val="28"/>
              </w:rPr>
            </w:pPr>
          </w:p>
        </w:tc>
      </w:tr>
      <w:tr w:rsidR="00EB0616" w:rsidRPr="0077587A" w14:paraId="2BDF1813" w14:textId="77777777" w:rsidTr="000A2EE4">
        <w:tc>
          <w:tcPr>
            <w:tcW w:w="3870" w:type="dxa"/>
            <w:shd w:val="clear" w:color="auto" w:fill="DEEAF6" w:themeFill="accent5" w:themeFillTint="33"/>
          </w:tcPr>
          <w:p w14:paraId="607E60E0" w14:textId="505E2943" w:rsidR="00EB0616" w:rsidRPr="0077587A" w:rsidRDefault="00EB0616"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48" behindDoc="0" locked="0" layoutInCell="1" allowOverlap="1" wp14:anchorId="15F43638" wp14:editId="415101EF">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54" name="Picture 10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705FCA">
              <w:rPr>
                <w:rFonts w:ascii="Bell MT" w:hAnsi="Bell MT" w:cstheme="minorHAnsi"/>
                <w:i/>
                <w:sz w:val="24"/>
              </w:rPr>
              <w:t xml:space="preserve">Caregiver Benefits </w:t>
            </w:r>
          </w:p>
          <w:p w14:paraId="7CAAEA18" w14:textId="4761E161" w:rsidR="00705FCA" w:rsidRDefault="00256943" w:rsidP="00705FCA">
            <w:pPr>
              <w:rPr>
                <w:rFonts w:ascii="Bell MT" w:hAnsi="Bell MT" w:cstheme="minorHAnsi"/>
                <w:i/>
                <w:sz w:val="24"/>
              </w:rPr>
            </w:pPr>
            <w:r w:rsidRPr="0077587A">
              <w:rPr>
                <w:rFonts w:ascii="Bell MT" w:hAnsi="Bell MT"/>
                <w:noProof/>
              </w:rPr>
              <w:drawing>
                <wp:anchor distT="0" distB="0" distL="114300" distR="114300" simplePos="0" relativeHeight="251658349" behindDoc="0" locked="0" layoutInCell="1" allowOverlap="1" wp14:anchorId="6A1D79F2" wp14:editId="4874F76B">
                  <wp:simplePos x="0" y="0"/>
                  <wp:positionH relativeFrom="margin">
                    <wp:posOffset>183515</wp:posOffset>
                  </wp:positionH>
                  <wp:positionV relativeFrom="paragraph">
                    <wp:posOffset>337820</wp:posOffset>
                  </wp:positionV>
                  <wp:extent cx="1983105" cy="1115695"/>
                  <wp:effectExtent l="0" t="0" r="0" b="8255"/>
                  <wp:wrapTopAndBottom/>
                  <wp:docPr id="104555" name="Picture 10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83105" cy="1115695"/>
                          </a:xfrm>
                          <a:prstGeom prst="rect">
                            <a:avLst/>
                          </a:prstGeom>
                        </pic:spPr>
                      </pic:pic>
                    </a:graphicData>
                  </a:graphic>
                  <wp14:sizeRelH relativeFrom="page">
                    <wp14:pctWidth>0</wp14:pctWidth>
                  </wp14:sizeRelH>
                  <wp14:sizeRelV relativeFrom="page">
                    <wp14:pctHeight>0</wp14:pctHeight>
                  </wp14:sizeRelV>
                </wp:anchor>
              </w:drawing>
            </w:r>
            <w:r w:rsidR="00EB0616" w:rsidRPr="0077587A">
              <w:rPr>
                <w:rFonts w:ascii="Bell MT" w:hAnsi="Bell MT" w:cstheme="minorHAnsi"/>
                <w:i/>
                <w:sz w:val="24"/>
              </w:rPr>
              <w:t xml:space="preserve">PG. </w:t>
            </w:r>
            <w:r w:rsidR="00A35E11">
              <w:rPr>
                <w:rFonts w:ascii="Bell MT" w:hAnsi="Bell MT" w:cstheme="minorHAnsi"/>
                <w:i/>
                <w:sz w:val="24"/>
              </w:rPr>
              <w:t>46</w:t>
            </w:r>
          </w:p>
          <w:p w14:paraId="4AAFE497" w14:textId="15695CEA" w:rsidR="00EB0616" w:rsidRPr="0077587A" w:rsidRDefault="00EB0616" w:rsidP="00705FCA">
            <w:pPr>
              <w:rPr>
                <w:rFonts w:ascii="Bell MT" w:hAnsi="Bell MT" w:cstheme="minorHAnsi"/>
                <w:noProof/>
                <w:sz w:val="24"/>
              </w:rPr>
            </w:pPr>
          </w:p>
        </w:tc>
        <w:tc>
          <w:tcPr>
            <w:tcW w:w="5670" w:type="dxa"/>
            <w:shd w:val="clear" w:color="auto" w:fill="DEEAF6" w:themeFill="accent5" w:themeFillTint="33"/>
          </w:tcPr>
          <w:p w14:paraId="522C92A1" w14:textId="6DD628F8" w:rsidR="00615558" w:rsidRDefault="00EB0616" w:rsidP="00615558">
            <w:pPr>
              <w:rPr>
                <w:rFonts w:ascii="Bell MT" w:hAnsi="Bell MT" w:cstheme="minorHAnsi"/>
                <w:sz w:val="24"/>
                <w:szCs w:val="28"/>
              </w:rPr>
            </w:pPr>
            <w:r w:rsidRPr="0077587A">
              <w:rPr>
                <w:rFonts w:ascii="Bell MT" w:hAnsi="Bell MT" w:cstheme="minorHAnsi"/>
                <w:b/>
                <w:sz w:val="24"/>
                <w:szCs w:val="24"/>
              </w:rPr>
              <w:t>STATE:</w:t>
            </w:r>
            <w:r w:rsidR="00615558">
              <w:rPr>
                <w:rFonts w:ascii="Bell MT" w:hAnsi="Bell MT" w:cstheme="minorHAnsi"/>
                <w:b/>
                <w:sz w:val="24"/>
                <w:szCs w:val="28"/>
              </w:rPr>
              <w:t xml:space="preserve"> </w:t>
            </w:r>
            <w:r w:rsidR="00631196" w:rsidRPr="00631196">
              <w:rPr>
                <w:rFonts w:ascii="Bell MT" w:hAnsi="Bell MT" w:cstheme="minorHAnsi"/>
                <w:sz w:val="24"/>
                <w:szCs w:val="28"/>
              </w:rPr>
              <w:t xml:space="preserve">If the child is 16 or 17 years old when the </w:t>
            </w:r>
            <w:r w:rsidR="005D5BEE">
              <w:rPr>
                <w:rFonts w:ascii="Bell MT" w:hAnsi="Bell MT" w:cstheme="minorHAnsi"/>
                <w:sz w:val="24"/>
                <w:szCs w:val="28"/>
              </w:rPr>
              <w:t>caregiver</w:t>
            </w:r>
            <w:r w:rsidR="00631196" w:rsidRPr="00631196">
              <w:rPr>
                <w:rFonts w:ascii="Bell MT" w:hAnsi="Bell MT" w:cstheme="minorHAnsi"/>
                <w:sz w:val="24"/>
                <w:szCs w:val="28"/>
              </w:rPr>
              <w:t xml:space="preserve"> signs the initial Guardianship Assistance Agreement, the child may be eligible for the Extension of Guardianship Assistance Program benefits until 21 years old, </w:t>
            </w:r>
            <w:r w:rsidR="00A35E11">
              <w:rPr>
                <w:rFonts w:ascii="Bell MT" w:hAnsi="Bell MT" w:cstheme="minorHAnsi"/>
                <w:sz w:val="24"/>
                <w:szCs w:val="28"/>
              </w:rPr>
              <w:t>as long as</w:t>
            </w:r>
            <w:r w:rsidR="00631196" w:rsidRPr="00631196">
              <w:rPr>
                <w:rFonts w:ascii="Bell MT" w:hAnsi="Bell MT" w:cstheme="minorHAnsi"/>
                <w:sz w:val="24"/>
                <w:szCs w:val="28"/>
              </w:rPr>
              <w:t xml:space="preserve"> the child is participating </w:t>
            </w:r>
            <w:r w:rsidR="00175A18">
              <w:rPr>
                <w:rFonts w:ascii="Bell MT" w:hAnsi="Bell MT" w:cstheme="minorHAnsi"/>
                <w:sz w:val="24"/>
                <w:szCs w:val="28"/>
              </w:rPr>
              <w:t xml:space="preserve">in </w:t>
            </w:r>
            <w:r w:rsidR="00631196" w:rsidRPr="00631196">
              <w:rPr>
                <w:rFonts w:ascii="Bell MT" w:hAnsi="Bell MT" w:cstheme="minorHAnsi"/>
                <w:sz w:val="24"/>
                <w:szCs w:val="28"/>
              </w:rPr>
              <w:t>at least one of the qualifying activities.</w:t>
            </w:r>
          </w:p>
          <w:p w14:paraId="79B30B71" w14:textId="61F9DCFD" w:rsidR="00EB0616" w:rsidRPr="00615558" w:rsidRDefault="00EB0616" w:rsidP="00EB0616">
            <w:pPr>
              <w:rPr>
                <w:rFonts w:ascii="Bell MT" w:hAnsi="Bell MT" w:cstheme="minorHAnsi"/>
                <w:bCs/>
                <w:sz w:val="24"/>
              </w:rPr>
            </w:pPr>
          </w:p>
          <w:p w14:paraId="06169858" w14:textId="461DA0EA" w:rsidR="00EB0616" w:rsidRPr="00435FEB" w:rsidRDefault="00EB0616" w:rsidP="00EB0616">
            <w:pPr>
              <w:rPr>
                <w:rFonts w:ascii="Bell MT" w:hAnsi="Bell MT" w:cstheme="minorHAnsi"/>
                <w:bCs/>
                <w:sz w:val="24"/>
              </w:rPr>
            </w:pPr>
            <w:r>
              <w:rPr>
                <w:rFonts w:ascii="Bell MT" w:hAnsi="Bell MT" w:cstheme="minorHAnsi"/>
                <w:bCs/>
                <w:sz w:val="24"/>
              </w:rPr>
              <w:t xml:space="preserve"> </w:t>
            </w:r>
          </w:p>
        </w:tc>
      </w:tr>
    </w:tbl>
    <w:p w14:paraId="28AB5BE8" w14:textId="52B2F781" w:rsidR="00EB0616" w:rsidRDefault="00EB0616" w:rsidP="00EB0616">
      <w:pPr>
        <w:spacing w:after="0" w:line="240" w:lineRule="auto"/>
        <w:rPr>
          <w:rFonts w:ascii="Bell MT" w:hAnsi="Bell MT" w:cstheme="minorHAnsi"/>
          <w:sz w:val="24"/>
          <w:szCs w:val="24"/>
        </w:rPr>
      </w:pPr>
    </w:p>
    <w:p w14:paraId="36CE04AD" w14:textId="18964182" w:rsidR="00F12DAA" w:rsidRDefault="00F12DAA" w:rsidP="00EB0616">
      <w:pPr>
        <w:spacing w:after="0" w:line="240" w:lineRule="auto"/>
        <w:rPr>
          <w:rFonts w:ascii="Bell MT" w:hAnsi="Bell MT" w:cstheme="minorHAnsi"/>
          <w:sz w:val="24"/>
          <w:szCs w:val="24"/>
        </w:rPr>
      </w:pPr>
    </w:p>
    <w:p w14:paraId="575BD7D7" w14:textId="7974351C" w:rsidR="00F12DAA" w:rsidRDefault="00F12DAA" w:rsidP="00EB0616">
      <w:pPr>
        <w:spacing w:after="0" w:line="240" w:lineRule="auto"/>
        <w:rPr>
          <w:rFonts w:ascii="Bell MT" w:hAnsi="Bell MT" w:cstheme="minorHAnsi"/>
          <w:sz w:val="24"/>
          <w:szCs w:val="24"/>
        </w:rPr>
      </w:pPr>
    </w:p>
    <w:p w14:paraId="7A26637C" w14:textId="2DC3970A" w:rsidR="00F12DAA" w:rsidRDefault="00F12DAA" w:rsidP="00EB0616">
      <w:pPr>
        <w:spacing w:after="0" w:line="240" w:lineRule="auto"/>
        <w:rPr>
          <w:rFonts w:ascii="Bell MT" w:hAnsi="Bell MT" w:cstheme="minorHAnsi"/>
          <w:sz w:val="24"/>
          <w:szCs w:val="24"/>
        </w:rPr>
      </w:pPr>
    </w:p>
    <w:p w14:paraId="50F1A64D" w14:textId="5C83BEAC" w:rsidR="00EB0616" w:rsidRPr="0077587A" w:rsidRDefault="00EB0616" w:rsidP="00EB0616">
      <w:pPr>
        <w:spacing w:after="0"/>
        <w:rPr>
          <w:rFonts w:ascii="Bell MT" w:hAnsi="Bell MT" w:cstheme="minorHAnsi"/>
          <w:b/>
          <w:sz w:val="28"/>
        </w:rPr>
      </w:pPr>
      <w:r>
        <w:rPr>
          <w:rFonts w:ascii="Bell MT" w:hAnsi="Bell MT" w:cstheme="minorHAnsi"/>
          <w:b/>
          <w:sz w:val="28"/>
        </w:rPr>
        <w:t xml:space="preserve">Caregiver Benefits </w:t>
      </w:r>
    </w:p>
    <w:p w14:paraId="143911D7" w14:textId="126F2ADD" w:rsidR="00EB0616" w:rsidRDefault="00EB0616" w:rsidP="00EB0616">
      <w:r>
        <w:rPr>
          <w:rFonts w:ascii="Bell MT" w:hAnsi="Bell MT" w:cstheme="minorHAnsi"/>
          <w:noProof/>
        </w:rPr>
        <w:drawing>
          <wp:anchor distT="0" distB="0" distL="114300" distR="114300" simplePos="0" relativeHeight="251658350" behindDoc="0" locked="0" layoutInCell="1" allowOverlap="1" wp14:anchorId="701153C1" wp14:editId="7A0CBF06">
            <wp:simplePos x="0" y="0"/>
            <wp:positionH relativeFrom="margin">
              <wp:posOffset>65405</wp:posOffset>
            </wp:positionH>
            <wp:positionV relativeFrom="paragraph">
              <wp:posOffset>225425</wp:posOffset>
            </wp:positionV>
            <wp:extent cx="5815330" cy="2362200"/>
            <wp:effectExtent l="0" t="0" r="0" b="0"/>
            <wp:wrapSquare wrapText="bothSides"/>
            <wp:docPr id="104556" name="Picture 10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815330" cy="2362200"/>
                    </a:xfrm>
                    <a:prstGeom prst="rect">
                      <a:avLst/>
                    </a:prstGeom>
                  </pic:spPr>
                </pic:pic>
              </a:graphicData>
            </a:graphic>
            <wp14:sizeRelH relativeFrom="margin">
              <wp14:pctWidth>0</wp14:pctWidth>
            </wp14:sizeRelH>
            <wp14:sizeRelV relativeFrom="margin">
              <wp14:pctHeight>0</wp14:pctHeight>
            </wp14:sizeRelV>
          </wp:anchor>
        </w:drawing>
      </w:r>
    </w:p>
    <w:p w14:paraId="26FE3804" w14:textId="5C608515" w:rsidR="001B73D4" w:rsidRPr="0077587A" w:rsidRDefault="001B73D4" w:rsidP="004206E8">
      <w:pPr>
        <w:pStyle w:val="Heading2"/>
        <w:spacing w:before="0" w:line="360" w:lineRule="auto"/>
        <w:rPr>
          <w:rFonts w:ascii="Bell MT" w:hAnsi="Bell MT" w:cstheme="minorHAnsi"/>
          <w:b/>
          <w:sz w:val="28"/>
        </w:rPr>
      </w:pPr>
      <w:bookmarkStart w:id="78" w:name="_Toc11131739"/>
      <w:bookmarkStart w:id="79" w:name="_Toc13848720"/>
      <w:r w:rsidRPr="0077587A">
        <w:rPr>
          <w:rFonts w:ascii="Bell MT" w:hAnsi="Bell MT" w:cstheme="minorHAnsi"/>
          <w:b/>
          <w:sz w:val="28"/>
        </w:rPr>
        <w:t>Extended Guardianship Assistance Program (EGAP)</w:t>
      </w:r>
      <w:bookmarkEnd w:id="78"/>
      <w:r w:rsidRPr="0077587A">
        <w:rPr>
          <w:rFonts w:ascii="Bell MT" w:hAnsi="Bell MT" w:cstheme="minorHAnsi"/>
          <w:b/>
          <w:sz w:val="28"/>
        </w:rPr>
        <w:t xml:space="preserve"> </w:t>
      </w:r>
      <w:r w:rsidR="00A261FC">
        <w:rPr>
          <w:rFonts w:ascii="Bell MT" w:hAnsi="Bell MT" w:cstheme="minorHAnsi"/>
          <w:b/>
          <w:sz w:val="28"/>
        </w:rPr>
        <w:t>Overview</w:t>
      </w:r>
      <w:bookmarkEnd w:id="79"/>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93EEA65" w14:textId="77777777" w:rsidTr="000A2EE4">
        <w:tc>
          <w:tcPr>
            <w:tcW w:w="3870" w:type="dxa"/>
            <w:shd w:val="clear" w:color="auto" w:fill="323E4F" w:themeFill="text2" w:themeFillShade="BF"/>
          </w:tcPr>
          <w:p w14:paraId="01B7BBC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0ABC8B1" w14:textId="1B4112F4" w:rsidR="001B73D4" w:rsidRPr="0077587A" w:rsidRDefault="001B73D4" w:rsidP="00D83AC1">
            <w:pPr>
              <w:rPr>
                <w:rFonts w:ascii="Bell MT" w:hAnsi="Bell MT" w:cstheme="minorHAnsi"/>
                <w:b/>
                <w:sz w:val="28"/>
                <w:szCs w:val="28"/>
              </w:rPr>
            </w:pPr>
          </w:p>
        </w:tc>
      </w:tr>
      <w:tr w:rsidR="001B73D4" w:rsidRPr="0077587A" w14:paraId="37187A63" w14:textId="77777777" w:rsidTr="000A2EE4">
        <w:tc>
          <w:tcPr>
            <w:tcW w:w="3870" w:type="dxa"/>
            <w:shd w:val="clear" w:color="auto" w:fill="DEEAF6" w:themeFill="accent5" w:themeFillTint="33"/>
          </w:tcPr>
          <w:p w14:paraId="5DB30917" w14:textId="045737CA"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8" behindDoc="0" locked="0" layoutInCell="1" allowOverlap="1" wp14:anchorId="3DD84FAF" wp14:editId="2E75B1F6">
                  <wp:simplePos x="0" y="0"/>
                  <wp:positionH relativeFrom="column">
                    <wp:posOffset>-6350</wp:posOffset>
                  </wp:positionH>
                  <wp:positionV relativeFrom="paragraph">
                    <wp:posOffset>57150</wp:posOffset>
                  </wp:positionV>
                  <wp:extent cx="442595" cy="422275"/>
                  <wp:effectExtent l="57150" t="57150" r="109855" b="111125"/>
                  <wp:wrapSquare wrapText="bothSides"/>
                  <wp:docPr id="32783" name="Picture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r w:rsidR="00C53726">
              <w:rPr>
                <w:rFonts w:ascii="Bell MT" w:hAnsi="Bell MT" w:cstheme="minorHAnsi"/>
                <w:i/>
                <w:sz w:val="24"/>
              </w:rPr>
              <w:t xml:space="preserve"> Overview</w:t>
            </w:r>
          </w:p>
          <w:p w14:paraId="38708D60" w14:textId="6D5B4626" w:rsidR="001B73D4" w:rsidRPr="0077587A" w:rsidRDefault="00615558" w:rsidP="00D83AC1">
            <w:pPr>
              <w:rPr>
                <w:rFonts w:ascii="Bell MT" w:hAnsi="Bell MT" w:cstheme="minorHAnsi"/>
                <w:i/>
                <w:sz w:val="24"/>
              </w:rPr>
            </w:pPr>
            <w:r w:rsidRPr="0077587A">
              <w:rPr>
                <w:rFonts w:ascii="Bell MT" w:hAnsi="Bell MT"/>
                <w:noProof/>
              </w:rPr>
              <w:drawing>
                <wp:anchor distT="0" distB="0" distL="114300" distR="114300" simplePos="0" relativeHeight="251658271" behindDoc="0" locked="0" layoutInCell="1" allowOverlap="1" wp14:anchorId="7438E57C" wp14:editId="740B4CFF">
                  <wp:simplePos x="0" y="0"/>
                  <wp:positionH relativeFrom="margin">
                    <wp:posOffset>97155</wp:posOffset>
                  </wp:positionH>
                  <wp:positionV relativeFrom="paragraph">
                    <wp:posOffset>312420</wp:posOffset>
                  </wp:positionV>
                  <wp:extent cx="2142490" cy="1252855"/>
                  <wp:effectExtent l="0" t="0" r="0" b="4445"/>
                  <wp:wrapTopAndBottom/>
                  <wp:docPr id="32786" name="Picture 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142490" cy="125285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6</w:t>
            </w:r>
          </w:p>
          <w:p w14:paraId="17AF5EB6" w14:textId="6D19E241" w:rsidR="001B73D4" w:rsidRPr="00615558" w:rsidRDefault="001B73D4" w:rsidP="00D83AC1">
            <w:pPr>
              <w:rPr>
                <w:rFonts w:ascii="Bell MT" w:hAnsi="Bell MT" w:cstheme="minorHAnsi"/>
                <w:i/>
                <w:sz w:val="24"/>
              </w:rPr>
            </w:pPr>
          </w:p>
        </w:tc>
        <w:tc>
          <w:tcPr>
            <w:tcW w:w="5670" w:type="dxa"/>
            <w:shd w:val="clear" w:color="auto" w:fill="DEEAF6" w:themeFill="accent5" w:themeFillTint="33"/>
          </w:tcPr>
          <w:p w14:paraId="3DCFC411" w14:textId="3FFAB4AE" w:rsidR="001B73D4" w:rsidRPr="0077587A" w:rsidRDefault="001B73D4" w:rsidP="00435FEB">
            <w:pPr>
              <w:rPr>
                <w:rFonts w:ascii="Bell MT" w:hAnsi="Bell MT" w:cstheme="minorHAnsi"/>
                <w:bCs/>
                <w:sz w:val="24"/>
              </w:rPr>
            </w:pPr>
            <w:r w:rsidRPr="0077587A">
              <w:rPr>
                <w:rFonts w:ascii="Bell MT" w:hAnsi="Bell MT" w:cstheme="minorHAnsi"/>
                <w:b/>
                <w:sz w:val="24"/>
                <w:szCs w:val="24"/>
              </w:rPr>
              <w:t>STATE:</w:t>
            </w:r>
            <w:r w:rsidR="00435FEB">
              <w:rPr>
                <w:rFonts w:ascii="Bell MT" w:hAnsi="Bell MT" w:cstheme="minorHAnsi"/>
                <w:b/>
                <w:sz w:val="24"/>
                <w:szCs w:val="24"/>
              </w:rPr>
              <w:t xml:space="preserve"> </w:t>
            </w:r>
            <w:r w:rsidRPr="0077587A">
              <w:rPr>
                <w:rFonts w:ascii="Bell MT" w:hAnsi="Bell MT" w:cstheme="minorHAnsi"/>
                <w:bCs/>
                <w:sz w:val="24"/>
              </w:rPr>
              <w:t xml:space="preserve">Extended Guardianship Assistance Program (EGAP)  </w:t>
            </w:r>
          </w:p>
          <w:p w14:paraId="66A18E40" w14:textId="2D63C770" w:rsidR="001B73D4" w:rsidRPr="0077587A" w:rsidRDefault="001B73D4" w:rsidP="001B73D4">
            <w:pPr>
              <w:numPr>
                <w:ilvl w:val="0"/>
                <w:numId w:val="9"/>
              </w:numPr>
              <w:tabs>
                <w:tab w:val="clear" w:pos="720"/>
              </w:tabs>
              <w:ind w:left="434" w:hanging="180"/>
              <w:rPr>
                <w:rFonts w:ascii="Bell MT" w:hAnsi="Bell MT" w:cstheme="minorHAnsi"/>
                <w:bCs/>
                <w:sz w:val="24"/>
              </w:rPr>
            </w:pPr>
            <w:r w:rsidRPr="0077587A">
              <w:rPr>
                <w:rFonts w:ascii="Bell MT" w:hAnsi="Bell MT" w:cstheme="minorHAnsi"/>
                <w:bCs/>
                <w:sz w:val="24"/>
              </w:rPr>
              <w:t xml:space="preserve">Is available to guardians who entered into </w:t>
            </w:r>
            <w:r>
              <w:rPr>
                <w:rFonts w:ascii="Bell MT" w:hAnsi="Bell MT" w:cstheme="minorHAnsi"/>
                <w:bCs/>
                <w:sz w:val="24"/>
              </w:rPr>
              <w:t xml:space="preserve">an initial </w:t>
            </w:r>
            <w:r w:rsidRPr="0077587A">
              <w:rPr>
                <w:rFonts w:ascii="Bell MT" w:hAnsi="Bell MT" w:cstheme="minorHAnsi"/>
                <w:bCs/>
                <w:sz w:val="24"/>
              </w:rPr>
              <w:t xml:space="preserve">Guardianship Assistance Agreement (GAA) for a 16 or 17-year-old child. </w:t>
            </w:r>
          </w:p>
          <w:p w14:paraId="52855350" w14:textId="122384AA" w:rsidR="00435FEB" w:rsidRDefault="001B73D4" w:rsidP="00435FEB">
            <w:pPr>
              <w:numPr>
                <w:ilvl w:val="0"/>
                <w:numId w:val="9"/>
              </w:numPr>
              <w:tabs>
                <w:tab w:val="clear" w:pos="720"/>
              </w:tabs>
              <w:ind w:left="434" w:hanging="180"/>
              <w:rPr>
                <w:rFonts w:ascii="Bell MT" w:hAnsi="Bell MT" w:cstheme="minorHAnsi"/>
                <w:bCs/>
                <w:sz w:val="24"/>
              </w:rPr>
            </w:pPr>
            <w:r w:rsidRPr="0077587A">
              <w:rPr>
                <w:rFonts w:ascii="Bell MT" w:hAnsi="Bell MT" w:cstheme="minorHAnsi"/>
                <w:bCs/>
                <w:sz w:val="24"/>
              </w:rPr>
              <w:t xml:space="preserve">Is </w:t>
            </w:r>
            <w:r w:rsidR="007035B1">
              <w:rPr>
                <w:rFonts w:ascii="Bell MT" w:hAnsi="Bell MT" w:cstheme="minorHAnsi"/>
                <w:bCs/>
                <w:sz w:val="24"/>
              </w:rPr>
              <w:t>a</w:t>
            </w:r>
            <w:r w:rsidR="007035B1" w:rsidRPr="007035B1">
              <w:rPr>
                <w:rFonts w:ascii="Bell MT" w:hAnsi="Bell MT" w:cstheme="minorHAnsi"/>
                <w:bCs/>
                <w:sz w:val="24"/>
              </w:rPr>
              <w:t xml:space="preserve">vailable until 21 if the </w:t>
            </w:r>
            <w:r w:rsidR="005B0D79">
              <w:rPr>
                <w:rFonts w:ascii="Bell MT" w:hAnsi="Bell MT" w:cstheme="minorHAnsi"/>
                <w:bCs/>
                <w:sz w:val="24"/>
              </w:rPr>
              <w:t>young adult</w:t>
            </w:r>
            <w:r w:rsidR="007035B1" w:rsidRPr="007035B1">
              <w:rPr>
                <w:rFonts w:ascii="Bell MT" w:hAnsi="Bell MT" w:cstheme="minorHAnsi"/>
                <w:bCs/>
                <w:sz w:val="24"/>
              </w:rPr>
              <w:t xml:space="preserve"> participates in at least one or more qualifying activities (same qualifying activities as Extension of Maintenance Adoption Subsidy and Extended Foster Care)</w:t>
            </w:r>
          </w:p>
          <w:p w14:paraId="5A137265" w14:textId="6C5C422B" w:rsidR="00435FEB" w:rsidRPr="00435FEB" w:rsidRDefault="00435FEB" w:rsidP="00435FEB">
            <w:pPr>
              <w:numPr>
                <w:ilvl w:val="0"/>
                <w:numId w:val="9"/>
              </w:numPr>
              <w:tabs>
                <w:tab w:val="clear" w:pos="720"/>
              </w:tabs>
              <w:ind w:left="434" w:hanging="180"/>
              <w:rPr>
                <w:rFonts w:ascii="Bell MT" w:hAnsi="Bell MT" w:cstheme="minorHAnsi"/>
                <w:bCs/>
                <w:sz w:val="24"/>
              </w:rPr>
            </w:pPr>
            <w:r>
              <w:rPr>
                <w:rFonts w:ascii="Bell MT" w:hAnsi="Bell MT" w:cstheme="minorHAnsi"/>
                <w:bCs/>
                <w:sz w:val="24"/>
              </w:rPr>
              <w:t xml:space="preserve">Allows CBC lead agencies to provide additional support to relatives. </w:t>
            </w:r>
          </w:p>
        </w:tc>
      </w:tr>
    </w:tbl>
    <w:p w14:paraId="2DEDCB43" w14:textId="7333DE7F" w:rsidR="001B73D4" w:rsidRPr="00C53726" w:rsidRDefault="001B73D4" w:rsidP="004206E8">
      <w:pPr>
        <w:spacing w:after="0" w:line="360" w:lineRule="auto"/>
        <w:rPr>
          <w:rFonts w:ascii="Bell MT" w:hAnsi="Bell MT" w:cstheme="minorHAnsi"/>
          <w:b/>
          <w:sz w:val="28"/>
        </w:rPr>
      </w:pPr>
      <w:r w:rsidRPr="0077587A">
        <w:rPr>
          <w:rFonts w:ascii="Bell MT" w:hAnsi="Bell MT" w:cstheme="minorHAnsi"/>
          <w:b/>
          <w:sz w:val="28"/>
        </w:rPr>
        <w:t xml:space="preserve">Extended Guardianship Assistance Program (EGAP) </w:t>
      </w:r>
      <w:r w:rsidR="00C53726">
        <w:rPr>
          <w:rFonts w:ascii="Bell MT" w:hAnsi="Bell MT" w:cstheme="minorHAnsi"/>
          <w:bCs/>
          <w:noProof/>
          <w:sz w:val="24"/>
        </w:rPr>
        <w:drawing>
          <wp:anchor distT="0" distB="0" distL="114300" distR="114300" simplePos="0" relativeHeight="251658389" behindDoc="0" locked="0" layoutInCell="1" allowOverlap="1" wp14:anchorId="644A5E34" wp14:editId="3FE2155E">
            <wp:simplePos x="0" y="0"/>
            <wp:positionH relativeFrom="margin">
              <wp:align>right</wp:align>
            </wp:positionH>
            <wp:positionV relativeFrom="paragraph">
              <wp:posOffset>142240</wp:posOffset>
            </wp:positionV>
            <wp:extent cx="1383665" cy="1390015"/>
            <wp:effectExtent l="0" t="0" r="6985" b="0"/>
            <wp:wrapSquare wrapText="bothSides"/>
            <wp:docPr id="32770" name="Picture 3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83665" cy="1390015"/>
                    </a:xfrm>
                    <a:prstGeom prst="rect">
                      <a:avLst/>
                    </a:prstGeom>
                    <a:noFill/>
                  </pic:spPr>
                </pic:pic>
              </a:graphicData>
            </a:graphic>
          </wp:anchor>
        </w:drawing>
      </w:r>
    </w:p>
    <w:p w14:paraId="169B9BB0" w14:textId="32E92933" w:rsidR="001B73D4" w:rsidRPr="0077587A" w:rsidRDefault="001B73D4" w:rsidP="004206E8">
      <w:pPr>
        <w:numPr>
          <w:ilvl w:val="0"/>
          <w:numId w:val="9"/>
        </w:numPr>
        <w:spacing w:after="0" w:line="360" w:lineRule="auto"/>
        <w:rPr>
          <w:rFonts w:ascii="Bell MT" w:hAnsi="Bell MT" w:cstheme="minorHAnsi"/>
          <w:bCs/>
          <w:sz w:val="24"/>
        </w:rPr>
      </w:pPr>
      <w:r w:rsidRPr="0077587A">
        <w:rPr>
          <w:rFonts w:ascii="Bell MT" w:hAnsi="Bell MT" w:cstheme="minorHAnsi"/>
          <w:bCs/>
          <w:sz w:val="24"/>
        </w:rPr>
        <w:t>Is available to guardians who entered into</w:t>
      </w:r>
      <w:r>
        <w:rPr>
          <w:rFonts w:ascii="Bell MT" w:hAnsi="Bell MT" w:cstheme="minorHAnsi"/>
          <w:bCs/>
          <w:sz w:val="24"/>
        </w:rPr>
        <w:t xml:space="preserve"> an initial</w:t>
      </w:r>
      <w:r w:rsidRPr="0077587A">
        <w:rPr>
          <w:rFonts w:ascii="Bell MT" w:hAnsi="Bell MT" w:cstheme="minorHAnsi"/>
          <w:bCs/>
          <w:sz w:val="24"/>
        </w:rPr>
        <w:t xml:space="preserve"> Guardianship Assistance Agreement (GAA) for a 16 or 17-year-old child. </w:t>
      </w:r>
    </w:p>
    <w:p w14:paraId="3D5409F6" w14:textId="22EBAE14" w:rsidR="007035B1" w:rsidRDefault="007035B1" w:rsidP="004206E8">
      <w:pPr>
        <w:numPr>
          <w:ilvl w:val="0"/>
          <w:numId w:val="9"/>
        </w:numPr>
        <w:spacing w:after="0" w:line="360" w:lineRule="auto"/>
        <w:rPr>
          <w:rFonts w:ascii="Bell MT" w:hAnsi="Bell MT" w:cstheme="minorHAnsi"/>
          <w:bCs/>
          <w:sz w:val="24"/>
        </w:rPr>
      </w:pPr>
      <w:r w:rsidRPr="007035B1">
        <w:rPr>
          <w:rFonts w:ascii="Bell MT" w:hAnsi="Bell MT" w:cstheme="minorHAnsi"/>
          <w:bCs/>
          <w:sz w:val="24"/>
        </w:rPr>
        <w:t xml:space="preserve">Available until 21 if the </w:t>
      </w:r>
      <w:r w:rsidR="005B0D79">
        <w:rPr>
          <w:rFonts w:ascii="Bell MT" w:hAnsi="Bell MT" w:cstheme="minorHAnsi"/>
          <w:bCs/>
          <w:sz w:val="24"/>
        </w:rPr>
        <w:t>young adult</w:t>
      </w:r>
      <w:r w:rsidRPr="007035B1">
        <w:rPr>
          <w:rFonts w:ascii="Bell MT" w:hAnsi="Bell MT" w:cstheme="minorHAnsi"/>
          <w:bCs/>
          <w:sz w:val="24"/>
        </w:rPr>
        <w:t xml:space="preserve"> participates in at least one or more qualifying activities (same qualifying activities as Extension of Maintenance Adoption Subsidy and Extended Foster Care)</w:t>
      </w:r>
    </w:p>
    <w:p w14:paraId="77EDCE5C" w14:textId="657E6776" w:rsidR="00435FEB" w:rsidRPr="00435FEB" w:rsidRDefault="00435FEB" w:rsidP="004206E8">
      <w:pPr>
        <w:numPr>
          <w:ilvl w:val="0"/>
          <w:numId w:val="9"/>
        </w:numPr>
        <w:spacing w:after="0" w:line="360" w:lineRule="auto"/>
        <w:rPr>
          <w:rFonts w:ascii="Bell MT" w:hAnsi="Bell MT" w:cstheme="minorHAnsi"/>
          <w:bCs/>
          <w:sz w:val="24"/>
        </w:rPr>
      </w:pPr>
      <w:r w:rsidRPr="00435FEB">
        <w:rPr>
          <w:rFonts w:ascii="Bell MT" w:hAnsi="Bell MT" w:cstheme="minorHAnsi"/>
          <w:bCs/>
          <w:sz w:val="24"/>
        </w:rPr>
        <w:t>Allow</w:t>
      </w:r>
      <w:r>
        <w:rPr>
          <w:rFonts w:ascii="Bell MT" w:hAnsi="Bell MT" w:cstheme="minorHAnsi"/>
          <w:bCs/>
          <w:sz w:val="24"/>
        </w:rPr>
        <w:t>s</w:t>
      </w:r>
      <w:r w:rsidRPr="00435FEB">
        <w:rPr>
          <w:rFonts w:ascii="Bell MT" w:hAnsi="Bell MT" w:cstheme="minorHAnsi"/>
          <w:bCs/>
          <w:sz w:val="24"/>
        </w:rPr>
        <w:t xml:space="preserve"> CBC lead agencies to provide additional support to </w:t>
      </w:r>
      <w:r>
        <w:rPr>
          <w:rFonts w:ascii="Bell MT" w:hAnsi="Bell MT" w:cstheme="minorHAnsi"/>
          <w:bCs/>
          <w:sz w:val="24"/>
        </w:rPr>
        <w:t>relatives</w:t>
      </w:r>
      <w:r w:rsidRPr="00435FEB">
        <w:rPr>
          <w:rFonts w:ascii="Bell MT" w:hAnsi="Bell MT" w:cstheme="minorHAnsi"/>
          <w:bCs/>
          <w:sz w:val="24"/>
        </w:rPr>
        <w:t>.</w:t>
      </w:r>
    </w:p>
    <w:p w14:paraId="5EF035DE" w14:textId="0A677728" w:rsidR="001B73D4" w:rsidRPr="0077587A" w:rsidRDefault="001B73D4" w:rsidP="004206E8">
      <w:pPr>
        <w:pStyle w:val="Heading2"/>
        <w:spacing w:before="0" w:line="360" w:lineRule="auto"/>
        <w:rPr>
          <w:rFonts w:ascii="Bell MT" w:hAnsi="Bell MT" w:cstheme="minorHAnsi"/>
          <w:b/>
          <w:sz w:val="28"/>
        </w:rPr>
      </w:pPr>
      <w:bookmarkStart w:id="80" w:name="_Toc11131740"/>
      <w:bookmarkStart w:id="81" w:name="_Toc13848721"/>
      <w:r w:rsidRPr="0077587A">
        <w:rPr>
          <w:rFonts w:ascii="Bell MT" w:hAnsi="Bell MT" w:cstheme="minorHAnsi"/>
          <w:b/>
          <w:sz w:val="28"/>
        </w:rPr>
        <w:t xml:space="preserve">Extended Guardianship Assistance Program (EGAP) </w:t>
      </w:r>
      <w:r w:rsidR="00615558">
        <w:rPr>
          <w:rFonts w:ascii="Bell MT" w:hAnsi="Bell MT" w:cstheme="minorHAnsi"/>
          <w:b/>
          <w:sz w:val="28"/>
        </w:rPr>
        <w:t>Timeline</w:t>
      </w:r>
      <w:bookmarkEnd w:id="80"/>
      <w:r w:rsidR="00C53726">
        <w:rPr>
          <w:rFonts w:ascii="Bell MT" w:hAnsi="Bell MT" w:cstheme="minorHAnsi"/>
          <w:b/>
          <w:sz w:val="28"/>
        </w:rPr>
        <w:t xml:space="preserve"> Overview</w:t>
      </w:r>
      <w:bookmarkEnd w:id="81"/>
      <w:r w:rsidR="00615558">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39F1E17" w14:textId="77777777" w:rsidTr="000A2EE4">
        <w:tc>
          <w:tcPr>
            <w:tcW w:w="3870" w:type="dxa"/>
            <w:shd w:val="clear" w:color="auto" w:fill="323E4F" w:themeFill="text2" w:themeFillShade="BF"/>
          </w:tcPr>
          <w:p w14:paraId="404F709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29E7299" w14:textId="77777777" w:rsidR="001B73D4" w:rsidRPr="0077587A" w:rsidRDefault="001B73D4" w:rsidP="00D83AC1">
            <w:pPr>
              <w:rPr>
                <w:rFonts w:ascii="Bell MT" w:hAnsi="Bell MT" w:cstheme="minorHAnsi"/>
                <w:b/>
                <w:sz w:val="28"/>
                <w:szCs w:val="28"/>
              </w:rPr>
            </w:pPr>
          </w:p>
        </w:tc>
      </w:tr>
      <w:tr w:rsidR="001B73D4" w:rsidRPr="0077587A" w14:paraId="3166BF9D" w14:textId="77777777" w:rsidTr="00154FB7">
        <w:trPr>
          <w:trHeight w:val="6614"/>
        </w:trPr>
        <w:tc>
          <w:tcPr>
            <w:tcW w:w="3870" w:type="dxa"/>
            <w:shd w:val="clear" w:color="auto" w:fill="DEEAF6" w:themeFill="accent5" w:themeFillTint="33"/>
          </w:tcPr>
          <w:p w14:paraId="1A522F46" w14:textId="086994EE"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69" behindDoc="0" locked="0" layoutInCell="1" allowOverlap="1" wp14:anchorId="6F1923AD" wp14:editId="327A9E6E">
                  <wp:simplePos x="0" y="0"/>
                  <wp:positionH relativeFrom="column">
                    <wp:posOffset>-6350</wp:posOffset>
                  </wp:positionH>
                  <wp:positionV relativeFrom="paragraph">
                    <wp:posOffset>57150</wp:posOffset>
                  </wp:positionV>
                  <wp:extent cx="442595" cy="422275"/>
                  <wp:effectExtent l="57150" t="57150" r="109855" b="111125"/>
                  <wp:wrapSquare wrapText="bothSides"/>
                  <wp:docPr id="32788" name="Picture 3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EB0616">
              <w:rPr>
                <w:rFonts w:ascii="Bell MT" w:hAnsi="Bell MT" w:cstheme="minorHAnsi"/>
                <w:i/>
                <w:sz w:val="24"/>
              </w:rPr>
              <w:t xml:space="preserve">Extended Guardianship Assistance Program Timeline </w:t>
            </w:r>
            <w:r w:rsidR="00C53726">
              <w:rPr>
                <w:rFonts w:ascii="Bell MT" w:hAnsi="Bell MT" w:cstheme="minorHAnsi"/>
                <w:i/>
                <w:sz w:val="24"/>
              </w:rPr>
              <w:t>Overview</w:t>
            </w:r>
          </w:p>
          <w:p w14:paraId="5DEC5EE1" w14:textId="30C11CB8" w:rsidR="001B73D4" w:rsidRPr="0077587A"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70" behindDoc="0" locked="0" layoutInCell="1" allowOverlap="1" wp14:anchorId="251CC219" wp14:editId="4247B447">
                  <wp:simplePos x="0" y="0"/>
                  <wp:positionH relativeFrom="margin">
                    <wp:posOffset>38282</wp:posOffset>
                  </wp:positionH>
                  <wp:positionV relativeFrom="paragraph">
                    <wp:posOffset>279400</wp:posOffset>
                  </wp:positionV>
                  <wp:extent cx="2249441" cy="1267291"/>
                  <wp:effectExtent l="0" t="0" r="0" b="9525"/>
                  <wp:wrapTopAndBottom/>
                  <wp:docPr id="32791" name="Picture 3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249441" cy="1267291"/>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7</w:t>
            </w:r>
          </w:p>
          <w:p w14:paraId="762E9C6A" w14:textId="77777777"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33" behindDoc="0" locked="0" layoutInCell="1" allowOverlap="1" wp14:anchorId="3946998B" wp14:editId="75DC875D">
                  <wp:simplePos x="0" y="0"/>
                  <wp:positionH relativeFrom="margin">
                    <wp:align>center</wp:align>
                  </wp:positionH>
                  <wp:positionV relativeFrom="paragraph">
                    <wp:posOffset>1592580</wp:posOffset>
                  </wp:positionV>
                  <wp:extent cx="2249170" cy="1266825"/>
                  <wp:effectExtent l="0" t="0" r="0" b="9525"/>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49170" cy="1266825"/>
                          </a:xfrm>
                          <a:prstGeom prst="rect">
                            <a:avLst/>
                          </a:prstGeom>
                        </pic:spPr>
                      </pic:pic>
                    </a:graphicData>
                  </a:graphic>
                  <wp14:sizeRelH relativeFrom="page">
                    <wp14:pctWidth>0</wp14:pctWidth>
                  </wp14:sizeRelH>
                  <wp14:sizeRelV relativeFrom="page">
                    <wp14:pctHeight>0</wp14:pctHeight>
                  </wp14:sizeRelV>
                </wp:anchor>
              </w:drawing>
            </w:r>
          </w:p>
          <w:p w14:paraId="47950EAB" w14:textId="14AE1A2B" w:rsidR="00154FB7" w:rsidRPr="00154FB7" w:rsidRDefault="00154FB7" w:rsidP="00D83AC1">
            <w:pPr>
              <w:rPr>
                <w:rFonts w:ascii="Bell MT" w:hAnsi="Bell MT" w:cstheme="minorHAnsi"/>
                <w:i/>
                <w:sz w:val="24"/>
              </w:rPr>
            </w:pPr>
          </w:p>
        </w:tc>
        <w:tc>
          <w:tcPr>
            <w:tcW w:w="5670" w:type="dxa"/>
            <w:shd w:val="clear" w:color="auto" w:fill="DEEAF6" w:themeFill="accent5" w:themeFillTint="33"/>
          </w:tcPr>
          <w:p w14:paraId="347787E5" w14:textId="6443649A" w:rsidR="00A71AD2" w:rsidRPr="00A71AD2" w:rsidRDefault="001B73D4" w:rsidP="00A71AD2">
            <w:pPr>
              <w:rPr>
                <w:rFonts w:ascii="Bell MT" w:hAnsi="Bell MT" w:cstheme="minorHAnsi"/>
                <w:sz w:val="24"/>
                <w:szCs w:val="24"/>
              </w:rPr>
            </w:pPr>
            <w:r w:rsidRPr="0077587A">
              <w:rPr>
                <w:rFonts w:ascii="Bell MT" w:hAnsi="Bell MT" w:cstheme="minorHAnsi"/>
                <w:b/>
                <w:sz w:val="24"/>
                <w:szCs w:val="24"/>
              </w:rPr>
              <w:t xml:space="preserve">STATE: </w:t>
            </w:r>
            <w:r w:rsidR="002E2E02" w:rsidRPr="002E2E02">
              <w:rPr>
                <w:rFonts w:ascii="Bell MT" w:hAnsi="Bell MT" w:cstheme="minorHAnsi"/>
                <w:bCs/>
                <w:sz w:val="24"/>
                <w:szCs w:val="24"/>
              </w:rPr>
              <w:t>The</w:t>
            </w:r>
            <w:r w:rsidR="002E2E02">
              <w:rPr>
                <w:rFonts w:ascii="Bell MT" w:hAnsi="Bell MT" w:cstheme="minorHAnsi"/>
                <w:b/>
                <w:sz w:val="24"/>
                <w:szCs w:val="24"/>
              </w:rPr>
              <w:t xml:space="preserve"> </w:t>
            </w:r>
            <w:r w:rsidR="00A71AD2" w:rsidRPr="00A71AD2">
              <w:rPr>
                <w:rFonts w:ascii="Bell MT" w:hAnsi="Bell MT" w:cstheme="minorHAnsi"/>
                <w:sz w:val="24"/>
                <w:szCs w:val="24"/>
              </w:rPr>
              <w:t xml:space="preserve">EGAP timeline starts </w:t>
            </w:r>
            <w:r w:rsidR="00A35E11">
              <w:rPr>
                <w:rFonts w:ascii="Bell MT" w:hAnsi="Bell MT" w:cstheme="minorHAnsi"/>
                <w:sz w:val="24"/>
                <w:szCs w:val="24"/>
              </w:rPr>
              <w:t>with</w:t>
            </w:r>
            <w:r w:rsidR="00A71AD2" w:rsidRPr="00A71AD2">
              <w:rPr>
                <w:rFonts w:ascii="Bell MT" w:hAnsi="Bell MT" w:cstheme="minorHAnsi"/>
                <w:sz w:val="24"/>
                <w:szCs w:val="24"/>
              </w:rPr>
              <w:t xml:space="preserve"> the </w:t>
            </w:r>
            <w:r w:rsidR="00154FB7">
              <w:rPr>
                <w:rFonts w:ascii="Bell MT" w:hAnsi="Bell MT" w:cstheme="minorHAnsi"/>
                <w:sz w:val="24"/>
                <w:szCs w:val="24"/>
              </w:rPr>
              <w:t>caregiver</w:t>
            </w:r>
            <w:r w:rsidR="00A71AD2" w:rsidRPr="00A71AD2">
              <w:rPr>
                <w:rFonts w:ascii="Bell MT" w:hAnsi="Bell MT" w:cstheme="minorHAnsi"/>
                <w:sz w:val="24"/>
                <w:szCs w:val="24"/>
              </w:rPr>
              <w:t xml:space="preserve"> </w:t>
            </w:r>
            <w:r w:rsidR="00A35E11">
              <w:rPr>
                <w:rFonts w:ascii="Bell MT" w:hAnsi="Bell MT" w:cstheme="minorHAnsi"/>
                <w:sz w:val="24"/>
                <w:szCs w:val="24"/>
              </w:rPr>
              <w:t>signing</w:t>
            </w:r>
            <w:r w:rsidR="00A71AD2" w:rsidRPr="00A71AD2">
              <w:rPr>
                <w:rFonts w:ascii="Bell MT" w:hAnsi="Bell MT" w:cstheme="minorHAnsi"/>
                <w:sz w:val="24"/>
                <w:szCs w:val="24"/>
              </w:rPr>
              <w:t xml:space="preserve"> the </w:t>
            </w:r>
            <w:r w:rsidR="00154FB7">
              <w:rPr>
                <w:rFonts w:ascii="Bell MT" w:hAnsi="Bell MT" w:cstheme="minorHAnsi"/>
                <w:sz w:val="24"/>
                <w:szCs w:val="24"/>
              </w:rPr>
              <w:t xml:space="preserve">initial </w:t>
            </w:r>
            <w:r w:rsidR="00A71AD2" w:rsidRPr="00A71AD2">
              <w:rPr>
                <w:rFonts w:ascii="Bell MT" w:hAnsi="Bell MT" w:cstheme="minorHAnsi"/>
                <w:sz w:val="24"/>
                <w:szCs w:val="24"/>
              </w:rPr>
              <w:t xml:space="preserve">Guardianship Assistance Agreement when the child is 16 or 17 years old. </w:t>
            </w:r>
          </w:p>
          <w:p w14:paraId="68A53055" w14:textId="08774160" w:rsidR="00A71AD2" w:rsidRPr="00A71AD2" w:rsidRDefault="00A71AD2" w:rsidP="00A71AD2">
            <w:pPr>
              <w:rPr>
                <w:rFonts w:ascii="Bell MT" w:hAnsi="Bell MT" w:cstheme="minorHAnsi"/>
                <w:sz w:val="24"/>
                <w:szCs w:val="24"/>
              </w:rPr>
            </w:pPr>
            <w:r w:rsidRPr="00A71AD2">
              <w:rPr>
                <w:rFonts w:ascii="Bell MT" w:hAnsi="Bell MT" w:cstheme="minorHAnsi"/>
                <w:sz w:val="24"/>
                <w:szCs w:val="24"/>
              </w:rPr>
              <w:t>60 days before the child’s 18th birthday, the child welfare professional will send a written notification to the guardian and request</w:t>
            </w:r>
            <w:r w:rsidR="00A35E11">
              <w:rPr>
                <w:rFonts w:ascii="Bell MT" w:hAnsi="Bell MT" w:cstheme="minorHAnsi"/>
                <w:sz w:val="24"/>
                <w:szCs w:val="24"/>
              </w:rPr>
              <w:t xml:space="preserve"> </w:t>
            </w:r>
            <w:r w:rsidRPr="00A71AD2">
              <w:rPr>
                <w:rFonts w:ascii="Bell MT" w:hAnsi="Bell MT" w:cstheme="minorHAnsi"/>
                <w:sz w:val="24"/>
                <w:szCs w:val="24"/>
              </w:rPr>
              <w:t xml:space="preserve">documentation that the child is participating in one of the qualifying activities and arrange for the signing of the Extension of Guardianship Assistance Agreement (EGAA). </w:t>
            </w:r>
          </w:p>
          <w:p w14:paraId="243C2C69" w14:textId="77777777" w:rsidR="00A71AD2" w:rsidRPr="00A71AD2" w:rsidRDefault="00A71AD2" w:rsidP="00A71AD2">
            <w:pPr>
              <w:rPr>
                <w:rFonts w:ascii="Bell MT" w:hAnsi="Bell MT" w:cstheme="minorHAnsi"/>
                <w:sz w:val="24"/>
                <w:szCs w:val="24"/>
              </w:rPr>
            </w:pPr>
            <w:r w:rsidRPr="00A71AD2">
              <w:rPr>
                <w:rFonts w:ascii="Bell MT" w:hAnsi="Bell MT" w:cstheme="minorHAnsi"/>
                <w:sz w:val="24"/>
                <w:szCs w:val="24"/>
              </w:rPr>
              <w:t xml:space="preserve">On the child’s18th birthday EGAP payments may begin. </w:t>
            </w:r>
          </w:p>
          <w:p w14:paraId="23AD0903" w14:textId="6089F3E3" w:rsidR="00217ABB" w:rsidRPr="00217ABB" w:rsidRDefault="00217ABB" w:rsidP="00217ABB">
            <w:pPr>
              <w:rPr>
                <w:rFonts w:ascii="Bell MT" w:hAnsi="Bell MT" w:cstheme="minorHAnsi"/>
                <w:sz w:val="24"/>
                <w:szCs w:val="24"/>
              </w:rPr>
            </w:pPr>
            <w:r w:rsidRPr="00217ABB">
              <w:rPr>
                <w:rFonts w:ascii="Bell MT" w:hAnsi="Bell MT" w:cstheme="minorHAnsi"/>
                <w:sz w:val="24"/>
                <w:szCs w:val="24"/>
              </w:rPr>
              <w:t xml:space="preserve">Redeterminations occur every 6 months. </w:t>
            </w:r>
            <w:r w:rsidR="00C968E8">
              <w:rPr>
                <w:rFonts w:ascii="Bell MT" w:hAnsi="Bell MT" w:cstheme="minorHAnsi"/>
                <w:sz w:val="24"/>
                <w:szCs w:val="24"/>
              </w:rPr>
              <w:t xml:space="preserve">The caregiver </w:t>
            </w:r>
            <w:r w:rsidR="00023C60">
              <w:rPr>
                <w:rFonts w:ascii="Bell MT" w:hAnsi="Bell MT" w:cstheme="minorHAnsi"/>
                <w:sz w:val="24"/>
                <w:szCs w:val="24"/>
              </w:rPr>
              <w:t xml:space="preserve">must provide </w:t>
            </w:r>
            <w:r w:rsidRPr="00217ABB">
              <w:rPr>
                <w:rFonts w:ascii="Bell MT" w:hAnsi="Bell MT" w:cstheme="minorHAnsi"/>
                <w:sz w:val="24"/>
                <w:szCs w:val="24"/>
              </w:rPr>
              <w:t xml:space="preserve"> documentation </w:t>
            </w:r>
            <w:r w:rsidR="00A35E11">
              <w:rPr>
                <w:rFonts w:ascii="Bell MT" w:hAnsi="Bell MT" w:cstheme="minorHAnsi"/>
                <w:sz w:val="24"/>
                <w:szCs w:val="24"/>
              </w:rPr>
              <w:t xml:space="preserve">that </w:t>
            </w:r>
            <w:r w:rsidRPr="00217ABB">
              <w:rPr>
                <w:rFonts w:ascii="Bell MT" w:hAnsi="Bell MT" w:cstheme="minorHAnsi"/>
                <w:sz w:val="24"/>
                <w:szCs w:val="24"/>
              </w:rPr>
              <w:t xml:space="preserve">the young adult is </w:t>
            </w:r>
            <w:r w:rsidR="00A35E11">
              <w:rPr>
                <w:rFonts w:ascii="Bell MT" w:hAnsi="Bell MT" w:cstheme="minorHAnsi"/>
                <w:sz w:val="24"/>
                <w:szCs w:val="24"/>
              </w:rPr>
              <w:t>participating in</w:t>
            </w:r>
            <w:r w:rsidRPr="00217ABB">
              <w:rPr>
                <w:rFonts w:ascii="Bell MT" w:hAnsi="Bell MT" w:cstheme="minorHAnsi"/>
                <w:sz w:val="24"/>
                <w:szCs w:val="24"/>
              </w:rPr>
              <w:t xml:space="preserve"> at least one of the qualifying activities every 6 months. </w:t>
            </w:r>
          </w:p>
          <w:p w14:paraId="1650B61A" w14:textId="403F7B3A" w:rsidR="000A2EE4" w:rsidRPr="0077587A" w:rsidRDefault="00217ABB" w:rsidP="00217ABB">
            <w:pPr>
              <w:rPr>
                <w:rFonts w:ascii="Bell MT" w:hAnsi="Bell MT" w:cstheme="minorHAnsi"/>
                <w:bCs/>
                <w:sz w:val="24"/>
              </w:rPr>
            </w:pPr>
            <w:r w:rsidRPr="00217ABB">
              <w:rPr>
                <w:rFonts w:ascii="Bell MT" w:hAnsi="Bell MT" w:cstheme="minorHAnsi"/>
                <w:sz w:val="24"/>
                <w:szCs w:val="24"/>
              </w:rPr>
              <w:t xml:space="preserve">The EGAP benefits are terminated when the child turns 21 years old or if another termination reason has occurred.   </w:t>
            </w:r>
          </w:p>
        </w:tc>
      </w:tr>
    </w:tbl>
    <w:p w14:paraId="0282637E" w14:textId="79FEF0FF" w:rsidR="001B73D4" w:rsidRPr="0077587A" w:rsidRDefault="001B73D4" w:rsidP="004206E8">
      <w:pPr>
        <w:spacing w:after="0" w:line="360" w:lineRule="auto"/>
        <w:rPr>
          <w:rFonts w:ascii="Bell MT" w:hAnsi="Bell MT" w:cstheme="minorHAnsi"/>
          <w:b/>
          <w:sz w:val="28"/>
        </w:rPr>
      </w:pPr>
      <w:r w:rsidRPr="0077587A">
        <w:rPr>
          <w:rFonts w:ascii="Bell MT" w:hAnsi="Bell MT" w:cstheme="minorHAnsi"/>
          <w:b/>
          <w:sz w:val="28"/>
        </w:rPr>
        <w:t xml:space="preserve">Extended Guardianship Assistance Program (EGAP) </w:t>
      </w:r>
      <w:r w:rsidR="00EB0616">
        <w:rPr>
          <w:rFonts w:ascii="Bell MT" w:hAnsi="Bell MT" w:cstheme="minorHAnsi"/>
          <w:b/>
          <w:sz w:val="28"/>
        </w:rPr>
        <w:t xml:space="preserve">Timeline </w:t>
      </w:r>
    </w:p>
    <w:p w14:paraId="1D5B5A48" w14:textId="0C05453F" w:rsidR="001B73D4" w:rsidRPr="0077587A" w:rsidRDefault="00EB0616" w:rsidP="00EB0616">
      <w:pPr>
        <w:ind w:left="1440"/>
        <w:rPr>
          <w:rFonts w:ascii="Bell MT" w:hAnsi="Bell MT" w:cstheme="minorHAnsi"/>
          <w:bCs/>
          <w:sz w:val="24"/>
        </w:rPr>
      </w:pPr>
      <w:r>
        <w:rPr>
          <w:noProof/>
        </w:rPr>
        <w:drawing>
          <wp:anchor distT="0" distB="0" distL="114300" distR="114300" simplePos="0" relativeHeight="251658347" behindDoc="0" locked="0" layoutInCell="1" allowOverlap="1" wp14:anchorId="56D556B0" wp14:editId="1B1F9B80">
            <wp:simplePos x="0" y="0"/>
            <wp:positionH relativeFrom="margin">
              <wp:align>left</wp:align>
            </wp:positionH>
            <wp:positionV relativeFrom="paragraph">
              <wp:posOffset>238125</wp:posOffset>
            </wp:positionV>
            <wp:extent cx="6065455" cy="250317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65455" cy="2503170"/>
                    </a:xfrm>
                    <a:prstGeom prst="rect">
                      <a:avLst/>
                    </a:prstGeom>
                  </pic:spPr>
                </pic:pic>
              </a:graphicData>
            </a:graphic>
            <wp14:sizeRelH relativeFrom="margin">
              <wp14:pctWidth>0</wp14:pctWidth>
            </wp14:sizeRelH>
            <wp14:sizeRelV relativeFrom="margin">
              <wp14:pctHeight>0</wp14:pctHeight>
            </wp14:sizeRelV>
          </wp:anchor>
        </w:drawing>
      </w:r>
    </w:p>
    <w:p w14:paraId="58AC945F" w14:textId="77777777" w:rsidR="000A2EE4" w:rsidRPr="000A2EE4" w:rsidRDefault="000A2EE4" w:rsidP="000A2EE4"/>
    <w:p w14:paraId="7E1818A5" w14:textId="4CFF01F6" w:rsidR="001B73D4" w:rsidRPr="0077587A" w:rsidRDefault="000A2EE4" w:rsidP="004206E8">
      <w:pPr>
        <w:pStyle w:val="Heading3"/>
        <w:spacing w:before="0" w:line="360" w:lineRule="auto"/>
        <w:rPr>
          <w:rFonts w:ascii="Bell MT" w:hAnsi="Bell MT" w:cstheme="minorHAnsi"/>
          <w:b/>
          <w:sz w:val="28"/>
        </w:rPr>
      </w:pPr>
      <w:bookmarkStart w:id="82" w:name="_Toc11131741"/>
      <w:bookmarkStart w:id="83" w:name="_Toc13848722"/>
      <w:r w:rsidRPr="000A2EE4">
        <w:rPr>
          <w:rFonts w:ascii="Bell MT" w:hAnsi="Bell MT" w:cstheme="minorHAnsi"/>
          <w:b/>
          <w:sz w:val="28"/>
        </w:rPr>
        <w:t>Guardianship Assistance Agreement Established</w:t>
      </w:r>
      <w:bookmarkEnd w:id="82"/>
      <w:r w:rsidRPr="000A2EE4">
        <w:rPr>
          <w:rFonts w:ascii="Bell MT" w:hAnsi="Bell MT" w:cstheme="minorHAnsi"/>
          <w:b/>
          <w:sz w:val="28"/>
        </w:rPr>
        <w:t xml:space="preserve"> </w:t>
      </w:r>
      <w:r w:rsidR="0028387C">
        <w:rPr>
          <w:rFonts w:ascii="Bell MT" w:hAnsi="Bell MT" w:cstheme="minorHAnsi"/>
          <w:b/>
          <w:sz w:val="28"/>
        </w:rPr>
        <w:t>at the Age of 16 or 17</w:t>
      </w:r>
      <w:bookmarkEnd w:id="8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46C45201" w14:textId="77777777" w:rsidTr="000A2EE4">
        <w:tc>
          <w:tcPr>
            <w:tcW w:w="3870" w:type="dxa"/>
            <w:shd w:val="clear" w:color="auto" w:fill="323E4F" w:themeFill="text2" w:themeFillShade="BF"/>
          </w:tcPr>
          <w:p w14:paraId="7D765FA2"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13FC70F" w14:textId="77777777" w:rsidR="001B73D4" w:rsidRPr="0077587A" w:rsidRDefault="001B73D4" w:rsidP="00D83AC1">
            <w:pPr>
              <w:rPr>
                <w:rFonts w:ascii="Bell MT" w:hAnsi="Bell MT" w:cstheme="minorHAnsi"/>
                <w:b/>
                <w:sz w:val="28"/>
                <w:szCs w:val="28"/>
              </w:rPr>
            </w:pPr>
          </w:p>
        </w:tc>
      </w:tr>
      <w:tr w:rsidR="001B73D4" w:rsidRPr="0077587A" w14:paraId="2C2D66F9" w14:textId="77777777" w:rsidTr="000A2EE4">
        <w:tc>
          <w:tcPr>
            <w:tcW w:w="3870" w:type="dxa"/>
            <w:shd w:val="clear" w:color="auto" w:fill="DEEAF6" w:themeFill="accent5" w:themeFillTint="33"/>
          </w:tcPr>
          <w:p w14:paraId="349DD43B" w14:textId="70FE6C1C" w:rsidR="00EB0616" w:rsidRDefault="001B73D4" w:rsidP="00EB0616">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2" behindDoc="0" locked="0" layoutInCell="1" allowOverlap="1" wp14:anchorId="0060E4F4" wp14:editId="203C10B3">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2" name="Picture 3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972B91">
              <w:rPr>
                <w:rFonts w:ascii="Bell MT" w:hAnsi="Bell MT" w:cstheme="minorHAnsi"/>
                <w:i/>
                <w:sz w:val="24"/>
              </w:rPr>
              <w:t>GAP</w:t>
            </w:r>
            <w:r w:rsidR="000538FE">
              <w:rPr>
                <w:rFonts w:ascii="Bell MT" w:hAnsi="Bell MT" w:cstheme="minorHAnsi"/>
                <w:i/>
                <w:sz w:val="24"/>
              </w:rPr>
              <w:t xml:space="preserve"> Establishe</w:t>
            </w:r>
            <w:r w:rsidR="00972B91">
              <w:rPr>
                <w:rFonts w:ascii="Bell MT" w:hAnsi="Bell MT" w:cstheme="minorHAnsi"/>
                <w:i/>
                <w:sz w:val="24"/>
              </w:rPr>
              <w:t xml:space="preserve">d - </w:t>
            </w:r>
            <w:r w:rsidR="0028387C" w:rsidRPr="0028387C">
              <w:rPr>
                <w:rFonts w:ascii="Bell MT" w:hAnsi="Bell MT" w:cstheme="minorHAnsi"/>
                <w:i/>
                <w:sz w:val="24"/>
              </w:rPr>
              <w:t>Guardianship Assistance Agreement Established at the Age of 16 or 17</w:t>
            </w:r>
            <w:r w:rsidR="00B072A2">
              <w:rPr>
                <w:rFonts w:ascii="Bell MT" w:hAnsi="Bell MT" w:cstheme="minorHAnsi"/>
                <w:i/>
                <w:sz w:val="24"/>
              </w:rPr>
              <w:t xml:space="preserve"> </w:t>
            </w:r>
          </w:p>
          <w:p w14:paraId="0E2AFFA8" w14:textId="7912F28B" w:rsidR="001B73D4" w:rsidRPr="0077587A" w:rsidRDefault="000538FE" w:rsidP="00EB0616">
            <w:pPr>
              <w:rPr>
                <w:rFonts w:ascii="Bell MT" w:hAnsi="Bell MT" w:cstheme="minorHAnsi"/>
                <w:i/>
                <w:sz w:val="24"/>
              </w:rPr>
            </w:pPr>
            <w:r w:rsidRPr="0077587A">
              <w:rPr>
                <w:rFonts w:ascii="Bell MT" w:hAnsi="Bell MT"/>
                <w:noProof/>
              </w:rPr>
              <w:drawing>
                <wp:anchor distT="0" distB="0" distL="114300" distR="114300" simplePos="0" relativeHeight="251658275" behindDoc="0" locked="0" layoutInCell="1" allowOverlap="1" wp14:anchorId="3B597560" wp14:editId="234DCB60">
                  <wp:simplePos x="0" y="0"/>
                  <wp:positionH relativeFrom="margin">
                    <wp:posOffset>20320</wp:posOffset>
                  </wp:positionH>
                  <wp:positionV relativeFrom="paragraph">
                    <wp:posOffset>375920</wp:posOffset>
                  </wp:positionV>
                  <wp:extent cx="2248535" cy="1264285"/>
                  <wp:effectExtent l="0" t="0" r="0" b="0"/>
                  <wp:wrapTopAndBottom/>
                  <wp:docPr id="32793" name="Picture 3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48535" cy="1264285"/>
                          </a:xfrm>
                          <a:prstGeom prst="rect">
                            <a:avLst/>
                          </a:prstGeom>
                        </pic:spPr>
                      </pic:pic>
                    </a:graphicData>
                  </a:graphic>
                  <wp14:sizeRelH relativeFrom="page">
                    <wp14:pctWidth>0</wp14:pctWidth>
                  </wp14:sizeRelH>
                  <wp14:sizeRelV relativeFrom="page">
                    <wp14:pctHeight>0</wp14:pctHeight>
                  </wp14:sizeRelV>
                </wp:anchor>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sidR="00A35E11">
              <w:rPr>
                <w:rFonts w:ascii="Bell MT" w:hAnsi="Bell MT" w:cstheme="minorHAnsi"/>
                <w:i/>
                <w:sz w:val="24"/>
              </w:rPr>
              <w:t>8</w:t>
            </w:r>
          </w:p>
          <w:p w14:paraId="229E8FA6" w14:textId="7664BCFE" w:rsidR="001B73D4" w:rsidRPr="0077587A"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273" behindDoc="0" locked="0" layoutInCell="1" allowOverlap="1" wp14:anchorId="6E900747" wp14:editId="5DAACB9F">
                  <wp:simplePos x="0" y="0"/>
                  <wp:positionH relativeFrom="margin">
                    <wp:posOffset>17780</wp:posOffset>
                  </wp:positionH>
                  <wp:positionV relativeFrom="paragraph">
                    <wp:posOffset>1593215</wp:posOffset>
                  </wp:positionV>
                  <wp:extent cx="2251710" cy="1266825"/>
                  <wp:effectExtent l="0" t="0" r="0" b="9525"/>
                  <wp:wrapTopAndBottom/>
                  <wp:docPr id="32797" name="Picture 3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51710" cy="1266825"/>
                          </a:xfrm>
                          <a:prstGeom prst="rect">
                            <a:avLst/>
                          </a:prstGeom>
                        </pic:spPr>
                      </pic:pic>
                    </a:graphicData>
                  </a:graphic>
                  <wp14:sizeRelH relativeFrom="page">
                    <wp14:pctWidth>0</wp14:pctWidth>
                  </wp14:sizeRelH>
                  <wp14:sizeRelV relativeFrom="page">
                    <wp14:pctHeight>0</wp14:pctHeight>
                  </wp14:sizeRelV>
                </wp:anchor>
              </w:drawing>
            </w:r>
          </w:p>
          <w:p w14:paraId="37F98EF3" w14:textId="375FEF1B"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56807D35" w14:textId="77777777" w:rsidR="00A410BF" w:rsidRPr="00A410BF" w:rsidRDefault="00A410BF" w:rsidP="00A410BF">
            <w:pPr>
              <w:rPr>
                <w:rFonts w:ascii="Bell MT" w:hAnsi="Bell MT" w:cstheme="minorHAnsi"/>
                <w:b/>
                <w:sz w:val="24"/>
                <w:szCs w:val="24"/>
              </w:rPr>
            </w:pPr>
            <w:r w:rsidRPr="00A410BF">
              <w:rPr>
                <w:rFonts w:ascii="Bell MT" w:hAnsi="Bell MT" w:cstheme="minorHAnsi"/>
                <w:b/>
                <w:sz w:val="24"/>
                <w:szCs w:val="24"/>
              </w:rPr>
              <w:t xml:space="preserve">STATE: </w:t>
            </w:r>
            <w:r w:rsidRPr="00A410BF">
              <w:rPr>
                <w:rFonts w:ascii="Bell MT" w:hAnsi="Bell MT" w:cstheme="minorHAnsi"/>
                <w:sz w:val="24"/>
                <w:szCs w:val="24"/>
              </w:rPr>
              <w:t>To be eligible for EGAP, the child must be 16 or 17 when the initial GAA is signed.</w:t>
            </w:r>
          </w:p>
          <w:p w14:paraId="1A504D32" w14:textId="77777777" w:rsidR="00A410BF" w:rsidRPr="00A410BF" w:rsidRDefault="00A410BF" w:rsidP="00A410BF">
            <w:pPr>
              <w:rPr>
                <w:rFonts w:ascii="Bell MT" w:hAnsi="Bell MT" w:cstheme="minorHAnsi"/>
                <w:b/>
                <w:sz w:val="24"/>
                <w:szCs w:val="24"/>
              </w:rPr>
            </w:pPr>
          </w:p>
          <w:p w14:paraId="15AE4312" w14:textId="77777777" w:rsidR="00A410BF" w:rsidRPr="00A410BF" w:rsidRDefault="00A410BF" w:rsidP="00A410BF">
            <w:pPr>
              <w:rPr>
                <w:rFonts w:ascii="Bell MT" w:hAnsi="Bell MT" w:cstheme="minorHAnsi"/>
                <w:b/>
                <w:sz w:val="24"/>
                <w:szCs w:val="24"/>
              </w:rPr>
            </w:pPr>
            <w:r w:rsidRPr="00A410BF">
              <w:rPr>
                <w:rFonts w:ascii="Bell MT" w:hAnsi="Bell MT" w:cstheme="minorHAnsi"/>
                <w:b/>
                <w:sz w:val="24"/>
                <w:szCs w:val="24"/>
              </w:rPr>
              <w:t xml:space="preserve">STATE: </w:t>
            </w:r>
            <w:r w:rsidRPr="00A410BF">
              <w:rPr>
                <w:rFonts w:ascii="Bell MT" w:hAnsi="Bell MT" w:cstheme="minorHAnsi"/>
                <w:sz w:val="24"/>
                <w:szCs w:val="24"/>
              </w:rPr>
              <w:t>To qualify, relatives must opt-in on the initial GAA.</w:t>
            </w:r>
          </w:p>
          <w:p w14:paraId="594FBD17" w14:textId="77777777" w:rsidR="00A410BF" w:rsidRPr="00A410BF" w:rsidRDefault="00A410BF" w:rsidP="00A410BF">
            <w:pPr>
              <w:rPr>
                <w:rFonts w:ascii="Bell MT" w:hAnsi="Bell MT" w:cstheme="minorHAnsi"/>
                <w:b/>
                <w:sz w:val="24"/>
                <w:szCs w:val="24"/>
              </w:rPr>
            </w:pPr>
          </w:p>
          <w:p w14:paraId="4A2DEE79" w14:textId="6315F3FE" w:rsidR="007D27CB" w:rsidRDefault="00A410BF" w:rsidP="00A410BF">
            <w:pPr>
              <w:rPr>
                <w:rFonts w:ascii="Bell MT" w:hAnsi="Bell MT" w:cstheme="minorHAnsi"/>
                <w:noProof/>
                <w:sz w:val="24"/>
              </w:rPr>
            </w:pPr>
            <w:r w:rsidRPr="00A410BF">
              <w:rPr>
                <w:rFonts w:ascii="Bell MT" w:hAnsi="Bell MT" w:cstheme="minorHAnsi"/>
                <w:b/>
                <w:sz w:val="24"/>
                <w:szCs w:val="24"/>
              </w:rPr>
              <w:t xml:space="preserve">HIGHLIGHT: </w:t>
            </w:r>
            <w:r w:rsidRPr="00A410BF">
              <w:rPr>
                <w:rFonts w:ascii="Bell MT" w:hAnsi="Bell MT" w:cstheme="minorHAnsi"/>
                <w:sz w:val="24"/>
                <w:szCs w:val="24"/>
              </w:rPr>
              <w:t>If relatives do not elect to opt into EGAP as part of the initial GAA, the family cannot participate in the program.</w:t>
            </w:r>
          </w:p>
          <w:p w14:paraId="1A2C2FAB" w14:textId="0FAF110E" w:rsidR="007D27CB" w:rsidRPr="00091402" w:rsidRDefault="007D27CB" w:rsidP="00091402">
            <w:pPr>
              <w:rPr>
                <w:rFonts w:ascii="Bell MT" w:hAnsi="Bell MT" w:cstheme="minorHAnsi"/>
                <w:noProof/>
                <w:sz w:val="24"/>
              </w:rPr>
            </w:pPr>
          </w:p>
        </w:tc>
      </w:tr>
    </w:tbl>
    <w:p w14:paraId="0A3755F6" w14:textId="4FCAE5B2" w:rsidR="00EB0616" w:rsidRDefault="00EB0616" w:rsidP="00526027">
      <w:pPr>
        <w:spacing w:after="0" w:line="360" w:lineRule="auto"/>
        <w:rPr>
          <w:rFonts w:ascii="Bell MT" w:hAnsi="Bell MT" w:cstheme="minorHAnsi"/>
          <w:b/>
          <w:sz w:val="28"/>
        </w:rPr>
      </w:pPr>
      <w:r w:rsidRPr="00EB0616">
        <w:rPr>
          <w:rFonts w:ascii="Bell MT" w:hAnsi="Bell MT" w:cstheme="minorHAnsi"/>
          <w:b/>
          <w:sz w:val="28"/>
        </w:rPr>
        <w:t xml:space="preserve">Guardianship Assistance Agreement Established at </w:t>
      </w:r>
      <w:r w:rsidR="00AC4ECE">
        <w:rPr>
          <w:rFonts w:ascii="Bell MT" w:hAnsi="Bell MT" w:cstheme="minorHAnsi"/>
          <w:b/>
          <w:sz w:val="28"/>
        </w:rPr>
        <w:t>t</w:t>
      </w:r>
      <w:r w:rsidR="00F12DAA">
        <w:rPr>
          <w:rFonts w:ascii="Bell MT" w:hAnsi="Bell MT" w:cstheme="minorHAnsi"/>
          <w:b/>
          <w:sz w:val="28"/>
        </w:rPr>
        <w:t xml:space="preserve">he </w:t>
      </w:r>
      <w:r w:rsidRPr="00EB0616">
        <w:rPr>
          <w:rFonts w:ascii="Bell MT" w:hAnsi="Bell MT" w:cstheme="minorHAnsi"/>
          <w:b/>
          <w:sz w:val="28"/>
        </w:rPr>
        <w:t>Age of 16 or 17</w:t>
      </w:r>
    </w:p>
    <w:p w14:paraId="3AC02175" w14:textId="7B9124A2" w:rsidR="001B73D4" w:rsidRPr="0077587A" w:rsidRDefault="00EB0616" w:rsidP="00526027">
      <w:pPr>
        <w:spacing w:after="0" w:line="360" w:lineRule="auto"/>
        <w:rPr>
          <w:rFonts w:ascii="Bell MT" w:hAnsi="Bell MT" w:cstheme="minorHAnsi"/>
          <w:b/>
          <w:sz w:val="28"/>
        </w:rPr>
      </w:pPr>
      <w:r>
        <w:rPr>
          <w:rFonts w:ascii="Bell MT" w:hAnsi="Bell MT" w:cstheme="minorHAnsi"/>
          <w:b/>
          <w:sz w:val="28"/>
        </w:rPr>
        <w:t xml:space="preserve">Discussion with Relative Family </w:t>
      </w:r>
    </w:p>
    <w:p w14:paraId="7E67F647" w14:textId="5AA7C1AC"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All relatives </w:t>
      </w:r>
      <w:r w:rsidR="00D010E0">
        <w:rPr>
          <w:rFonts w:ascii="Bell MT" w:hAnsi="Bell MT" w:cstheme="minorHAnsi"/>
          <w:noProof/>
          <w:sz w:val="24"/>
        </w:rPr>
        <w:t xml:space="preserve">or fictive kin </w:t>
      </w:r>
      <w:r w:rsidRPr="00DC0D56">
        <w:rPr>
          <w:rFonts w:ascii="Bell MT" w:hAnsi="Bell MT" w:cstheme="minorHAnsi"/>
          <w:noProof/>
          <w:sz w:val="24"/>
        </w:rPr>
        <w:t>who commit to caring for a child at the age of 16 or 17 must be told about the EGAP and its purpose.</w:t>
      </w:r>
    </w:p>
    <w:p w14:paraId="756001D8" w14:textId="07500C1D"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To qualify, relatives </w:t>
      </w:r>
      <w:r w:rsidR="00D4114D">
        <w:rPr>
          <w:rFonts w:ascii="Bell MT" w:hAnsi="Bell MT" w:cstheme="minorHAnsi"/>
          <w:noProof/>
          <w:sz w:val="24"/>
        </w:rPr>
        <w:t xml:space="preserve">and fictive kin </w:t>
      </w:r>
      <w:r w:rsidRPr="00DC0D56">
        <w:rPr>
          <w:rFonts w:ascii="Bell MT" w:hAnsi="Bell MT" w:cstheme="minorHAnsi"/>
          <w:noProof/>
          <w:sz w:val="24"/>
        </w:rPr>
        <w:t>must opt</w:t>
      </w:r>
      <w:r w:rsidR="003311FD">
        <w:rPr>
          <w:rFonts w:ascii="Bell MT" w:hAnsi="Bell MT" w:cstheme="minorHAnsi"/>
          <w:noProof/>
          <w:sz w:val="24"/>
        </w:rPr>
        <w:t>-</w:t>
      </w:r>
      <w:r w:rsidRPr="00DC0D56">
        <w:rPr>
          <w:rFonts w:ascii="Bell MT" w:hAnsi="Bell MT" w:cstheme="minorHAnsi"/>
          <w:noProof/>
          <w:sz w:val="24"/>
        </w:rPr>
        <w:t xml:space="preserve">in </w:t>
      </w:r>
      <w:r w:rsidR="00D4114D">
        <w:rPr>
          <w:rFonts w:ascii="Bell MT" w:hAnsi="Bell MT" w:cstheme="minorHAnsi"/>
          <w:noProof/>
          <w:sz w:val="24"/>
        </w:rPr>
        <w:t>on</w:t>
      </w:r>
      <w:r w:rsidRPr="00DC0D56">
        <w:rPr>
          <w:rFonts w:ascii="Bell MT" w:hAnsi="Bell MT" w:cstheme="minorHAnsi"/>
          <w:noProof/>
          <w:sz w:val="24"/>
        </w:rPr>
        <w:t xml:space="preserve"> the initial GAA.</w:t>
      </w:r>
    </w:p>
    <w:p w14:paraId="7F33A5A3" w14:textId="518AF99F" w:rsidR="00EB0616" w:rsidRPr="00DC0D56" w:rsidRDefault="00EB0616" w:rsidP="00526027">
      <w:pPr>
        <w:numPr>
          <w:ilvl w:val="0"/>
          <w:numId w:val="22"/>
        </w:numPr>
        <w:tabs>
          <w:tab w:val="clear" w:pos="720"/>
          <w:tab w:val="num" w:pos="540"/>
        </w:tabs>
        <w:spacing w:after="0" w:line="360" w:lineRule="auto"/>
        <w:ind w:left="540" w:hanging="180"/>
        <w:rPr>
          <w:rFonts w:ascii="Bell MT" w:hAnsi="Bell MT" w:cstheme="minorHAnsi"/>
          <w:noProof/>
          <w:sz w:val="24"/>
        </w:rPr>
      </w:pPr>
      <w:r w:rsidRPr="00DC0D56">
        <w:rPr>
          <w:rFonts w:ascii="Bell MT" w:hAnsi="Bell MT" w:cstheme="minorHAnsi"/>
          <w:noProof/>
          <w:sz w:val="24"/>
        </w:rPr>
        <w:t xml:space="preserve">If relatives </w:t>
      </w:r>
      <w:r w:rsidRPr="00DC0D56">
        <w:rPr>
          <w:rFonts w:ascii="Bell MT" w:hAnsi="Bell MT" w:cstheme="minorHAnsi"/>
          <w:b/>
          <w:bCs/>
          <w:noProof/>
          <w:sz w:val="24"/>
          <w:u w:val="single"/>
        </w:rPr>
        <w:t xml:space="preserve">do not elect </w:t>
      </w:r>
      <w:r w:rsidRPr="00DC0D56">
        <w:rPr>
          <w:rFonts w:ascii="Bell MT" w:hAnsi="Bell MT" w:cstheme="minorHAnsi"/>
          <w:noProof/>
          <w:sz w:val="24"/>
        </w:rPr>
        <w:t xml:space="preserve">to opt into EGAP as part of the initial GAA, the family </w:t>
      </w:r>
      <w:r w:rsidRPr="00DC0D56">
        <w:rPr>
          <w:rFonts w:ascii="Bell MT" w:hAnsi="Bell MT" w:cstheme="minorHAnsi"/>
          <w:b/>
          <w:bCs/>
          <w:noProof/>
          <w:sz w:val="24"/>
          <w:u w:val="single"/>
        </w:rPr>
        <w:t>cannot</w:t>
      </w:r>
      <w:r w:rsidRPr="00DC0D56">
        <w:rPr>
          <w:rFonts w:ascii="Bell MT" w:hAnsi="Bell MT" w:cstheme="minorHAnsi"/>
          <w:noProof/>
          <w:sz w:val="24"/>
        </w:rPr>
        <w:t xml:space="preserve"> participate in the program.</w:t>
      </w:r>
    </w:p>
    <w:p w14:paraId="233623D6"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6F099252" w14:textId="64E9DA8A" w:rsidR="001B73D4" w:rsidRPr="0077587A" w:rsidRDefault="00612771" w:rsidP="004206E8">
      <w:pPr>
        <w:pStyle w:val="Heading3"/>
        <w:spacing w:before="0" w:line="360" w:lineRule="auto"/>
        <w:rPr>
          <w:rFonts w:ascii="Bell MT" w:hAnsi="Bell MT" w:cstheme="minorHAnsi"/>
          <w:b/>
          <w:sz w:val="28"/>
        </w:rPr>
      </w:pPr>
      <w:bookmarkStart w:id="84" w:name="_Toc11131742"/>
      <w:bookmarkStart w:id="85" w:name="_Toc13848723"/>
      <w:r>
        <w:rPr>
          <w:rFonts w:ascii="Bell MT" w:hAnsi="Bell MT" w:cstheme="minorHAnsi"/>
          <w:b/>
          <w:sz w:val="28"/>
        </w:rPr>
        <w:t xml:space="preserve">FSFN </w:t>
      </w:r>
      <w:r w:rsidR="000538FE">
        <w:rPr>
          <w:rFonts w:ascii="Bell MT" w:hAnsi="Bell MT" w:cstheme="minorHAnsi"/>
          <w:b/>
          <w:sz w:val="28"/>
        </w:rPr>
        <w:t xml:space="preserve">Extended </w:t>
      </w:r>
      <w:r w:rsidR="00EB0616">
        <w:rPr>
          <w:rFonts w:ascii="Bell MT" w:hAnsi="Bell MT" w:cstheme="minorHAnsi"/>
          <w:b/>
          <w:sz w:val="28"/>
        </w:rPr>
        <w:t xml:space="preserve">Guardianship Assistance Agreement </w:t>
      </w:r>
      <w:bookmarkEnd w:id="84"/>
      <w:r w:rsidR="00010E67">
        <w:rPr>
          <w:rFonts w:ascii="Bell MT" w:hAnsi="Bell MT" w:cstheme="minorHAnsi"/>
          <w:b/>
          <w:sz w:val="28"/>
        </w:rPr>
        <w:t>Election Question</w:t>
      </w:r>
      <w:bookmarkEnd w:id="85"/>
      <w:r w:rsidR="00010E67">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DD1204" w:rsidRPr="0077587A" w14:paraId="3983B462" w14:textId="77777777" w:rsidTr="00D555CD">
        <w:tc>
          <w:tcPr>
            <w:tcW w:w="3870" w:type="dxa"/>
            <w:shd w:val="clear" w:color="auto" w:fill="323E4F" w:themeFill="text2" w:themeFillShade="BF"/>
          </w:tcPr>
          <w:p w14:paraId="5D3F3BD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DE872A9" w14:textId="77777777" w:rsidR="001B73D4" w:rsidRPr="0077587A" w:rsidRDefault="001B73D4" w:rsidP="00D83AC1">
            <w:pPr>
              <w:rPr>
                <w:rFonts w:ascii="Bell MT" w:hAnsi="Bell MT" w:cstheme="minorHAnsi"/>
                <w:b/>
                <w:sz w:val="28"/>
                <w:szCs w:val="28"/>
              </w:rPr>
            </w:pPr>
          </w:p>
        </w:tc>
      </w:tr>
      <w:tr w:rsidR="00DD1204" w:rsidRPr="0077587A" w14:paraId="1DEB7125" w14:textId="77777777" w:rsidTr="00D555CD">
        <w:tc>
          <w:tcPr>
            <w:tcW w:w="3870" w:type="dxa"/>
            <w:shd w:val="clear" w:color="auto" w:fill="DEEAF6" w:themeFill="accent5" w:themeFillTint="33"/>
          </w:tcPr>
          <w:p w14:paraId="0CABD82A" w14:textId="3AAF75B6"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74" behindDoc="0" locked="0" layoutInCell="1" allowOverlap="1" wp14:anchorId="52CB77EB" wp14:editId="62C4447E">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8" name="Picture 3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 xml:space="preserve">Extended </w:t>
            </w:r>
            <w:r w:rsidR="00EB0616">
              <w:rPr>
                <w:rFonts w:ascii="Bell MT" w:hAnsi="Bell MT" w:cstheme="minorHAnsi"/>
                <w:i/>
                <w:sz w:val="24"/>
              </w:rPr>
              <w:t xml:space="preserve">Guardianship Assistance Agreement </w:t>
            </w:r>
            <w:r w:rsidR="00010E67">
              <w:rPr>
                <w:rFonts w:ascii="Bell MT" w:hAnsi="Bell MT" w:cstheme="minorHAnsi"/>
                <w:i/>
                <w:sz w:val="24"/>
              </w:rPr>
              <w:t>Election Question</w:t>
            </w:r>
          </w:p>
          <w:p w14:paraId="37907E74" w14:textId="70585F69" w:rsidR="001B73D4" w:rsidRPr="0077587A" w:rsidRDefault="00DD1204" w:rsidP="00D83AC1">
            <w:pPr>
              <w:rPr>
                <w:rFonts w:ascii="Bell MT" w:hAnsi="Bell MT" w:cstheme="minorHAnsi"/>
                <w:i/>
                <w:sz w:val="24"/>
              </w:rPr>
            </w:pPr>
            <w:r>
              <w:rPr>
                <w:noProof/>
              </w:rPr>
              <w:drawing>
                <wp:inline distT="0" distB="0" distL="0" distR="0" wp14:anchorId="09513A2E" wp14:editId="39D381E8">
                  <wp:extent cx="2241083" cy="125821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288663" cy="1284928"/>
                          </a:xfrm>
                          <a:prstGeom prst="rect">
                            <a:avLst/>
                          </a:prstGeom>
                        </pic:spPr>
                      </pic:pic>
                    </a:graphicData>
                  </a:graphic>
                </wp:inline>
              </w:drawing>
            </w:r>
            <w:r w:rsidR="00972B91">
              <w:rPr>
                <w:rFonts w:ascii="Bell MT" w:hAnsi="Bell MT" w:cstheme="minorHAnsi"/>
                <w:i/>
                <w:sz w:val="24"/>
              </w:rPr>
              <w:t xml:space="preserve">                  </w:t>
            </w:r>
            <w:r w:rsidR="001B73D4" w:rsidRPr="0077587A">
              <w:rPr>
                <w:rFonts w:ascii="Bell MT" w:hAnsi="Bell MT" w:cstheme="minorHAnsi"/>
                <w:i/>
                <w:sz w:val="24"/>
              </w:rPr>
              <w:t xml:space="preserve">PG. </w:t>
            </w:r>
            <w:r w:rsidR="00D05EC3">
              <w:rPr>
                <w:rFonts w:ascii="Bell MT" w:hAnsi="Bell MT" w:cstheme="minorHAnsi"/>
                <w:i/>
                <w:sz w:val="24"/>
              </w:rPr>
              <w:t>4</w:t>
            </w:r>
            <w:r>
              <w:rPr>
                <w:rFonts w:ascii="Bell MT" w:hAnsi="Bell MT" w:cstheme="minorHAnsi"/>
                <w:i/>
                <w:sz w:val="24"/>
              </w:rPr>
              <w:t>3</w:t>
            </w:r>
          </w:p>
          <w:p w14:paraId="3E832D39" w14:textId="7777777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0FE9F868" w14:textId="23774A6B" w:rsidR="001B73D4" w:rsidRPr="000A2EE4" w:rsidRDefault="001B73D4" w:rsidP="00EB0616">
            <w:pPr>
              <w:rPr>
                <w:rFonts w:ascii="Bell MT" w:hAnsi="Bell MT" w:cstheme="minorHAnsi"/>
                <w:bCs/>
                <w:sz w:val="24"/>
              </w:rPr>
            </w:pPr>
            <w:r w:rsidRPr="0077587A">
              <w:rPr>
                <w:rFonts w:ascii="Bell MT" w:hAnsi="Bell MT" w:cstheme="minorHAnsi"/>
                <w:b/>
                <w:sz w:val="24"/>
                <w:szCs w:val="24"/>
              </w:rPr>
              <w:t xml:space="preserve">STATE: </w:t>
            </w:r>
            <w:r w:rsidR="00ED00F7">
              <w:rPr>
                <w:rFonts w:ascii="Bell MT" w:hAnsi="Bell MT" w:cstheme="minorHAnsi"/>
                <w:sz w:val="24"/>
                <w:szCs w:val="24"/>
              </w:rPr>
              <w:t xml:space="preserve">If the relative or fictive </w:t>
            </w:r>
            <w:r w:rsidR="00450A63">
              <w:rPr>
                <w:rFonts w:ascii="Bell MT" w:hAnsi="Bell MT" w:cstheme="minorHAnsi"/>
                <w:sz w:val="24"/>
                <w:szCs w:val="24"/>
              </w:rPr>
              <w:t xml:space="preserve">kin </w:t>
            </w:r>
            <w:r w:rsidR="00ED00F7">
              <w:rPr>
                <w:rFonts w:ascii="Bell MT" w:hAnsi="Bell MT" w:cstheme="minorHAnsi"/>
                <w:sz w:val="24"/>
                <w:szCs w:val="24"/>
              </w:rPr>
              <w:t xml:space="preserve">chooses to opt-in </w:t>
            </w:r>
            <w:r w:rsidR="00BB68D1">
              <w:rPr>
                <w:rFonts w:ascii="Bell MT" w:hAnsi="Bell MT" w:cstheme="minorHAnsi"/>
                <w:sz w:val="24"/>
                <w:szCs w:val="24"/>
              </w:rPr>
              <w:t>on Extension of</w:t>
            </w:r>
            <w:r w:rsidR="00ED00F7">
              <w:rPr>
                <w:rFonts w:ascii="Bell MT" w:hAnsi="Bell MT" w:cstheme="minorHAnsi"/>
                <w:sz w:val="24"/>
                <w:szCs w:val="24"/>
              </w:rPr>
              <w:t xml:space="preserve"> Guardianship </w:t>
            </w:r>
            <w:r w:rsidR="00096CCC">
              <w:rPr>
                <w:rFonts w:ascii="Bell MT" w:hAnsi="Bell MT" w:cstheme="minorHAnsi"/>
                <w:sz w:val="24"/>
                <w:szCs w:val="24"/>
              </w:rPr>
              <w:t xml:space="preserve">Assistance Program, </w:t>
            </w:r>
            <w:r w:rsidR="00A44048">
              <w:rPr>
                <w:rFonts w:ascii="Bell MT" w:hAnsi="Bell MT" w:cstheme="minorHAnsi"/>
                <w:sz w:val="24"/>
                <w:szCs w:val="24"/>
              </w:rPr>
              <w:t xml:space="preserve">select </w:t>
            </w:r>
            <w:r w:rsidR="00096CCC">
              <w:rPr>
                <w:rFonts w:ascii="Bell MT" w:hAnsi="Bell MT" w:cstheme="minorHAnsi"/>
                <w:sz w:val="24"/>
                <w:szCs w:val="24"/>
              </w:rPr>
              <w:t>the Opt-In button</w:t>
            </w:r>
            <w:r w:rsidR="00A35E11">
              <w:rPr>
                <w:rFonts w:ascii="Bell MT" w:hAnsi="Bell MT" w:cstheme="minorHAnsi"/>
                <w:sz w:val="24"/>
                <w:szCs w:val="24"/>
              </w:rPr>
              <w:t xml:space="preserve"> on the GAA page</w:t>
            </w:r>
            <w:r w:rsidR="00096CCC">
              <w:rPr>
                <w:rFonts w:ascii="Bell MT" w:hAnsi="Bell MT" w:cstheme="minorHAnsi"/>
                <w:sz w:val="24"/>
                <w:szCs w:val="24"/>
              </w:rPr>
              <w:t xml:space="preserve"> in FSFN. </w:t>
            </w:r>
            <w:r w:rsidR="000A2EE4">
              <w:rPr>
                <w:rFonts w:ascii="Bell MT" w:hAnsi="Bell MT" w:cstheme="minorHAnsi"/>
                <w:sz w:val="24"/>
                <w:szCs w:val="24"/>
              </w:rPr>
              <w:t xml:space="preserve"> </w:t>
            </w:r>
          </w:p>
        </w:tc>
      </w:tr>
    </w:tbl>
    <w:p w14:paraId="6DA458C7" w14:textId="77777777" w:rsidR="00F12DAA" w:rsidRDefault="00F12DAA" w:rsidP="00F12DAA">
      <w:pPr>
        <w:spacing w:after="0"/>
        <w:jc w:val="center"/>
        <w:rPr>
          <w:rFonts w:ascii="Bell MT" w:hAnsi="Bell MT" w:cstheme="minorHAnsi"/>
          <w:b/>
          <w:sz w:val="24"/>
        </w:rPr>
      </w:pPr>
    </w:p>
    <w:p w14:paraId="46FF5484" w14:textId="3AFA821D" w:rsidR="001B73D4" w:rsidRPr="00F12DAA" w:rsidRDefault="00EB0616" w:rsidP="00F12DAA">
      <w:pPr>
        <w:spacing w:after="0"/>
        <w:jc w:val="center"/>
        <w:rPr>
          <w:rFonts w:ascii="Bell MT" w:hAnsi="Bell MT" w:cstheme="minorHAnsi"/>
          <w:b/>
          <w:sz w:val="24"/>
        </w:rPr>
      </w:pPr>
      <w:r w:rsidRPr="00F12DAA">
        <w:rPr>
          <w:rFonts w:ascii="Bell MT" w:hAnsi="Bell MT" w:cstheme="minorHAnsi"/>
          <w:b/>
          <w:sz w:val="24"/>
        </w:rPr>
        <w:t>Guardianship Assistance Agreement</w:t>
      </w:r>
    </w:p>
    <w:p w14:paraId="3E453722" w14:textId="3D7CE9E1" w:rsidR="001B73D4" w:rsidRPr="0077587A" w:rsidRDefault="00DD1204" w:rsidP="00F12DAA">
      <w:pPr>
        <w:jc w:val="center"/>
        <w:rPr>
          <w:rFonts w:ascii="Bell MT" w:eastAsiaTheme="majorEastAsia" w:hAnsi="Bell MT" w:cstheme="minorHAnsi"/>
          <w:b/>
          <w:color w:val="1F3763" w:themeColor="accent1" w:themeShade="7F"/>
          <w:sz w:val="28"/>
          <w:szCs w:val="24"/>
        </w:rPr>
      </w:pPr>
      <w:r>
        <w:rPr>
          <w:noProof/>
        </w:rPr>
        <w:drawing>
          <wp:anchor distT="0" distB="0" distL="114300" distR="114300" simplePos="0" relativeHeight="251658378" behindDoc="0" locked="0" layoutInCell="1" allowOverlap="1" wp14:anchorId="1AA2D032" wp14:editId="0579F438">
            <wp:simplePos x="0" y="0"/>
            <wp:positionH relativeFrom="margin">
              <wp:align>center</wp:align>
            </wp:positionH>
            <wp:positionV relativeFrom="paragraph">
              <wp:posOffset>-1981</wp:posOffset>
            </wp:positionV>
            <wp:extent cx="5943600" cy="3486150"/>
            <wp:effectExtent l="0" t="0" r="0" b="0"/>
            <wp:wrapTopAndBottom/>
            <wp:docPr id="43009" name="Picture 4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943600" cy="348615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b/>
          <w:sz w:val="28"/>
        </w:rPr>
        <w:t xml:space="preserve"> </w:t>
      </w:r>
      <w:r w:rsidR="001B73D4" w:rsidRPr="0077587A">
        <w:rPr>
          <w:rFonts w:ascii="Bell MT" w:hAnsi="Bell MT" w:cstheme="minorHAnsi"/>
          <w:b/>
          <w:sz w:val="28"/>
        </w:rPr>
        <w:br w:type="page"/>
      </w:r>
    </w:p>
    <w:p w14:paraId="109E264C" w14:textId="77777777" w:rsidR="00EB0616" w:rsidRPr="00EB0616" w:rsidRDefault="00EB0616" w:rsidP="004206E8">
      <w:pPr>
        <w:pStyle w:val="Heading2"/>
        <w:spacing w:before="0" w:line="360" w:lineRule="auto"/>
        <w:rPr>
          <w:rFonts w:ascii="Bell MT" w:hAnsi="Bell MT" w:cstheme="minorHAnsi"/>
          <w:b/>
          <w:sz w:val="28"/>
        </w:rPr>
      </w:pPr>
      <w:bookmarkStart w:id="86" w:name="_Toc11131743"/>
      <w:bookmarkStart w:id="87" w:name="_Toc13848724"/>
      <w:r w:rsidRPr="00EB0616">
        <w:rPr>
          <w:rFonts w:ascii="Bell MT" w:hAnsi="Bell MT" w:cstheme="minorHAnsi"/>
          <w:b/>
          <w:sz w:val="28"/>
        </w:rPr>
        <w:t>Youth Transitioning to Young Adult (60-day Period)</w:t>
      </w:r>
      <w:bookmarkEnd w:id="86"/>
      <w:bookmarkEnd w:id="87"/>
    </w:p>
    <w:p w14:paraId="245AA3C6" w14:textId="1E2FEBD5" w:rsidR="001B73D4" w:rsidRPr="0077587A" w:rsidRDefault="00EB0616" w:rsidP="004206E8">
      <w:pPr>
        <w:pStyle w:val="Heading3"/>
        <w:spacing w:before="0" w:line="360" w:lineRule="auto"/>
        <w:rPr>
          <w:rFonts w:ascii="Bell MT" w:hAnsi="Bell MT" w:cstheme="minorHAnsi"/>
          <w:b/>
          <w:sz w:val="28"/>
        </w:rPr>
      </w:pPr>
      <w:bookmarkStart w:id="88" w:name="_Toc11131744"/>
      <w:bookmarkStart w:id="89" w:name="_Toc13848725"/>
      <w:r w:rsidRPr="00EB0616">
        <w:rPr>
          <w:rFonts w:ascii="Bell MT" w:hAnsi="Bell MT" w:cstheme="minorHAnsi"/>
          <w:b/>
          <w:sz w:val="28"/>
        </w:rPr>
        <w:t>EGAP Eligibility Requirements</w:t>
      </w:r>
      <w:bookmarkEnd w:id="88"/>
      <w:bookmarkEnd w:id="89"/>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99F099C" w14:textId="77777777" w:rsidTr="00D555CD">
        <w:tc>
          <w:tcPr>
            <w:tcW w:w="3870" w:type="dxa"/>
            <w:shd w:val="clear" w:color="auto" w:fill="323E4F" w:themeFill="text2" w:themeFillShade="BF"/>
          </w:tcPr>
          <w:p w14:paraId="444999C7"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69D3FA2" w14:textId="77777777" w:rsidR="001B73D4" w:rsidRPr="0077587A" w:rsidRDefault="001B73D4" w:rsidP="00D83AC1">
            <w:pPr>
              <w:rPr>
                <w:rFonts w:ascii="Bell MT" w:hAnsi="Bell MT" w:cstheme="minorHAnsi"/>
                <w:b/>
                <w:sz w:val="28"/>
                <w:szCs w:val="28"/>
              </w:rPr>
            </w:pPr>
          </w:p>
        </w:tc>
      </w:tr>
      <w:tr w:rsidR="001B73D4" w:rsidRPr="0077587A" w14:paraId="126A9422" w14:textId="77777777" w:rsidTr="00D555CD">
        <w:tc>
          <w:tcPr>
            <w:tcW w:w="3870" w:type="dxa"/>
            <w:shd w:val="clear" w:color="auto" w:fill="DEEAF6" w:themeFill="accent5" w:themeFillTint="33"/>
          </w:tcPr>
          <w:p w14:paraId="6731CD35" w14:textId="6619A2C1" w:rsidR="001B73D4" w:rsidRPr="0077587A" w:rsidRDefault="00972B91" w:rsidP="00EB0616">
            <w:pPr>
              <w:rPr>
                <w:rFonts w:ascii="Bell MT" w:hAnsi="Bell MT" w:cstheme="minorHAnsi"/>
                <w:i/>
                <w:sz w:val="24"/>
              </w:rPr>
            </w:pPr>
            <w:r w:rsidRPr="0077587A">
              <w:rPr>
                <w:rFonts w:ascii="Bell MT" w:hAnsi="Bell MT"/>
                <w:noProof/>
              </w:rPr>
              <w:drawing>
                <wp:anchor distT="0" distB="0" distL="114300" distR="114300" simplePos="0" relativeHeight="251658283" behindDoc="0" locked="0" layoutInCell="1" allowOverlap="1" wp14:anchorId="41BAC845" wp14:editId="779E3E2A">
                  <wp:simplePos x="0" y="0"/>
                  <wp:positionH relativeFrom="margin">
                    <wp:posOffset>33020</wp:posOffset>
                  </wp:positionH>
                  <wp:positionV relativeFrom="paragraph">
                    <wp:posOffset>683895</wp:posOffset>
                  </wp:positionV>
                  <wp:extent cx="2248535" cy="1257935"/>
                  <wp:effectExtent l="0" t="0" r="0" b="0"/>
                  <wp:wrapTopAndBottom/>
                  <wp:docPr id="32801" name="Picture 3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48535" cy="125793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noProof/>
                <w:sz w:val="24"/>
              </w:rPr>
              <w:drawing>
                <wp:anchor distT="0" distB="0" distL="114300" distR="114300" simplePos="0" relativeHeight="251658276" behindDoc="0" locked="0" layoutInCell="1" allowOverlap="1" wp14:anchorId="37554345" wp14:editId="066A2D51">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0" name="Picture 32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1B73D4" w:rsidRPr="0077587A">
              <w:rPr>
                <w:rFonts w:ascii="Bell MT" w:hAnsi="Bell MT" w:cstheme="minorHAnsi"/>
                <w:i/>
                <w:sz w:val="24"/>
              </w:rPr>
              <w:t xml:space="preserve">Presentation – </w:t>
            </w:r>
            <w:r w:rsidR="00EB0616" w:rsidRPr="00EB0616">
              <w:rPr>
                <w:rFonts w:ascii="Bell MT" w:hAnsi="Bell MT" w:cstheme="minorHAnsi"/>
                <w:i/>
                <w:sz w:val="24"/>
              </w:rPr>
              <w:t>EGAP Eligibilit</w:t>
            </w:r>
            <w:r>
              <w:rPr>
                <w:rFonts w:ascii="Bell MT" w:hAnsi="Bell MT" w:cstheme="minorHAnsi"/>
                <w:i/>
                <w:sz w:val="24"/>
              </w:rPr>
              <w:t xml:space="preserve">y </w:t>
            </w:r>
            <w:r w:rsidR="00EB0616" w:rsidRPr="00EB0616">
              <w:rPr>
                <w:rFonts w:ascii="Bell MT" w:hAnsi="Bell MT" w:cstheme="minorHAnsi"/>
                <w:i/>
                <w:sz w:val="24"/>
              </w:rPr>
              <w:t xml:space="preserve">Requirements </w:t>
            </w:r>
            <w:r w:rsidR="001B73D4" w:rsidRPr="0077587A">
              <w:rPr>
                <w:rFonts w:ascii="Bell MT" w:hAnsi="Bell MT" w:cstheme="minorHAnsi"/>
                <w:i/>
                <w:sz w:val="24"/>
              </w:rPr>
              <w:t xml:space="preserve">PG. </w:t>
            </w:r>
            <w:r>
              <w:rPr>
                <w:rFonts w:ascii="Bell MT" w:hAnsi="Bell MT" w:cstheme="minorHAnsi"/>
                <w:i/>
                <w:sz w:val="24"/>
              </w:rPr>
              <w:t>4</w:t>
            </w:r>
            <w:r w:rsidR="00A35E11">
              <w:rPr>
                <w:rFonts w:ascii="Bell MT" w:hAnsi="Bell MT" w:cstheme="minorHAnsi"/>
                <w:i/>
                <w:sz w:val="24"/>
              </w:rPr>
              <w:t>9</w:t>
            </w:r>
          </w:p>
          <w:p w14:paraId="7C9A5613" w14:textId="70502593" w:rsidR="001B73D4" w:rsidRPr="0077587A" w:rsidRDefault="000A2EE4" w:rsidP="00D83AC1">
            <w:pPr>
              <w:rPr>
                <w:rFonts w:ascii="Bell MT" w:hAnsi="Bell MT" w:cstheme="minorHAnsi"/>
                <w:i/>
                <w:sz w:val="24"/>
              </w:rPr>
            </w:pPr>
            <w:r w:rsidRPr="0077587A">
              <w:rPr>
                <w:rFonts w:ascii="Bell MT" w:hAnsi="Bell MT"/>
                <w:noProof/>
              </w:rPr>
              <w:drawing>
                <wp:anchor distT="0" distB="0" distL="114300" distR="114300" simplePos="0" relativeHeight="251658277" behindDoc="0" locked="0" layoutInCell="1" allowOverlap="1" wp14:anchorId="1AFFE57E" wp14:editId="6B94FED8">
                  <wp:simplePos x="0" y="0"/>
                  <wp:positionH relativeFrom="margin">
                    <wp:align>center</wp:align>
                  </wp:positionH>
                  <wp:positionV relativeFrom="paragraph">
                    <wp:posOffset>1457960</wp:posOffset>
                  </wp:positionV>
                  <wp:extent cx="2237740" cy="1266825"/>
                  <wp:effectExtent l="0" t="0" r="0" b="9525"/>
                  <wp:wrapTopAndBottom/>
                  <wp:docPr id="32802" name="Picture 3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37740" cy="1266825"/>
                          </a:xfrm>
                          <a:prstGeom prst="rect">
                            <a:avLst/>
                          </a:prstGeom>
                        </pic:spPr>
                      </pic:pic>
                    </a:graphicData>
                  </a:graphic>
                  <wp14:sizeRelH relativeFrom="page">
                    <wp14:pctWidth>0</wp14:pctWidth>
                  </wp14:sizeRelH>
                  <wp14:sizeRelV relativeFrom="page">
                    <wp14:pctHeight>0</wp14:pctHeight>
                  </wp14:sizeRelV>
                </wp:anchor>
              </w:drawing>
            </w:r>
          </w:p>
          <w:p w14:paraId="47E4FF5A" w14:textId="0D49140C" w:rsidR="00435FEB" w:rsidRPr="0077587A" w:rsidRDefault="00435FEB" w:rsidP="000A2EE4">
            <w:pPr>
              <w:rPr>
                <w:rFonts w:ascii="Bell MT" w:hAnsi="Bell MT" w:cstheme="minorHAnsi"/>
                <w:noProof/>
                <w:sz w:val="24"/>
              </w:rPr>
            </w:pPr>
          </w:p>
        </w:tc>
        <w:tc>
          <w:tcPr>
            <w:tcW w:w="5670" w:type="dxa"/>
            <w:shd w:val="clear" w:color="auto" w:fill="DEEAF6" w:themeFill="accent5" w:themeFillTint="33"/>
          </w:tcPr>
          <w:p w14:paraId="42A320EB" w14:textId="77777777" w:rsidR="000A2EE4" w:rsidRDefault="001B73D4" w:rsidP="00EB0616">
            <w:pPr>
              <w:rPr>
                <w:rFonts w:ascii="Bell MT" w:hAnsi="Bell MT" w:cstheme="minorHAnsi"/>
                <w:sz w:val="24"/>
                <w:szCs w:val="24"/>
              </w:rPr>
            </w:pPr>
            <w:r w:rsidRPr="0077587A">
              <w:rPr>
                <w:rFonts w:ascii="Bell MT" w:hAnsi="Bell MT" w:cstheme="minorHAnsi"/>
                <w:b/>
                <w:sz w:val="24"/>
                <w:szCs w:val="24"/>
              </w:rPr>
              <w:t xml:space="preserve">STATE: </w:t>
            </w:r>
            <w:r w:rsidR="000A2EE4">
              <w:rPr>
                <w:rFonts w:ascii="Bell MT" w:hAnsi="Bell MT" w:cstheme="minorHAnsi"/>
                <w:sz w:val="24"/>
                <w:szCs w:val="24"/>
              </w:rPr>
              <w:t xml:space="preserve">To be eligible for EGAP, </w:t>
            </w:r>
          </w:p>
          <w:p w14:paraId="57E866AE" w14:textId="1236E6D5" w:rsidR="000A2EE4" w:rsidRPr="00DC0D56" w:rsidRDefault="006C2DCD" w:rsidP="002364D3">
            <w:pPr>
              <w:numPr>
                <w:ilvl w:val="0"/>
                <w:numId w:val="21"/>
              </w:numPr>
              <w:tabs>
                <w:tab w:val="clear" w:pos="720"/>
                <w:tab w:val="num" w:pos="360"/>
              </w:tabs>
              <w:spacing w:line="240" w:lineRule="auto"/>
              <w:ind w:left="259" w:hanging="187"/>
              <w:rPr>
                <w:rFonts w:ascii="Bell MT" w:hAnsi="Bell MT" w:cstheme="minorHAnsi"/>
                <w:noProof/>
                <w:sz w:val="24"/>
              </w:rPr>
            </w:pPr>
            <w:r>
              <w:rPr>
                <w:rFonts w:ascii="Bell MT" w:hAnsi="Bell MT" w:cstheme="minorHAnsi"/>
                <w:b/>
                <w:bCs/>
                <w:noProof/>
                <w:sz w:val="24"/>
              </w:rPr>
              <w:t>The c</w:t>
            </w:r>
            <w:r w:rsidR="000A2EE4" w:rsidRPr="00DC0D56">
              <w:rPr>
                <w:rFonts w:ascii="Bell MT" w:hAnsi="Bell MT" w:cstheme="minorHAnsi"/>
                <w:b/>
                <w:bCs/>
                <w:noProof/>
                <w:sz w:val="24"/>
              </w:rPr>
              <w:t xml:space="preserve">hild </w:t>
            </w:r>
            <w:r w:rsidR="000A2EE4" w:rsidRPr="00DC0D56">
              <w:rPr>
                <w:rFonts w:ascii="Bell MT" w:hAnsi="Bell MT" w:cstheme="minorHAnsi"/>
                <w:noProof/>
                <w:sz w:val="24"/>
              </w:rPr>
              <w:t>must</w:t>
            </w:r>
            <w:r w:rsidR="000A2EE4" w:rsidRPr="00DC0D56">
              <w:rPr>
                <w:rFonts w:ascii="Bell MT" w:hAnsi="Bell MT" w:cstheme="minorHAnsi"/>
                <w:b/>
                <w:bCs/>
                <w:noProof/>
                <w:sz w:val="24"/>
              </w:rPr>
              <w:t xml:space="preserve"> </w:t>
            </w:r>
            <w:r w:rsidR="000A2EE4" w:rsidRPr="00DC0D56">
              <w:rPr>
                <w:rFonts w:ascii="Bell MT" w:hAnsi="Bell MT" w:cstheme="minorHAnsi"/>
                <w:noProof/>
                <w:sz w:val="24"/>
              </w:rPr>
              <w:t xml:space="preserve">be 16 or 17 years old when the initial GAA is signed. </w:t>
            </w:r>
          </w:p>
          <w:p w14:paraId="09B81727" w14:textId="5F423C23" w:rsidR="000A2EE4" w:rsidRPr="00DC0D56" w:rsidRDefault="000A2EE4" w:rsidP="002364D3">
            <w:pPr>
              <w:numPr>
                <w:ilvl w:val="0"/>
                <w:numId w:val="21"/>
              </w:numPr>
              <w:tabs>
                <w:tab w:val="clear" w:pos="720"/>
                <w:tab w:val="num" w:pos="360"/>
              </w:tabs>
              <w:spacing w:line="240" w:lineRule="auto"/>
              <w:ind w:left="259" w:hanging="187"/>
              <w:rPr>
                <w:rFonts w:ascii="Bell MT" w:hAnsi="Bell MT" w:cstheme="minorHAnsi"/>
                <w:noProof/>
                <w:sz w:val="24"/>
              </w:rPr>
            </w:pPr>
            <w:r w:rsidRPr="00DC0D56">
              <w:rPr>
                <w:rFonts w:ascii="Bell MT" w:hAnsi="Bell MT" w:cstheme="minorHAnsi"/>
                <w:b/>
                <w:bCs/>
                <w:noProof/>
                <w:sz w:val="24"/>
              </w:rPr>
              <w:t xml:space="preserve">Relative </w:t>
            </w:r>
            <w:r w:rsidRPr="00DC0D56">
              <w:rPr>
                <w:rFonts w:ascii="Bell MT" w:hAnsi="Bell MT" w:cstheme="minorHAnsi"/>
                <w:noProof/>
                <w:sz w:val="24"/>
              </w:rPr>
              <w:t xml:space="preserve">must opt into the Extension of Guardianship Assistance Program when they initially sign the Guardianship Assistance Agreement. </w:t>
            </w:r>
          </w:p>
          <w:p w14:paraId="765CE2E5" w14:textId="69322047" w:rsidR="000A2EE4" w:rsidRPr="00DC0D56" w:rsidRDefault="006C2DCD" w:rsidP="002364D3">
            <w:pPr>
              <w:numPr>
                <w:ilvl w:val="0"/>
                <w:numId w:val="21"/>
              </w:numPr>
              <w:tabs>
                <w:tab w:val="clear" w:pos="720"/>
                <w:tab w:val="num" w:pos="360"/>
              </w:tabs>
              <w:spacing w:line="240" w:lineRule="auto"/>
              <w:ind w:left="259" w:hanging="187"/>
              <w:rPr>
                <w:rFonts w:ascii="Bell MT" w:hAnsi="Bell MT" w:cstheme="minorHAnsi"/>
                <w:noProof/>
                <w:sz w:val="24"/>
              </w:rPr>
            </w:pPr>
            <w:r>
              <w:rPr>
                <w:rFonts w:ascii="Bell MT" w:hAnsi="Bell MT" w:cstheme="minorHAnsi"/>
                <w:b/>
                <w:bCs/>
                <w:noProof/>
                <w:sz w:val="24"/>
              </w:rPr>
              <w:t>The c</w:t>
            </w:r>
            <w:r w:rsidR="000A2EE4" w:rsidRPr="00DC0D56">
              <w:rPr>
                <w:rFonts w:ascii="Bell MT" w:hAnsi="Bell MT" w:cstheme="minorHAnsi"/>
                <w:b/>
                <w:bCs/>
                <w:noProof/>
                <w:sz w:val="24"/>
              </w:rPr>
              <w:t xml:space="preserve">hild </w:t>
            </w:r>
            <w:r w:rsidR="000A2EE4" w:rsidRPr="00DC0D56">
              <w:rPr>
                <w:rFonts w:ascii="Bell MT" w:hAnsi="Bell MT" w:cstheme="minorHAnsi"/>
                <w:noProof/>
                <w:sz w:val="24"/>
              </w:rPr>
              <w:t xml:space="preserve">must be participating in a qualifying activity.  </w:t>
            </w:r>
          </w:p>
          <w:p w14:paraId="6DA94936" w14:textId="0732B928" w:rsidR="001B73D4" w:rsidRPr="0077587A" w:rsidRDefault="001B73D4" w:rsidP="00EB0616">
            <w:pPr>
              <w:rPr>
                <w:rFonts w:ascii="Bell MT" w:hAnsi="Bell MT" w:cstheme="minorHAnsi"/>
                <w:bCs/>
                <w:sz w:val="24"/>
              </w:rPr>
            </w:pPr>
            <w:r w:rsidRPr="0077587A">
              <w:rPr>
                <w:rFonts w:ascii="Bell MT" w:hAnsi="Bell MT" w:cstheme="minorHAnsi"/>
                <w:bCs/>
                <w:sz w:val="24"/>
              </w:rPr>
              <w:t xml:space="preserve">  </w:t>
            </w:r>
          </w:p>
        </w:tc>
      </w:tr>
    </w:tbl>
    <w:p w14:paraId="24199C50" w14:textId="119C46AF" w:rsidR="001B73D4" w:rsidRPr="0077587A" w:rsidRDefault="00EB0616" w:rsidP="00612771">
      <w:pPr>
        <w:spacing w:after="0" w:line="360" w:lineRule="auto"/>
        <w:rPr>
          <w:rFonts w:ascii="Bell MT" w:hAnsi="Bell MT" w:cstheme="minorHAnsi"/>
          <w:b/>
          <w:sz w:val="28"/>
        </w:rPr>
      </w:pPr>
      <w:r>
        <w:rPr>
          <w:rFonts w:ascii="Bell MT" w:hAnsi="Bell MT" w:cstheme="minorHAnsi"/>
          <w:b/>
          <w:sz w:val="28"/>
        </w:rPr>
        <w:t xml:space="preserve">EGAP Eligibility Requirements </w:t>
      </w:r>
      <w:r w:rsidR="001B73D4" w:rsidRPr="0077587A">
        <w:rPr>
          <w:rFonts w:ascii="Bell MT" w:hAnsi="Bell MT" w:cstheme="minorHAnsi"/>
          <w:b/>
          <w:sz w:val="28"/>
        </w:rPr>
        <w:t xml:space="preserve"> </w:t>
      </w:r>
    </w:p>
    <w:p w14:paraId="362459C9" w14:textId="77777777" w:rsidR="00EB0616" w:rsidRPr="00010E67" w:rsidRDefault="00EB0616" w:rsidP="00612771">
      <w:pPr>
        <w:spacing w:after="0" w:line="360" w:lineRule="auto"/>
        <w:rPr>
          <w:rFonts w:ascii="Bell MT" w:hAnsi="Bell MT" w:cstheme="minorHAnsi"/>
          <w:noProof/>
          <w:sz w:val="24"/>
        </w:rPr>
      </w:pPr>
      <w:r w:rsidRPr="00010E67">
        <w:rPr>
          <w:rFonts w:ascii="Bell MT" w:hAnsi="Bell MT" w:cstheme="minorHAnsi"/>
          <w:noProof/>
          <w:sz w:val="24"/>
        </w:rPr>
        <w:t xml:space="preserve">To be eligible for EGAP, </w:t>
      </w:r>
    </w:p>
    <w:p w14:paraId="2B953E0D" w14:textId="77777777"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Child </w:t>
      </w:r>
      <w:r w:rsidRPr="00DC0D56">
        <w:rPr>
          <w:rFonts w:ascii="Bell MT" w:hAnsi="Bell MT" w:cstheme="minorHAnsi"/>
          <w:noProof/>
          <w:sz w:val="24"/>
        </w:rPr>
        <w:t>must</w:t>
      </w:r>
      <w:r w:rsidRPr="00DC0D56">
        <w:rPr>
          <w:rFonts w:ascii="Bell MT" w:hAnsi="Bell MT" w:cstheme="minorHAnsi"/>
          <w:b/>
          <w:bCs/>
          <w:noProof/>
          <w:sz w:val="24"/>
        </w:rPr>
        <w:t xml:space="preserve"> </w:t>
      </w:r>
      <w:r w:rsidRPr="00DC0D56">
        <w:rPr>
          <w:rFonts w:ascii="Bell MT" w:hAnsi="Bell MT" w:cstheme="minorHAnsi"/>
          <w:noProof/>
          <w:sz w:val="24"/>
        </w:rPr>
        <w:t xml:space="preserve">be 16 or 17 years old when the initial GAA is signed. </w:t>
      </w:r>
    </w:p>
    <w:p w14:paraId="177A3DE2" w14:textId="0B0A04DA"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Relative </w:t>
      </w:r>
      <w:r w:rsidRPr="00DC0D56">
        <w:rPr>
          <w:rFonts w:ascii="Bell MT" w:hAnsi="Bell MT" w:cstheme="minorHAnsi"/>
          <w:noProof/>
          <w:sz w:val="24"/>
        </w:rPr>
        <w:t xml:space="preserve">must opt into the Extension of Guardianship Assistance Program when they initially sign the Guardianship Assistance Agreement. </w:t>
      </w:r>
    </w:p>
    <w:p w14:paraId="47A4D3AE" w14:textId="77777777" w:rsidR="00EB0616" w:rsidRPr="00DC0D56" w:rsidRDefault="00EB0616" w:rsidP="00612771">
      <w:pPr>
        <w:numPr>
          <w:ilvl w:val="0"/>
          <w:numId w:val="21"/>
        </w:numPr>
        <w:spacing w:after="0" w:line="360" w:lineRule="auto"/>
        <w:rPr>
          <w:rFonts w:ascii="Bell MT" w:hAnsi="Bell MT" w:cstheme="minorHAnsi"/>
          <w:noProof/>
          <w:sz w:val="24"/>
        </w:rPr>
      </w:pPr>
      <w:r w:rsidRPr="00DC0D56">
        <w:rPr>
          <w:rFonts w:ascii="Bell MT" w:hAnsi="Bell MT" w:cstheme="minorHAnsi"/>
          <w:b/>
          <w:bCs/>
          <w:noProof/>
          <w:sz w:val="24"/>
        </w:rPr>
        <w:t xml:space="preserve">Child </w:t>
      </w:r>
      <w:r w:rsidRPr="00DC0D56">
        <w:rPr>
          <w:rFonts w:ascii="Bell MT" w:hAnsi="Bell MT" w:cstheme="minorHAnsi"/>
          <w:noProof/>
          <w:sz w:val="24"/>
        </w:rPr>
        <w:t xml:space="preserve">must be participating in a qualifying activity.  </w:t>
      </w:r>
    </w:p>
    <w:p w14:paraId="26C6D4A0"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4D7C42F" w14:textId="78D22A2C" w:rsidR="001B73D4" w:rsidRPr="0077587A" w:rsidRDefault="00EB0616" w:rsidP="004206E8">
      <w:pPr>
        <w:pStyle w:val="Heading2"/>
        <w:spacing w:before="0" w:line="360" w:lineRule="auto"/>
        <w:rPr>
          <w:rFonts w:ascii="Bell MT" w:hAnsi="Bell MT" w:cstheme="minorHAnsi"/>
          <w:b/>
          <w:sz w:val="28"/>
        </w:rPr>
      </w:pPr>
      <w:bookmarkStart w:id="90" w:name="_Toc11131745"/>
      <w:bookmarkStart w:id="91" w:name="_Toc13848726"/>
      <w:r>
        <w:rPr>
          <w:rFonts w:ascii="Bell MT" w:hAnsi="Bell MT" w:cstheme="minorHAnsi"/>
          <w:b/>
          <w:sz w:val="28"/>
        </w:rPr>
        <w:t>Notification Prior to 18</w:t>
      </w:r>
      <w:r>
        <w:rPr>
          <w:rFonts w:ascii="Bell MT" w:hAnsi="Bell MT" w:cstheme="minorHAnsi"/>
          <w:b/>
          <w:sz w:val="28"/>
          <w:vertAlign w:val="superscript"/>
        </w:rPr>
        <w:t xml:space="preserve">th </w:t>
      </w:r>
      <w:r>
        <w:rPr>
          <w:rFonts w:ascii="Bell MT" w:hAnsi="Bell MT" w:cstheme="minorHAnsi"/>
          <w:b/>
          <w:sz w:val="28"/>
        </w:rPr>
        <w:t>Birthday</w:t>
      </w:r>
      <w:bookmarkEnd w:id="90"/>
      <w:bookmarkEnd w:id="91"/>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CFFB5E5" w14:textId="77777777" w:rsidTr="00D555CD">
        <w:tc>
          <w:tcPr>
            <w:tcW w:w="3870" w:type="dxa"/>
            <w:shd w:val="clear" w:color="auto" w:fill="323E4F" w:themeFill="text2" w:themeFillShade="BF"/>
          </w:tcPr>
          <w:p w14:paraId="548E128B"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696A45AC" w14:textId="77777777" w:rsidR="001B73D4" w:rsidRPr="0077587A" w:rsidRDefault="001B73D4" w:rsidP="00D83AC1">
            <w:pPr>
              <w:rPr>
                <w:rFonts w:ascii="Bell MT" w:hAnsi="Bell MT" w:cstheme="minorHAnsi"/>
                <w:b/>
                <w:sz w:val="28"/>
                <w:szCs w:val="28"/>
              </w:rPr>
            </w:pPr>
          </w:p>
        </w:tc>
      </w:tr>
      <w:tr w:rsidR="001B73D4" w:rsidRPr="0077587A" w14:paraId="1C95D90C" w14:textId="77777777" w:rsidTr="00D555CD">
        <w:tc>
          <w:tcPr>
            <w:tcW w:w="3870" w:type="dxa"/>
            <w:shd w:val="clear" w:color="auto" w:fill="DEEAF6" w:themeFill="accent5" w:themeFillTint="33"/>
          </w:tcPr>
          <w:p w14:paraId="68F1E6EF" w14:textId="73E49875"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80" behindDoc="0" locked="0" layoutInCell="1" allowOverlap="1" wp14:anchorId="22C2B33B" wp14:editId="22629EF3">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3" name="Picture 3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EB0616">
              <w:rPr>
                <w:rFonts w:ascii="Bell MT" w:hAnsi="Bell MT" w:cstheme="minorHAnsi"/>
                <w:i/>
                <w:sz w:val="24"/>
              </w:rPr>
              <w:t>Notification Prior to 18</w:t>
            </w:r>
            <w:r w:rsidR="00EB0616" w:rsidRPr="00EB0616">
              <w:rPr>
                <w:rFonts w:ascii="Bell MT" w:hAnsi="Bell MT" w:cstheme="minorHAnsi"/>
                <w:i/>
                <w:sz w:val="24"/>
                <w:vertAlign w:val="superscript"/>
              </w:rPr>
              <w:t>th</w:t>
            </w:r>
            <w:r w:rsidR="00EB0616">
              <w:rPr>
                <w:rFonts w:ascii="Bell MT" w:hAnsi="Bell MT" w:cstheme="minorHAnsi"/>
                <w:i/>
                <w:sz w:val="24"/>
              </w:rPr>
              <w:t xml:space="preserve"> Birthday </w:t>
            </w:r>
          </w:p>
          <w:p w14:paraId="23354960" w14:textId="67E2A41A" w:rsidR="001B73D4" w:rsidRPr="0077587A" w:rsidRDefault="00435FEB" w:rsidP="00D83AC1">
            <w:pPr>
              <w:rPr>
                <w:rFonts w:ascii="Bell MT" w:hAnsi="Bell MT" w:cstheme="minorHAnsi"/>
                <w:i/>
                <w:sz w:val="24"/>
              </w:rPr>
            </w:pPr>
            <w:r w:rsidRPr="0077587A">
              <w:rPr>
                <w:rFonts w:ascii="Bell MT" w:hAnsi="Bell MT"/>
                <w:noProof/>
              </w:rPr>
              <w:drawing>
                <wp:anchor distT="0" distB="0" distL="114300" distR="114300" simplePos="0" relativeHeight="251658334" behindDoc="0" locked="0" layoutInCell="1" allowOverlap="1" wp14:anchorId="5D15621E" wp14:editId="26C887C4">
                  <wp:simplePos x="0" y="0"/>
                  <wp:positionH relativeFrom="margin">
                    <wp:posOffset>76835</wp:posOffset>
                  </wp:positionH>
                  <wp:positionV relativeFrom="paragraph">
                    <wp:posOffset>349250</wp:posOffset>
                  </wp:positionV>
                  <wp:extent cx="2174240" cy="1247140"/>
                  <wp:effectExtent l="0" t="0" r="0" b="0"/>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174240" cy="124714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4</w:t>
            </w:r>
            <w:r w:rsidR="00A35E11">
              <w:rPr>
                <w:rFonts w:ascii="Bell MT" w:hAnsi="Bell MT" w:cstheme="minorHAnsi"/>
                <w:i/>
                <w:sz w:val="24"/>
              </w:rPr>
              <w:t>9</w:t>
            </w:r>
          </w:p>
          <w:p w14:paraId="4E4CA697" w14:textId="77777777" w:rsidR="001B73D4" w:rsidRPr="0077587A" w:rsidRDefault="001B73D4" w:rsidP="00D83AC1">
            <w:pPr>
              <w:rPr>
                <w:rFonts w:ascii="Bell MT" w:hAnsi="Bell MT" w:cstheme="minorHAnsi"/>
                <w:i/>
                <w:sz w:val="24"/>
              </w:rPr>
            </w:pPr>
          </w:p>
          <w:p w14:paraId="6D9FC9F7" w14:textId="7777777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76F6BF9E" w14:textId="77429169" w:rsidR="00423805" w:rsidRPr="00423805" w:rsidRDefault="00423805" w:rsidP="00423805">
            <w:pPr>
              <w:rPr>
                <w:rFonts w:ascii="Bell MT" w:hAnsi="Bell MT" w:cstheme="minorHAnsi"/>
                <w:bCs/>
                <w:sz w:val="24"/>
                <w:szCs w:val="24"/>
              </w:rPr>
            </w:pPr>
            <w:r w:rsidRPr="00423805">
              <w:rPr>
                <w:rFonts w:ascii="Bell MT" w:hAnsi="Bell MT" w:cstheme="minorHAnsi"/>
                <w:b/>
                <w:sz w:val="24"/>
                <w:szCs w:val="24"/>
              </w:rPr>
              <w:t xml:space="preserve">STATE: </w:t>
            </w:r>
            <w:r w:rsidRPr="00423805">
              <w:rPr>
                <w:rFonts w:ascii="Bell MT" w:hAnsi="Bell MT" w:cstheme="minorHAnsi"/>
                <w:bCs/>
                <w:sz w:val="24"/>
                <w:szCs w:val="24"/>
              </w:rPr>
              <w:t xml:space="preserve">60 days before the child turns 18, </w:t>
            </w:r>
            <w:r w:rsidR="00BC07E6">
              <w:rPr>
                <w:rFonts w:ascii="Bell MT" w:hAnsi="Bell MT" w:cstheme="minorHAnsi"/>
                <w:bCs/>
                <w:sz w:val="24"/>
                <w:szCs w:val="24"/>
              </w:rPr>
              <w:t xml:space="preserve">the </w:t>
            </w:r>
            <w:r w:rsidRPr="00423805">
              <w:rPr>
                <w:rFonts w:ascii="Bell MT" w:hAnsi="Bell MT" w:cstheme="minorHAnsi"/>
                <w:bCs/>
                <w:sz w:val="24"/>
                <w:szCs w:val="24"/>
              </w:rPr>
              <w:t>child welfare professional responsible for GAP needs to send written notification and the program requirements to the guardian to execute E</w:t>
            </w:r>
            <w:r w:rsidR="00BC07E6">
              <w:rPr>
                <w:rFonts w:ascii="Bell MT" w:hAnsi="Bell MT" w:cstheme="minorHAnsi"/>
                <w:bCs/>
                <w:sz w:val="24"/>
                <w:szCs w:val="24"/>
              </w:rPr>
              <w:t>xtension of Guardianship Assistance Agreement (EGAA)</w:t>
            </w:r>
            <w:r w:rsidRPr="00423805">
              <w:rPr>
                <w:rFonts w:ascii="Bell MT" w:hAnsi="Bell MT" w:cstheme="minorHAnsi"/>
                <w:bCs/>
                <w:sz w:val="24"/>
                <w:szCs w:val="24"/>
              </w:rPr>
              <w:t xml:space="preserve">. </w:t>
            </w:r>
          </w:p>
          <w:p w14:paraId="732204E9"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do not hear back from the guardian, make additional attempts (email, mail, phone, etc.) to notify the guardian 30 days before the child’s 18th birthday. </w:t>
            </w:r>
          </w:p>
          <w:p w14:paraId="7B2349DD"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still do not receive a response, document the effort to contact the guardian. You do not need additional follow up. </w:t>
            </w:r>
          </w:p>
          <w:p w14:paraId="13D5A0CB" w14:textId="77777777" w:rsidR="00423805" w:rsidRPr="00423805" w:rsidRDefault="00423805" w:rsidP="00423805">
            <w:pPr>
              <w:rPr>
                <w:rFonts w:ascii="Bell MT" w:hAnsi="Bell MT" w:cstheme="minorHAnsi"/>
                <w:bCs/>
                <w:sz w:val="24"/>
                <w:szCs w:val="24"/>
              </w:rPr>
            </w:pPr>
            <w:r w:rsidRPr="00423805">
              <w:rPr>
                <w:rFonts w:ascii="Bell MT" w:hAnsi="Bell MT" w:cstheme="minorHAnsi"/>
                <w:bCs/>
                <w:sz w:val="24"/>
                <w:szCs w:val="24"/>
              </w:rPr>
              <w:t xml:space="preserve">If you receive the required documentation (signed EGAA and documentation of a qualifying activity), upload it into FSFN. </w:t>
            </w:r>
          </w:p>
          <w:p w14:paraId="081B5B9A" w14:textId="058648D1" w:rsidR="000A2EE4" w:rsidRPr="000A2EE4" w:rsidRDefault="00423805" w:rsidP="00423805">
            <w:pPr>
              <w:rPr>
                <w:rFonts w:ascii="Bell MT" w:hAnsi="Bell MT" w:cstheme="minorHAnsi"/>
                <w:b/>
                <w:bCs/>
                <w:sz w:val="24"/>
              </w:rPr>
            </w:pPr>
            <w:r w:rsidRPr="00423805">
              <w:rPr>
                <w:rFonts w:ascii="Bell MT" w:hAnsi="Bell MT" w:cstheme="minorHAnsi"/>
                <w:b/>
                <w:sz w:val="24"/>
                <w:szCs w:val="24"/>
              </w:rPr>
              <w:t xml:space="preserve">NOTE: </w:t>
            </w:r>
            <w:r w:rsidRPr="00423805">
              <w:rPr>
                <w:rFonts w:ascii="Bell MT" w:hAnsi="Bell MT" w:cstheme="minorHAnsi"/>
                <w:bCs/>
                <w:sz w:val="24"/>
                <w:szCs w:val="24"/>
              </w:rPr>
              <w:t>The agreement execution day is important for the payment.</w:t>
            </w:r>
            <w:r w:rsidRPr="00423805">
              <w:rPr>
                <w:rFonts w:ascii="Bell MT" w:hAnsi="Bell MT" w:cstheme="minorHAnsi"/>
                <w:b/>
                <w:sz w:val="24"/>
                <w:szCs w:val="24"/>
              </w:rPr>
              <w:t xml:space="preserve">  </w:t>
            </w:r>
          </w:p>
        </w:tc>
      </w:tr>
    </w:tbl>
    <w:p w14:paraId="10FC1DD9" w14:textId="3DB1C70D" w:rsidR="001B73D4" w:rsidRPr="0077587A" w:rsidRDefault="00B14CC7" w:rsidP="001B73D4">
      <w:pPr>
        <w:spacing w:after="0"/>
        <w:rPr>
          <w:rFonts w:ascii="Bell MT" w:hAnsi="Bell MT" w:cstheme="minorHAnsi"/>
          <w:b/>
          <w:sz w:val="28"/>
        </w:rPr>
      </w:pPr>
      <w:r>
        <w:rPr>
          <w:rFonts w:ascii="Bell MT" w:hAnsi="Bell MT" w:cstheme="minorHAnsi"/>
          <w:b/>
          <w:sz w:val="28"/>
        </w:rPr>
        <w:t xml:space="preserve">Notification Prior to </w:t>
      </w:r>
      <w:r w:rsidR="00EB0616">
        <w:rPr>
          <w:rFonts w:ascii="Bell MT" w:hAnsi="Bell MT" w:cstheme="minorHAnsi"/>
          <w:b/>
          <w:sz w:val="28"/>
        </w:rPr>
        <w:t>18</w:t>
      </w:r>
      <w:r w:rsidR="00EB0616">
        <w:rPr>
          <w:rFonts w:ascii="Bell MT" w:hAnsi="Bell MT" w:cstheme="minorHAnsi"/>
          <w:b/>
          <w:sz w:val="28"/>
          <w:vertAlign w:val="superscript"/>
        </w:rPr>
        <w:t xml:space="preserve">th </w:t>
      </w:r>
      <w:r w:rsidR="00EB0616">
        <w:rPr>
          <w:rFonts w:ascii="Bell MT" w:hAnsi="Bell MT" w:cstheme="minorHAnsi"/>
          <w:b/>
          <w:sz w:val="28"/>
        </w:rPr>
        <w:t xml:space="preserve">Birthday </w:t>
      </w:r>
    </w:p>
    <w:p w14:paraId="1F0C563E" w14:textId="6DF96DD7" w:rsidR="001B73D4" w:rsidRPr="0077587A" w:rsidRDefault="00A35E11" w:rsidP="001B73D4">
      <w:pPr>
        <w:rPr>
          <w:rFonts w:ascii="Bell MT" w:eastAsiaTheme="majorEastAsia" w:hAnsi="Bell MT" w:cstheme="minorHAnsi"/>
          <w:b/>
          <w:color w:val="1F3763" w:themeColor="accent1" w:themeShade="7F"/>
          <w:sz w:val="28"/>
          <w:szCs w:val="24"/>
        </w:rPr>
      </w:pPr>
      <w:r>
        <w:rPr>
          <w:rFonts w:ascii="Bell MT" w:hAnsi="Bell MT" w:cstheme="minorHAnsi"/>
          <w:noProof/>
        </w:rPr>
        <w:drawing>
          <wp:anchor distT="0" distB="0" distL="114300" distR="114300" simplePos="0" relativeHeight="251658412" behindDoc="0" locked="0" layoutInCell="1" allowOverlap="1" wp14:anchorId="14F7CA44" wp14:editId="40AD4D70">
            <wp:simplePos x="0" y="0"/>
            <wp:positionH relativeFrom="margin">
              <wp:posOffset>285750</wp:posOffset>
            </wp:positionH>
            <wp:positionV relativeFrom="paragraph">
              <wp:posOffset>390525</wp:posOffset>
            </wp:positionV>
            <wp:extent cx="5549265" cy="250444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549265" cy="2504440"/>
                    </a:xfrm>
                    <a:prstGeom prst="rect">
                      <a:avLst/>
                    </a:prstGeom>
                  </pic:spPr>
                </pic:pic>
              </a:graphicData>
            </a:graphic>
            <wp14:sizeRelH relativeFrom="margin">
              <wp14:pctWidth>0</wp14:pctWidth>
            </wp14:sizeRelH>
            <wp14:sizeRelV relativeFrom="margin">
              <wp14:pctHeight>0</wp14:pctHeight>
            </wp14:sizeRelV>
          </wp:anchor>
        </w:drawing>
      </w:r>
      <w:r w:rsidR="001B73D4" w:rsidRPr="0077587A">
        <w:rPr>
          <w:rFonts w:ascii="Bell MT" w:hAnsi="Bell MT" w:cstheme="minorHAnsi"/>
          <w:b/>
          <w:sz w:val="28"/>
        </w:rPr>
        <w:br w:type="page"/>
      </w:r>
    </w:p>
    <w:p w14:paraId="17B15A0E" w14:textId="7CF4BCCE" w:rsidR="001B73D4" w:rsidRPr="0077587A" w:rsidRDefault="000538FE" w:rsidP="004206E8">
      <w:pPr>
        <w:pStyle w:val="Heading2"/>
        <w:spacing w:before="0" w:line="360" w:lineRule="auto"/>
        <w:rPr>
          <w:rFonts w:ascii="Bell MT" w:hAnsi="Bell MT" w:cstheme="minorHAnsi"/>
          <w:b/>
          <w:sz w:val="28"/>
        </w:rPr>
      </w:pPr>
      <w:bookmarkStart w:id="92" w:name="_Toc11131747"/>
      <w:bookmarkStart w:id="93" w:name="_Toc13848727"/>
      <w:r>
        <w:rPr>
          <w:rFonts w:ascii="Bell MT" w:hAnsi="Bell MT" w:cstheme="minorHAnsi"/>
          <w:b/>
          <w:sz w:val="28"/>
        </w:rPr>
        <w:t>EGAP Qualifying Activities</w:t>
      </w:r>
      <w:bookmarkEnd w:id="92"/>
      <w:bookmarkEnd w:id="93"/>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C41F9A4" w14:textId="77777777" w:rsidTr="00D555CD">
        <w:tc>
          <w:tcPr>
            <w:tcW w:w="3870" w:type="dxa"/>
            <w:shd w:val="clear" w:color="auto" w:fill="323E4F" w:themeFill="text2" w:themeFillShade="BF"/>
          </w:tcPr>
          <w:p w14:paraId="09D8768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04899D2" w14:textId="77777777" w:rsidR="001B73D4" w:rsidRPr="0077587A" w:rsidRDefault="001B73D4" w:rsidP="00D83AC1">
            <w:pPr>
              <w:rPr>
                <w:rFonts w:ascii="Bell MT" w:hAnsi="Bell MT" w:cstheme="minorHAnsi"/>
                <w:b/>
                <w:sz w:val="28"/>
                <w:szCs w:val="28"/>
              </w:rPr>
            </w:pPr>
          </w:p>
        </w:tc>
      </w:tr>
      <w:tr w:rsidR="001B73D4" w:rsidRPr="0077587A" w14:paraId="26FFA6D9" w14:textId="77777777" w:rsidTr="00D555CD">
        <w:tc>
          <w:tcPr>
            <w:tcW w:w="3870" w:type="dxa"/>
            <w:shd w:val="clear" w:color="auto" w:fill="DEEAF6" w:themeFill="accent5" w:themeFillTint="33"/>
          </w:tcPr>
          <w:p w14:paraId="5A12AEB7" w14:textId="77777777" w:rsidR="001B73D4" w:rsidRPr="000A2EE4" w:rsidRDefault="001B73D4" w:rsidP="00D83AC1">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290" behindDoc="0" locked="0" layoutInCell="1" allowOverlap="1" wp14:anchorId="28F7B04A" wp14:editId="4132D722">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8" name="Picture 3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Presentation – Extended Guardianship Assistance Program (EGAP)</w:t>
            </w:r>
          </w:p>
          <w:p w14:paraId="19C58DC8" w14:textId="1D199F81" w:rsidR="001B73D4" w:rsidRPr="000A2EE4" w:rsidRDefault="001B73D4" w:rsidP="00D83AC1">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292" behindDoc="0" locked="0" layoutInCell="1" allowOverlap="1" wp14:anchorId="5673FB6E" wp14:editId="34D1FEE3">
                  <wp:simplePos x="0" y="0"/>
                  <wp:positionH relativeFrom="margin">
                    <wp:align>center</wp:align>
                  </wp:positionH>
                  <wp:positionV relativeFrom="paragraph">
                    <wp:posOffset>282575</wp:posOffset>
                  </wp:positionV>
                  <wp:extent cx="2253615" cy="1266825"/>
                  <wp:effectExtent l="0" t="0" r="0" b="9525"/>
                  <wp:wrapTopAndBottom/>
                  <wp:docPr id="32809" name="Picture 3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53615" cy="1267144"/>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szCs w:val="24"/>
              </w:rPr>
              <w:t xml:space="preserve">                 </w:t>
            </w:r>
            <w:r w:rsidRPr="000A2EE4">
              <w:rPr>
                <w:rFonts w:ascii="Bell MT" w:hAnsi="Bell MT" w:cstheme="minorHAnsi"/>
                <w:i/>
                <w:sz w:val="24"/>
                <w:szCs w:val="24"/>
              </w:rPr>
              <w:t xml:space="preserve">PG. </w:t>
            </w:r>
            <w:r w:rsidR="00DD1204">
              <w:rPr>
                <w:rFonts w:ascii="Bell MT" w:hAnsi="Bell MT" w:cstheme="minorHAnsi"/>
                <w:i/>
                <w:sz w:val="24"/>
                <w:szCs w:val="24"/>
              </w:rPr>
              <w:t>50</w:t>
            </w:r>
          </w:p>
          <w:p w14:paraId="4ADCE954" w14:textId="77777777" w:rsidR="001B73D4" w:rsidRPr="000A2EE4" w:rsidRDefault="001B73D4" w:rsidP="00D83AC1">
            <w:pPr>
              <w:rPr>
                <w:rFonts w:ascii="Bell MT" w:hAnsi="Bell MT" w:cstheme="minorHAnsi"/>
                <w:i/>
                <w:sz w:val="24"/>
                <w:szCs w:val="24"/>
              </w:rPr>
            </w:pPr>
          </w:p>
          <w:p w14:paraId="17F013C9" w14:textId="77777777" w:rsidR="001B73D4" w:rsidRPr="000A2EE4" w:rsidRDefault="001B73D4" w:rsidP="00D83AC1">
            <w:pPr>
              <w:rPr>
                <w:rFonts w:ascii="Bell MT" w:hAnsi="Bell MT" w:cstheme="minorHAnsi"/>
                <w:noProof/>
                <w:sz w:val="24"/>
                <w:szCs w:val="24"/>
              </w:rPr>
            </w:pPr>
          </w:p>
        </w:tc>
        <w:tc>
          <w:tcPr>
            <w:tcW w:w="5670" w:type="dxa"/>
            <w:shd w:val="clear" w:color="auto" w:fill="DEEAF6" w:themeFill="accent5" w:themeFillTint="33"/>
          </w:tcPr>
          <w:p w14:paraId="11D97438" w14:textId="75622FBC" w:rsidR="00A643D5" w:rsidRPr="00A643D5" w:rsidRDefault="00A643D5" w:rsidP="00A643D5">
            <w:pPr>
              <w:rPr>
                <w:rFonts w:ascii="Bell MT" w:hAnsi="Bell MT" w:cstheme="minorHAnsi"/>
                <w:sz w:val="24"/>
                <w:szCs w:val="24"/>
              </w:rPr>
            </w:pPr>
            <w:r w:rsidRPr="00A643D5">
              <w:rPr>
                <w:rFonts w:ascii="Bell MT" w:hAnsi="Bell MT" w:cstheme="minorHAnsi"/>
                <w:b/>
                <w:sz w:val="24"/>
                <w:szCs w:val="24"/>
              </w:rPr>
              <w:t xml:space="preserve">STATE: </w:t>
            </w:r>
            <w:r w:rsidRPr="00A643D5">
              <w:rPr>
                <w:rFonts w:ascii="Bell MT" w:hAnsi="Bell MT" w:cstheme="minorHAnsi"/>
                <w:sz w:val="24"/>
                <w:szCs w:val="24"/>
              </w:rPr>
              <w:t xml:space="preserve">EGAP is provided to the guardian on behalf of the young adult until the young adult turns 21 if the young adult participates in at least one of the following qualifying activities. </w:t>
            </w:r>
          </w:p>
          <w:p w14:paraId="5E4C3F57" w14:textId="2F205CEA" w:rsidR="00A643D5" w:rsidRPr="00A643D5" w:rsidRDefault="00A643D5" w:rsidP="00A643D5">
            <w:pPr>
              <w:rPr>
                <w:rFonts w:ascii="Bell MT" w:hAnsi="Bell MT" w:cstheme="minorHAnsi"/>
                <w:sz w:val="24"/>
                <w:szCs w:val="24"/>
              </w:rPr>
            </w:pPr>
            <w:r w:rsidRPr="00A643D5">
              <w:rPr>
                <w:rFonts w:ascii="Bell MT" w:hAnsi="Bell MT" w:cstheme="minorHAnsi"/>
                <w:sz w:val="24"/>
                <w:szCs w:val="24"/>
              </w:rPr>
              <w:t>The qualifying activities are t</w:t>
            </w:r>
            <w:r w:rsidR="00AB7E7A">
              <w:rPr>
                <w:rFonts w:ascii="Bell MT" w:hAnsi="Bell MT" w:cstheme="minorHAnsi"/>
                <w:sz w:val="24"/>
                <w:szCs w:val="24"/>
              </w:rPr>
              <w:t>hat</w:t>
            </w:r>
            <w:r w:rsidRPr="00A643D5">
              <w:rPr>
                <w:rFonts w:ascii="Bell MT" w:hAnsi="Bell MT" w:cstheme="minorHAnsi"/>
                <w:sz w:val="24"/>
                <w:szCs w:val="24"/>
              </w:rPr>
              <w:t xml:space="preserve">: </w:t>
            </w:r>
          </w:p>
          <w:p w14:paraId="2E26D2E2"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completing secondary education or a program leading to an equivalent credential.</w:t>
            </w:r>
          </w:p>
          <w:p w14:paraId="2274FF9F"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enrolled in an institution which provides post-secondary or vocational education.</w:t>
            </w:r>
          </w:p>
          <w:p w14:paraId="7D7F303A" w14:textId="6128D6C3"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 xml:space="preserve">The young adult is </w:t>
            </w:r>
            <w:r w:rsidR="002E6CB1">
              <w:rPr>
                <w:rFonts w:ascii="Bell MT" w:hAnsi="Bell MT" w:cstheme="minorHAnsi"/>
                <w:sz w:val="24"/>
                <w:szCs w:val="24"/>
              </w:rPr>
              <w:t>p</w:t>
            </w:r>
            <w:r w:rsidRPr="00A643D5">
              <w:rPr>
                <w:rFonts w:ascii="Bell MT" w:hAnsi="Bell MT" w:cstheme="minorHAnsi"/>
                <w:sz w:val="24"/>
                <w:szCs w:val="24"/>
              </w:rPr>
              <w:t>articipating in a program or activity designed to promote, or remove barriers to, employment.</w:t>
            </w:r>
          </w:p>
          <w:p w14:paraId="331578CB" w14:textId="77777777" w:rsidR="00A643D5"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The young adult is employed for at least 80 hours per month.</w:t>
            </w:r>
          </w:p>
          <w:p w14:paraId="3969B2DD" w14:textId="2FD90159" w:rsidR="000B36CB" w:rsidRPr="00A643D5" w:rsidRDefault="00A643D5" w:rsidP="00C66A64">
            <w:pPr>
              <w:pStyle w:val="ListParagraph"/>
              <w:numPr>
                <w:ilvl w:val="0"/>
                <w:numId w:val="42"/>
              </w:numPr>
              <w:rPr>
                <w:rFonts w:ascii="Bell MT" w:hAnsi="Bell MT" w:cstheme="minorHAnsi"/>
                <w:sz w:val="24"/>
                <w:szCs w:val="24"/>
              </w:rPr>
            </w:pPr>
            <w:r w:rsidRPr="00A643D5">
              <w:rPr>
                <w:rFonts w:ascii="Bell MT" w:hAnsi="Bell MT" w:cstheme="minorHAnsi"/>
                <w:sz w:val="24"/>
                <w:szCs w:val="24"/>
              </w:rPr>
              <w:t>Guardian provides documentation that the child is incapable of doing any of the above activities due to a medical condition.</w:t>
            </w:r>
          </w:p>
        </w:tc>
      </w:tr>
    </w:tbl>
    <w:p w14:paraId="6870871C" w14:textId="45DA4CDC" w:rsidR="001B73D4" w:rsidRPr="0077587A" w:rsidRDefault="001B73D4" w:rsidP="004206E8">
      <w:pPr>
        <w:spacing w:after="0" w:line="360" w:lineRule="auto"/>
        <w:rPr>
          <w:rFonts w:ascii="Bell MT" w:hAnsi="Bell MT" w:cstheme="minorHAnsi"/>
          <w:b/>
          <w:sz w:val="28"/>
        </w:rPr>
      </w:pPr>
      <w:r w:rsidRPr="0077587A">
        <w:rPr>
          <w:rFonts w:ascii="Bell MT" w:hAnsi="Bell MT" w:cstheme="minorHAnsi"/>
          <w:b/>
          <w:sz w:val="28"/>
        </w:rPr>
        <w:t>EGA</w:t>
      </w:r>
      <w:r w:rsidR="00B14CC7">
        <w:rPr>
          <w:rFonts w:ascii="Bell MT" w:hAnsi="Bell MT" w:cstheme="minorHAnsi"/>
          <w:b/>
          <w:sz w:val="28"/>
        </w:rPr>
        <w:t xml:space="preserve">P Qualifying Activities </w:t>
      </w:r>
      <w:r w:rsidRPr="0077587A">
        <w:rPr>
          <w:rFonts w:ascii="Bell MT" w:hAnsi="Bell MT" w:cstheme="minorHAnsi"/>
          <w:b/>
          <w:sz w:val="28"/>
        </w:rPr>
        <w:t xml:space="preserve"> </w:t>
      </w:r>
    </w:p>
    <w:p w14:paraId="31ABC058" w14:textId="265F15AB" w:rsidR="00B14CC7" w:rsidRPr="00B80BF2" w:rsidRDefault="00B14CC7" w:rsidP="004206E8">
      <w:pPr>
        <w:spacing w:after="0" w:line="360" w:lineRule="auto"/>
        <w:rPr>
          <w:rFonts w:ascii="Bell MT" w:hAnsi="Bell MT" w:cstheme="minorHAnsi"/>
          <w:noProof/>
          <w:sz w:val="24"/>
        </w:rPr>
      </w:pPr>
      <w:r>
        <w:rPr>
          <w:noProof/>
        </w:rPr>
        <w:drawing>
          <wp:anchor distT="0" distB="0" distL="114300" distR="114300" simplePos="0" relativeHeight="251658342" behindDoc="0" locked="0" layoutInCell="1" allowOverlap="1" wp14:anchorId="5CB665B3" wp14:editId="5C6863B6">
            <wp:simplePos x="0" y="0"/>
            <wp:positionH relativeFrom="column">
              <wp:posOffset>476250</wp:posOffset>
            </wp:positionH>
            <wp:positionV relativeFrom="paragraph">
              <wp:posOffset>592455</wp:posOffset>
            </wp:positionV>
            <wp:extent cx="4883072" cy="2562225"/>
            <wp:effectExtent l="0" t="0" r="0" b="0"/>
            <wp:wrapSquare wrapText="bothSides"/>
            <wp:docPr id="104512" name="Picture 10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83072" cy="2562225"/>
                    </a:xfrm>
                    <a:prstGeom prst="rect">
                      <a:avLst/>
                    </a:prstGeom>
                    <a:noFill/>
                  </pic:spPr>
                </pic:pic>
              </a:graphicData>
            </a:graphic>
          </wp:anchor>
        </w:drawing>
      </w:r>
      <w:r w:rsidRPr="00B80BF2">
        <w:rPr>
          <w:rFonts w:ascii="Bell MT" w:hAnsi="Bell MT" w:cstheme="minorHAnsi"/>
          <w:b/>
          <w:bCs/>
          <w:noProof/>
          <w:sz w:val="24"/>
        </w:rPr>
        <w:t>EGAP</w:t>
      </w:r>
      <w:r w:rsidRPr="00B80BF2">
        <w:rPr>
          <w:rFonts w:ascii="Bell MT" w:hAnsi="Bell MT" w:cstheme="minorHAnsi"/>
          <w:noProof/>
          <w:sz w:val="24"/>
        </w:rPr>
        <w:t xml:space="preserve"> is provided to the </w:t>
      </w:r>
      <w:r>
        <w:rPr>
          <w:rFonts w:ascii="Bell MT" w:hAnsi="Bell MT" w:cstheme="minorHAnsi"/>
          <w:noProof/>
          <w:sz w:val="24"/>
        </w:rPr>
        <w:t>relative</w:t>
      </w:r>
      <w:r w:rsidRPr="00B80BF2">
        <w:rPr>
          <w:rFonts w:ascii="Bell MT" w:hAnsi="Bell MT" w:cstheme="minorHAnsi"/>
          <w:noProof/>
          <w:sz w:val="24"/>
        </w:rPr>
        <w:t xml:space="preserve"> </w:t>
      </w:r>
      <w:r w:rsidR="00A643D5">
        <w:rPr>
          <w:rFonts w:ascii="Bell MT" w:hAnsi="Bell MT" w:cstheme="minorHAnsi"/>
          <w:noProof/>
          <w:sz w:val="24"/>
        </w:rPr>
        <w:t xml:space="preserve">on </w:t>
      </w:r>
      <w:r w:rsidR="0056159D">
        <w:rPr>
          <w:rFonts w:ascii="Bell MT" w:hAnsi="Bell MT" w:cstheme="minorHAnsi"/>
          <w:noProof/>
          <w:sz w:val="24"/>
        </w:rPr>
        <w:t>be</w:t>
      </w:r>
      <w:r w:rsidR="00A643D5">
        <w:rPr>
          <w:rFonts w:ascii="Bell MT" w:hAnsi="Bell MT" w:cstheme="minorHAnsi"/>
          <w:noProof/>
          <w:sz w:val="24"/>
        </w:rPr>
        <w:t xml:space="preserve">half of the young adult </w:t>
      </w:r>
      <w:r w:rsidRPr="00B80BF2">
        <w:rPr>
          <w:rFonts w:ascii="Bell MT" w:hAnsi="Bell MT" w:cstheme="minorHAnsi"/>
          <w:noProof/>
          <w:sz w:val="24"/>
        </w:rPr>
        <w:t xml:space="preserve">until the </w:t>
      </w:r>
      <w:r w:rsidR="00A643D5">
        <w:rPr>
          <w:rFonts w:ascii="Bell MT" w:hAnsi="Bell MT" w:cstheme="minorHAnsi"/>
          <w:noProof/>
          <w:sz w:val="24"/>
        </w:rPr>
        <w:t>young adult</w:t>
      </w:r>
      <w:r w:rsidRPr="00B80BF2">
        <w:rPr>
          <w:rFonts w:ascii="Bell MT" w:hAnsi="Bell MT" w:cstheme="minorHAnsi"/>
          <w:noProof/>
          <w:sz w:val="24"/>
        </w:rPr>
        <w:t xml:space="preserve"> turns 21 if the </w:t>
      </w:r>
      <w:r w:rsidR="00A643D5">
        <w:rPr>
          <w:rFonts w:ascii="Bell MT" w:hAnsi="Bell MT" w:cstheme="minorHAnsi"/>
          <w:noProof/>
          <w:sz w:val="24"/>
        </w:rPr>
        <w:t>young adult</w:t>
      </w:r>
      <w:r w:rsidRPr="00B80BF2">
        <w:rPr>
          <w:rFonts w:ascii="Bell MT" w:hAnsi="Bell MT" w:cstheme="minorHAnsi"/>
          <w:noProof/>
          <w:sz w:val="24"/>
        </w:rPr>
        <w:t xml:space="preserve"> participates in at least one or more of the following qualifying activities. </w:t>
      </w:r>
    </w:p>
    <w:p w14:paraId="24FEC41D" w14:textId="77777777" w:rsidR="00B14CC7" w:rsidRDefault="00B14CC7" w:rsidP="00B14CC7">
      <w:pPr>
        <w:spacing w:line="360" w:lineRule="auto"/>
      </w:pPr>
    </w:p>
    <w:p w14:paraId="4B041159"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3DF61BC8" w14:textId="6172B648" w:rsidR="00987D89" w:rsidRPr="0077587A" w:rsidRDefault="00987D89" w:rsidP="004206E8">
      <w:pPr>
        <w:pStyle w:val="Heading2"/>
        <w:spacing w:before="0" w:line="360" w:lineRule="auto"/>
        <w:rPr>
          <w:rFonts w:ascii="Bell MT" w:hAnsi="Bell MT" w:cstheme="minorHAnsi"/>
          <w:b/>
          <w:sz w:val="28"/>
        </w:rPr>
      </w:pPr>
      <w:bookmarkStart w:id="94" w:name="_Toc13848728"/>
      <w:bookmarkStart w:id="95" w:name="_Toc11131746"/>
      <w:bookmarkStart w:id="96" w:name="_Toc11131748"/>
      <w:r>
        <w:rPr>
          <w:rFonts w:ascii="Bell MT" w:hAnsi="Bell MT" w:cstheme="minorHAnsi"/>
          <w:b/>
          <w:sz w:val="28"/>
        </w:rPr>
        <w:t>Extension of Guardianship Assistance Agreement (EGAA)</w:t>
      </w:r>
      <w:bookmarkEnd w:id="94"/>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987D89" w:rsidRPr="0077587A" w14:paraId="3EA9DDBF" w14:textId="77777777" w:rsidTr="00A937F2">
        <w:tc>
          <w:tcPr>
            <w:tcW w:w="3870" w:type="dxa"/>
            <w:shd w:val="clear" w:color="auto" w:fill="323E4F" w:themeFill="text2" w:themeFillShade="BF"/>
          </w:tcPr>
          <w:p w14:paraId="2594A372" w14:textId="77777777" w:rsidR="00987D89" w:rsidRPr="0077587A" w:rsidRDefault="00987D89"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524F1372" w14:textId="77777777" w:rsidR="00987D89" w:rsidRPr="0077587A" w:rsidRDefault="00987D89" w:rsidP="00A937F2">
            <w:pPr>
              <w:rPr>
                <w:rFonts w:ascii="Bell MT" w:hAnsi="Bell MT" w:cstheme="minorHAnsi"/>
                <w:b/>
                <w:sz w:val="28"/>
                <w:szCs w:val="28"/>
              </w:rPr>
            </w:pPr>
          </w:p>
        </w:tc>
      </w:tr>
      <w:tr w:rsidR="00987D89" w:rsidRPr="0077587A" w14:paraId="37ED9788" w14:textId="77777777" w:rsidTr="00A937F2">
        <w:tc>
          <w:tcPr>
            <w:tcW w:w="3870" w:type="dxa"/>
            <w:shd w:val="clear" w:color="auto" w:fill="DEEAF6" w:themeFill="accent5" w:themeFillTint="33"/>
          </w:tcPr>
          <w:p w14:paraId="15ACC05B" w14:textId="472D8287" w:rsidR="00987D89" w:rsidRPr="000A2EE4" w:rsidRDefault="00987D89" w:rsidP="00A937F2">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408" behindDoc="0" locked="0" layoutInCell="1" allowOverlap="1" wp14:anchorId="710262F5" wp14:editId="039B3D48">
                  <wp:simplePos x="0" y="0"/>
                  <wp:positionH relativeFrom="column">
                    <wp:posOffset>-6350</wp:posOffset>
                  </wp:positionH>
                  <wp:positionV relativeFrom="paragraph">
                    <wp:posOffset>57150</wp:posOffset>
                  </wp:positionV>
                  <wp:extent cx="442595" cy="422275"/>
                  <wp:effectExtent l="57150" t="57150" r="109855" b="111125"/>
                  <wp:wrapSquare wrapText="bothSides"/>
                  <wp:docPr id="32794" name="Picture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 xml:space="preserve">Presentation – </w:t>
            </w:r>
            <w:r w:rsidR="00016C3F">
              <w:rPr>
                <w:rFonts w:ascii="Bell MT" w:hAnsi="Bell MT" w:cstheme="minorHAnsi"/>
                <w:i/>
                <w:sz w:val="24"/>
                <w:szCs w:val="24"/>
              </w:rPr>
              <w:t xml:space="preserve">Extension of Guardianship Assistance Agreement (EGAA) </w:t>
            </w:r>
          </w:p>
          <w:p w14:paraId="1F5C1FFA" w14:textId="77777777" w:rsidR="00987D89" w:rsidRPr="000A2EE4" w:rsidRDefault="00987D89" w:rsidP="00A937F2">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409" behindDoc="0" locked="0" layoutInCell="1" allowOverlap="1" wp14:anchorId="758A9266" wp14:editId="64882C7A">
                  <wp:simplePos x="0" y="0"/>
                  <wp:positionH relativeFrom="margin">
                    <wp:posOffset>45085</wp:posOffset>
                  </wp:positionH>
                  <wp:positionV relativeFrom="paragraph">
                    <wp:posOffset>281940</wp:posOffset>
                  </wp:positionV>
                  <wp:extent cx="2235200" cy="1266825"/>
                  <wp:effectExtent l="0" t="0" r="0" b="9525"/>
                  <wp:wrapTopAndBottom/>
                  <wp:docPr id="32795" name="Picture 3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235200" cy="126682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sz w:val="24"/>
                <w:szCs w:val="24"/>
              </w:rPr>
              <w:t xml:space="preserve">                 </w:t>
            </w:r>
            <w:r w:rsidRPr="000A2EE4">
              <w:rPr>
                <w:rFonts w:ascii="Bell MT" w:hAnsi="Bell MT" w:cstheme="minorHAnsi"/>
                <w:i/>
                <w:sz w:val="24"/>
                <w:szCs w:val="24"/>
              </w:rPr>
              <w:t xml:space="preserve">PG. </w:t>
            </w:r>
            <w:r>
              <w:rPr>
                <w:rFonts w:ascii="Bell MT" w:hAnsi="Bell MT" w:cstheme="minorHAnsi"/>
                <w:i/>
                <w:sz w:val="24"/>
                <w:szCs w:val="24"/>
              </w:rPr>
              <w:t>50</w:t>
            </w:r>
          </w:p>
          <w:p w14:paraId="2C438726" w14:textId="77777777" w:rsidR="00987D89" w:rsidRPr="000A2EE4" w:rsidRDefault="00987D89" w:rsidP="00A937F2">
            <w:pPr>
              <w:rPr>
                <w:rFonts w:ascii="Bell MT" w:hAnsi="Bell MT" w:cstheme="minorHAnsi"/>
                <w:i/>
                <w:sz w:val="24"/>
                <w:szCs w:val="24"/>
              </w:rPr>
            </w:pPr>
          </w:p>
          <w:p w14:paraId="35A481AA" w14:textId="77777777" w:rsidR="00987D89" w:rsidRPr="000A2EE4" w:rsidRDefault="00987D89" w:rsidP="00A937F2">
            <w:pPr>
              <w:rPr>
                <w:rFonts w:ascii="Bell MT" w:hAnsi="Bell MT" w:cstheme="minorHAnsi"/>
                <w:noProof/>
                <w:sz w:val="24"/>
                <w:szCs w:val="24"/>
              </w:rPr>
            </w:pPr>
          </w:p>
        </w:tc>
        <w:tc>
          <w:tcPr>
            <w:tcW w:w="5670" w:type="dxa"/>
            <w:shd w:val="clear" w:color="auto" w:fill="DEEAF6" w:themeFill="accent5" w:themeFillTint="33"/>
          </w:tcPr>
          <w:p w14:paraId="397A7018" w14:textId="541E22BC" w:rsidR="00987D89" w:rsidRDefault="00987D89" w:rsidP="00016C3F">
            <w:pPr>
              <w:rPr>
                <w:rFonts w:ascii="Bell MT" w:hAnsi="Bell MT" w:cstheme="minorHAnsi"/>
                <w:sz w:val="24"/>
                <w:szCs w:val="24"/>
              </w:rPr>
            </w:pPr>
            <w:r w:rsidRPr="00A643D5">
              <w:rPr>
                <w:rFonts w:ascii="Bell MT" w:hAnsi="Bell MT" w:cstheme="minorHAnsi"/>
                <w:b/>
                <w:sz w:val="24"/>
                <w:szCs w:val="24"/>
              </w:rPr>
              <w:t xml:space="preserve">STATE: </w:t>
            </w:r>
            <w:r w:rsidR="00016C3F">
              <w:rPr>
                <w:rFonts w:ascii="Bell MT" w:hAnsi="Bell MT" w:cstheme="minorHAnsi"/>
                <w:sz w:val="24"/>
                <w:szCs w:val="24"/>
              </w:rPr>
              <w:t xml:space="preserve">Extension of Guardianship Assistance Agreement (EGAA) serves as legal documentation </w:t>
            </w:r>
            <w:r w:rsidR="00016C3F" w:rsidRPr="00016C3F">
              <w:rPr>
                <w:rFonts w:ascii="Bell MT" w:hAnsi="Bell MT" w:cstheme="minorHAnsi"/>
                <w:sz w:val="24"/>
                <w:szCs w:val="24"/>
              </w:rPr>
              <w:t>for the payment agreement between the Department and child’s guardian.</w:t>
            </w:r>
          </w:p>
          <w:p w14:paraId="2DF2C751" w14:textId="77777777" w:rsidR="00016C3F" w:rsidRDefault="00016C3F" w:rsidP="00016C3F">
            <w:pPr>
              <w:rPr>
                <w:rFonts w:ascii="Bell MT" w:hAnsi="Bell MT" w:cstheme="minorHAnsi"/>
                <w:sz w:val="24"/>
                <w:szCs w:val="24"/>
              </w:rPr>
            </w:pPr>
            <w:r>
              <w:rPr>
                <w:rFonts w:ascii="Bell MT" w:hAnsi="Bell MT" w:cstheme="minorHAnsi"/>
                <w:sz w:val="24"/>
                <w:szCs w:val="24"/>
              </w:rPr>
              <w:t xml:space="preserve">EGAA includes the type and amount of payment for the young adult. </w:t>
            </w:r>
          </w:p>
          <w:p w14:paraId="720B8CD4" w14:textId="77777777" w:rsidR="00016C3F" w:rsidRDefault="00016C3F" w:rsidP="00016C3F">
            <w:pPr>
              <w:rPr>
                <w:rFonts w:ascii="Bell MT" w:hAnsi="Bell MT" w:cstheme="minorHAnsi"/>
                <w:sz w:val="24"/>
                <w:szCs w:val="24"/>
              </w:rPr>
            </w:pPr>
          </w:p>
          <w:p w14:paraId="5A783368" w14:textId="77777777" w:rsidR="00016C3F" w:rsidRDefault="00016C3F" w:rsidP="00016C3F">
            <w:pPr>
              <w:rPr>
                <w:rFonts w:ascii="Bell MT" w:hAnsi="Bell MT" w:cstheme="minorHAnsi"/>
                <w:sz w:val="24"/>
                <w:szCs w:val="24"/>
              </w:rPr>
            </w:pPr>
            <w:r>
              <w:rPr>
                <w:rFonts w:ascii="Bell MT" w:hAnsi="Bell MT" w:cstheme="minorHAnsi"/>
                <w:sz w:val="24"/>
                <w:szCs w:val="24"/>
              </w:rPr>
              <w:t xml:space="preserve">EGAA shows the young adult’s qualifying activity. </w:t>
            </w:r>
          </w:p>
          <w:p w14:paraId="0432D2D0" w14:textId="77777777" w:rsidR="00016C3F" w:rsidRDefault="00016C3F" w:rsidP="00016C3F">
            <w:pPr>
              <w:rPr>
                <w:rFonts w:ascii="Bell MT" w:hAnsi="Bell MT" w:cstheme="minorHAnsi"/>
                <w:sz w:val="24"/>
                <w:szCs w:val="24"/>
              </w:rPr>
            </w:pPr>
          </w:p>
          <w:p w14:paraId="2918CFEE" w14:textId="62D52757" w:rsidR="00016C3F" w:rsidRPr="00BF4AC6" w:rsidRDefault="00016C3F" w:rsidP="00016C3F">
            <w:pPr>
              <w:rPr>
                <w:rFonts w:ascii="Bell MT" w:hAnsi="Bell MT" w:cstheme="minorHAnsi"/>
                <w:sz w:val="24"/>
                <w:szCs w:val="24"/>
              </w:rPr>
            </w:pPr>
            <w:r>
              <w:rPr>
                <w:rFonts w:ascii="Bell MT" w:hAnsi="Bell MT" w:cstheme="minorHAnsi"/>
                <w:b/>
                <w:bCs/>
                <w:sz w:val="24"/>
                <w:szCs w:val="24"/>
              </w:rPr>
              <w:t xml:space="preserve">STATE: </w:t>
            </w:r>
            <w:r w:rsidR="00BF4AC6">
              <w:rPr>
                <w:rFonts w:ascii="Bell MT" w:hAnsi="Bell MT" w:cstheme="minorHAnsi"/>
                <w:sz w:val="24"/>
                <w:szCs w:val="24"/>
              </w:rPr>
              <w:t xml:space="preserve">EGAP is funded through Title IV-E or General Revenue; TANF funds are no longer applicable for EGAP. </w:t>
            </w:r>
          </w:p>
        </w:tc>
      </w:tr>
    </w:tbl>
    <w:p w14:paraId="30DB0D7B" w14:textId="2CEF2804" w:rsidR="00987D89" w:rsidRPr="0077587A" w:rsidRDefault="00987D89" w:rsidP="00B361AD">
      <w:pPr>
        <w:spacing w:after="0" w:line="360" w:lineRule="auto"/>
        <w:rPr>
          <w:rFonts w:ascii="Bell MT" w:hAnsi="Bell MT" w:cstheme="minorHAnsi"/>
          <w:b/>
          <w:sz w:val="28"/>
        </w:rPr>
      </w:pPr>
      <w:r w:rsidRPr="0077587A">
        <w:rPr>
          <w:rFonts w:ascii="Bell MT" w:hAnsi="Bell MT" w:cstheme="minorHAnsi"/>
          <w:b/>
          <w:sz w:val="28"/>
        </w:rPr>
        <w:t>E</w:t>
      </w:r>
      <w:r w:rsidR="00016C3F">
        <w:rPr>
          <w:rFonts w:ascii="Bell MT" w:hAnsi="Bell MT" w:cstheme="minorHAnsi"/>
          <w:b/>
          <w:sz w:val="28"/>
        </w:rPr>
        <w:t>xtension of Guardianship Assistance Agreement (EGAA)</w:t>
      </w:r>
    </w:p>
    <w:p w14:paraId="2639FE27" w14:textId="3D5E48F4" w:rsidR="00016C3F" w:rsidRDefault="00016C3F" w:rsidP="00B361AD">
      <w:pPr>
        <w:spacing w:after="0" w:line="360" w:lineRule="auto"/>
        <w:rPr>
          <w:rFonts w:ascii="Bell MT" w:hAnsi="Bell MT" w:cstheme="minorHAnsi"/>
          <w:noProof/>
          <w:sz w:val="24"/>
        </w:rPr>
      </w:pPr>
      <w:r>
        <w:rPr>
          <w:rFonts w:ascii="Bell MT" w:hAnsi="Bell MT" w:cstheme="minorHAnsi"/>
          <w:noProof/>
          <w:sz w:val="24"/>
        </w:rPr>
        <w:drawing>
          <wp:anchor distT="0" distB="0" distL="114300" distR="114300" simplePos="0" relativeHeight="251658410" behindDoc="0" locked="0" layoutInCell="1" allowOverlap="1" wp14:anchorId="399B71A5" wp14:editId="5A1D995F">
            <wp:simplePos x="0" y="0"/>
            <wp:positionH relativeFrom="margin">
              <wp:posOffset>4524375</wp:posOffset>
            </wp:positionH>
            <wp:positionV relativeFrom="paragraph">
              <wp:posOffset>5715</wp:posOffset>
            </wp:positionV>
            <wp:extent cx="1867535" cy="1562100"/>
            <wp:effectExtent l="0" t="0" r="0" b="0"/>
            <wp:wrapSquare wrapText="bothSides"/>
            <wp:docPr id="32799" name="Picture 3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67535" cy="1562100"/>
                    </a:xfrm>
                    <a:prstGeom prst="rect">
                      <a:avLst/>
                    </a:prstGeom>
                    <a:noFill/>
                  </pic:spPr>
                </pic:pic>
              </a:graphicData>
            </a:graphic>
            <wp14:sizeRelH relativeFrom="margin">
              <wp14:pctWidth>0</wp14:pctWidth>
            </wp14:sizeRelH>
            <wp14:sizeRelV relativeFrom="margin">
              <wp14:pctHeight>0</wp14:pctHeight>
            </wp14:sizeRelV>
          </wp:anchor>
        </w:drawing>
      </w:r>
      <w:r>
        <w:rPr>
          <w:rFonts w:ascii="Bell MT" w:hAnsi="Bell MT" w:cstheme="minorHAnsi"/>
          <w:sz w:val="24"/>
          <w:szCs w:val="24"/>
        </w:rPr>
        <w:t xml:space="preserve">Extension of Guardianship Assistance Agreement (EGAA) serves as legal documentation </w:t>
      </w:r>
      <w:r w:rsidRPr="00016C3F">
        <w:rPr>
          <w:rFonts w:ascii="Bell MT" w:hAnsi="Bell MT" w:cstheme="minorHAnsi"/>
          <w:sz w:val="24"/>
          <w:szCs w:val="24"/>
        </w:rPr>
        <w:t xml:space="preserve">for the payment agreement between the Department and </w:t>
      </w:r>
      <w:r w:rsidR="00C6422E">
        <w:rPr>
          <w:rFonts w:ascii="Bell MT" w:hAnsi="Bell MT" w:cstheme="minorHAnsi"/>
          <w:sz w:val="24"/>
          <w:szCs w:val="24"/>
        </w:rPr>
        <w:t xml:space="preserve">the </w:t>
      </w:r>
      <w:r w:rsidRPr="00016C3F">
        <w:rPr>
          <w:rFonts w:ascii="Bell MT" w:hAnsi="Bell MT" w:cstheme="minorHAnsi"/>
          <w:sz w:val="24"/>
          <w:szCs w:val="24"/>
        </w:rPr>
        <w:t>child’s guardian.</w:t>
      </w:r>
      <w:r>
        <w:rPr>
          <w:rFonts w:ascii="Bell MT" w:hAnsi="Bell MT" w:cstheme="minorHAnsi"/>
          <w:sz w:val="24"/>
          <w:szCs w:val="24"/>
        </w:rPr>
        <w:t xml:space="preserve"> </w:t>
      </w:r>
      <w:r>
        <w:rPr>
          <w:rFonts w:ascii="Bell MT" w:hAnsi="Bell MT" w:cstheme="minorHAnsi"/>
          <w:noProof/>
          <w:sz w:val="24"/>
        </w:rPr>
        <w:t xml:space="preserve">EGAA: </w:t>
      </w:r>
    </w:p>
    <w:p w14:paraId="19D7E474" w14:textId="34136DBD" w:rsidR="00016C3F" w:rsidRDefault="00016C3F" w:rsidP="00B361AD">
      <w:pPr>
        <w:pStyle w:val="ListParagraph"/>
        <w:numPr>
          <w:ilvl w:val="0"/>
          <w:numId w:val="49"/>
        </w:numPr>
        <w:spacing w:after="0" w:line="360" w:lineRule="auto"/>
        <w:rPr>
          <w:rFonts w:ascii="Bell MT" w:hAnsi="Bell MT" w:cstheme="minorHAnsi"/>
          <w:noProof/>
          <w:sz w:val="24"/>
        </w:rPr>
      </w:pPr>
      <w:r>
        <w:rPr>
          <w:rFonts w:ascii="Bell MT" w:hAnsi="Bell MT" w:cstheme="minorHAnsi"/>
          <w:noProof/>
          <w:sz w:val="24"/>
        </w:rPr>
        <w:t xml:space="preserve">Includes the type of payment and amount of payment for the young adult. </w:t>
      </w:r>
    </w:p>
    <w:p w14:paraId="0A63F828" w14:textId="7539D66E" w:rsidR="00016C3F" w:rsidRPr="00C057C6" w:rsidRDefault="00016C3F" w:rsidP="00B361AD">
      <w:pPr>
        <w:pStyle w:val="ListParagraph"/>
        <w:numPr>
          <w:ilvl w:val="0"/>
          <w:numId w:val="49"/>
        </w:numPr>
        <w:spacing w:after="0" w:line="360" w:lineRule="auto"/>
        <w:rPr>
          <w:rFonts w:ascii="Bell MT" w:hAnsi="Bell MT" w:cstheme="minorHAnsi"/>
          <w:noProof/>
          <w:sz w:val="24"/>
        </w:rPr>
      </w:pPr>
      <w:r>
        <w:rPr>
          <w:rFonts w:ascii="Bell MT" w:hAnsi="Bell MT" w:cstheme="minorHAnsi"/>
          <w:noProof/>
          <w:sz w:val="24"/>
        </w:rPr>
        <w:t xml:space="preserve">Shows the young adult’s qualifying activity. </w:t>
      </w:r>
    </w:p>
    <w:p w14:paraId="1F8B7A67"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65618B25" w14:textId="0A029143" w:rsidR="00BF4AC6" w:rsidRPr="0077587A" w:rsidRDefault="00BF4AC6" w:rsidP="00D82611">
      <w:pPr>
        <w:pStyle w:val="Heading2"/>
        <w:rPr>
          <w:rFonts w:ascii="Bell MT" w:hAnsi="Bell MT" w:cstheme="minorHAnsi"/>
          <w:b/>
          <w:sz w:val="28"/>
        </w:rPr>
      </w:pPr>
      <w:bookmarkStart w:id="97" w:name="_Toc13848729"/>
      <w:r>
        <w:rPr>
          <w:rFonts w:ascii="Bell MT" w:hAnsi="Bell MT" w:cstheme="minorHAnsi"/>
          <w:b/>
          <w:sz w:val="28"/>
        </w:rPr>
        <w:t>Initiating EGAP</w:t>
      </w:r>
      <w:bookmarkEnd w:id="97"/>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F4AC6" w:rsidRPr="0077587A" w14:paraId="3DC4C2D8" w14:textId="77777777" w:rsidTr="00A937F2">
        <w:tc>
          <w:tcPr>
            <w:tcW w:w="3870" w:type="dxa"/>
            <w:shd w:val="clear" w:color="auto" w:fill="323E4F" w:themeFill="text2" w:themeFillShade="BF"/>
          </w:tcPr>
          <w:p w14:paraId="6A23E8C6" w14:textId="77777777" w:rsidR="00BF4AC6" w:rsidRPr="0077587A" w:rsidRDefault="00BF4AC6"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EA5E811" w14:textId="77777777" w:rsidR="00BF4AC6" w:rsidRPr="0077587A" w:rsidRDefault="00BF4AC6" w:rsidP="00A937F2">
            <w:pPr>
              <w:rPr>
                <w:rFonts w:ascii="Bell MT" w:hAnsi="Bell MT" w:cstheme="minorHAnsi"/>
                <w:b/>
                <w:sz w:val="28"/>
                <w:szCs w:val="28"/>
              </w:rPr>
            </w:pPr>
          </w:p>
        </w:tc>
      </w:tr>
      <w:tr w:rsidR="00BF4AC6" w:rsidRPr="0077587A" w14:paraId="518C0D01" w14:textId="77777777" w:rsidTr="004206E8">
        <w:trPr>
          <w:trHeight w:val="3815"/>
        </w:trPr>
        <w:tc>
          <w:tcPr>
            <w:tcW w:w="3870" w:type="dxa"/>
            <w:shd w:val="clear" w:color="auto" w:fill="DEEAF6" w:themeFill="accent5" w:themeFillTint="33"/>
          </w:tcPr>
          <w:p w14:paraId="4073BD3F" w14:textId="77777777" w:rsidR="00BF4AC6" w:rsidRPr="000A2EE4" w:rsidRDefault="00BF4AC6" w:rsidP="00A937F2">
            <w:pPr>
              <w:rPr>
                <w:rFonts w:ascii="Bell MT" w:hAnsi="Bell MT" w:cstheme="minorHAnsi"/>
                <w:i/>
                <w:sz w:val="24"/>
                <w:szCs w:val="24"/>
              </w:rPr>
            </w:pPr>
            <w:r w:rsidRPr="000A2EE4">
              <w:rPr>
                <w:rFonts w:ascii="Bell MT" w:hAnsi="Bell MT" w:cstheme="minorHAnsi"/>
                <w:i/>
                <w:noProof/>
                <w:sz w:val="24"/>
                <w:szCs w:val="24"/>
              </w:rPr>
              <w:drawing>
                <wp:anchor distT="0" distB="0" distL="114300" distR="114300" simplePos="0" relativeHeight="251658411" behindDoc="0" locked="0" layoutInCell="1" allowOverlap="1" wp14:anchorId="17A3B756" wp14:editId="7EBD0E31">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4" name="Picture 3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0A2EE4">
              <w:rPr>
                <w:rFonts w:ascii="Bell MT" w:hAnsi="Bell MT" w:cstheme="minorHAnsi"/>
                <w:i/>
                <w:sz w:val="24"/>
                <w:szCs w:val="24"/>
              </w:rPr>
              <w:t xml:space="preserve">Presentation – </w:t>
            </w:r>
            <w:r>
              <w:rPr>
                <w:rFonts w:ascii="Bell MT" w:hAnsi="Bell MT" w:cstheme="minorHAnsi"/>
                <w:i/>
                <w:sz w:val="24"/>
                <w:szCs w:val="24"/>
              </w:rPr>
              <w:t xml:space="preserve">Extension of Guardianship Assistance Agreement (EGAA) </w:t>
            </w:r>
          </w:p>
          <w:p w14:paraId="08602CC0" w14:textId="684CC13A" w:rsidR="00BF4AC6" w:rsidRPr="00BF4AC6" w:rsidRDefault="00BF4AC6" w:rsidP="00A937F2">
            <w:pPr>
              <w:rPr>
                <w:rFonts w:ascii="Bell MT" w:hAnsi="Bell MT" w:cstheme="minorHAnsi"/>
                <w:i/>
                <w:sz w:val="24"/>
                <w:szCs w:val="24"/>
              </w:rPr>
            </w:pPr>
            <w:r w:rsidRPr="000A2EE4">
              <w:rPr>
                <w:rFonts w:ascii="Bell MT" w:hAnsi="Bell MT"/>
                <w:noProof/>
                <w:sz w:val="24"/>
                <w:szCs w:val="24"/>
              </w:rPr>
              <w:drawing>
                <wp:anchor distT="0" distB="0" distL="114300" distR="114300" simplePos="0" relativeHeight="251658426" behindDoc="0" locked="0" layoutInCell="1" allowOverlap="1" wp14:anchorId="35D67798" wp14:editId="708B743F">
                  <wp:simplePos x="0" y="0"/>
                  <wp:positionH relativeFrom="margin">
                    <wp:posOffset>121920</wp:posOffset>
                  </wp:positionH>
                  <wp:positionV relativeFrom="paragraph">
                    <wp:posOffset>257175</wp:posOffset>
                  </wp:positionV>
                  <wp:extent cx="2124075" cy="1193800"/>
                  <wp:effectExtent l="0" t="0" r="9525" b="6350"/>
                  <wp:wrapTopAndBottom/>
                  <wp:docPr id="32806" name="Picture 32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24075" cy="1193800"/>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sz w:val="24"/>
                <w:szCs w:val="24"/>
              </w:rPr>
              <w:t xml:space="preserve">                 </w:t>
            </w:r>
            <w:r w:rsidRPr="000A2EE4">
              <w:rPr>
                <w:rFonts w:ascii="Bell MT" w:hAnsi="Bell MT" w:cstheme="minorHAnsi"/>
                <w:i/>
                <w:sz w:val="24"/>
                <w:szCs w:val="24"/>
              </w:rPr>
              <w:t xml:space="preserve">PG. </w:t>
            </w:r>
            <w:r>
              <w:rPr>
                <w:rFonts w:ascii="Bell MT" w:hAnsi="Bell MT" w:cstheme="minorHAnsi"/>
                <w:i/>
                <w:sz w:val="24"/>
                <w:szCs w:val="24"/>
              </w:rPr>
              <w:t>5</w:t>
            </w:r>
            <w:r w:rsidR="00A35E11">
              <w:rPr>
                <w:rFonts w:ascii="Bell MT" w:hAnsi="Bell MT" w:cstheme="minorHAnsi"/>
                <w:i/>
                <w:sz w:val="24"/>
                <w:szCs w:val="24"/>
              </w:rPr>
              <w:t>1</w:t>
            </w:r>
          </w:p>
        </w:tc>
        <w:tc>
          <w:tcPr>
            <w:tcW w:w="5670" w:type="dxa"/>
            <w:shd w:val="clear" w:color="auto" w:fill="DEEAF6" w:themeFill="accent5" w:themeFillTint="33"/>
          </w:tcPr>
          <w:p w14:paraId="74E4CDA8" w14:textId="50930190" w:rsidR="00BF4AC6" w:rsidRDefault="00BF4AC6" w:rsidP="00BF4AC6">
            <w:pPr>
              <w:rPr>
                <w:rFonts w:ascii="Bell MT" w:hAnsi="Bell MT" w:cstheme="minorHAnsi"/>
                <w:sz w:val="24"/>
                <w:szCs w:val="24"/>
              </w:rPr>
            </w:pPr>
            <w:r w:rsidRPr="00A643D5">
              <w:rPr>
                <w:rFonts w:ascii="Bell MT" w:hAnsi="Bell MT" w:cstheme="minorHAnsi"/>
                <w:b/>
                <w:sz w:val="24"/>
                <w:szCs w:val="24"/>
              </w:rPr>
              <w:t xml:space="preserve">STATE: </w:t>
            </w:r>
            <w:r>
              <w:rPr>
                <w:rFonts w:ascii="Bell MT" w:hAnsi="Bell MT" w:cstheme="minorHAnsi"/>
                <w:sz w:val="24"/>
                <w:szCs w:val="24"/>
              </w:rPr>
              <w:t>Once the qualifying activity document</w:t>
            </w:r>
            <w:r w:rsidR="00F567C7">
              <w:rPr>
                <w:rFonts w:ascii="Bell MT" w:hAnsi="Bell MT" w:cstheme="minorHAnsi"/>
                <w:sz w:val="24"/>
                <w:szCs w:val="24"/>
              </w:rPr>
              <w:t xml:space="preserve"> are received</w:t>
            </w:r>
            <w:r>
              <w:rPr>
                <w:rFonts w:ascii="Bell MT" w:hAnsi="Bell MT" w:cstheme="minorHAnsi"/>
                <w:sz w:val="24"/>
                <w:szCs w:val="24"/>
              </w:rPr>
              <w:t xml:space="preserve">, </w:t>
            </w:r>
            <w:r w:rsidR="00F567C7">
              <w:rPr>
                <w:rFonts w:ascii="Bell MT" w:hAnsi="Bell MT" w:cstheme="minorHAnsi"/>
                <w:sz w:val="24"/>
                <w:szCs w:val="24"/>
              </w:rPr>
              <w:t>complete</w:t>
            </w:r>
            <w:r>
              <w:rPr>
                <w:rFonts w:ascii="Bell MT" w:hAnsi="Bell MT" w:cstheme="minorHAnsi"/>
                <w:sz w:val="24"/>
                <w:szCs w:val="24"/>
              </w:rPr>
              <w:t xml:space="preserve"> the following: </w:t>
            </w:r>
          </w:p>
          <w:p w14:paraId="10401CE6" w14:textId="40B96B30"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Create </w:t>
            </w:r>
            <w:r w:rsidR="00C65785">
              <w:rPr>
                <w:rFonts w:ascii="Bell MT" w:hAnsi="Bell MT" w:cstheme="minorHAnsi"/>
                <w:sz w:val="24"/>
                <w:szCs w:val="24"/>
              </w:rPr>
              <w:t xml:space="preserve">an </w:t>
            </w:r>
            <w:r w:rsidRPr="00C00B5B">
              <w:rPr>
                <w:rFonts w:ascii="Bell MT" w:hAnsi="Bell MT" w:cstheme="minorHAnsi"/>
                <w:sz w:val="24"/>
                <w:szCs w:val="24"/>
              </w:rPr>
              <w:t>Independent Living Page</w:t>
            </w:r>
          </w:p>
          <w:p w14:paraId="06A16DF6" w14:textId="5F41EBD7"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Initiate </w:t>
            </w:r>
            <w:r w:rsidR="00C65785">
              <w:rPr>
                <w:rFonts w:ascii="Bell MT" w:hAnsi="Bell MT" w:cstheme="minorHAnsi"/>
                <w:sz w:val="24"/>
                <w:szCs w:val="24"/>
              </w:rPr>
              <w:t xml:space="preserve">the </w:t>
            </w:r>
            <w:r w:rsidRPr="00C00B5B">
              <w:rPr>
                <w:rFonts w:ascii="Bell MT" w:hAnsi="Bell MT" w:cstheme="minorHAnsi"/>
                <w:sz w:val="24"/>
                <w:szCs w:val="24"/>
              </w:rPr>
              <w:t>Y</w:t>
            </w:r>
            <w:r w:rsidR="007E0CFF">
              <w:rPr>
                <w:rFonts w:ascii="Bell MT" w:hAnsi="Bell MT" w:cstheme="minorHAnsi"/>
                <w:sz w:val="24"/>
                <w:szCs w:val="24"/>
              </w:rPr>
              <w:t>oung Adult Program Eligibility Page</w:t>
            </w:r>
          </w:p>
          <w:p w14:paraId="7A043800" w14:textId="2B6A51AA"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Document </w:t>
            </w:r>
            <w:r w:rsidR="00C65785">
              <w:rPr>
                <w:rFonts w:ascii="Bell MT" w:hAnsi="Bell MT" w:cstheme="minorHAnsi"/>
                <w:sz w:val="24"/>
                <w:szCs w:val="24"/>
              </w:rPr>
              <w:t xml:space="preserve">a </w:t>
            </w:r>
            <w:r w:rsidRPr="00C00B5B">
              <w:rPr>
                <w:rFonts w:ascii="Bell MT" w:hAnsi="Bell MT" w:cstheme="minorHAnsi"/>
                <w:sz w:val="24"/>
                <w:szCs w:val="24"/>
              </w:rPr>
              <w:t>Qualifying Activity</w:t>
            </w:r>
          </w:p>
          <w:p w14:paraId="0EE55CB4" w14:textId="20149C09"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Create </w:t>
            </w:r>
            <w:r w:rsidR="00C65785">
              <w:rPr>
                <w:rFonts w:ascii="Bell MT" w:hAnsi="Bell MT" w:cstheme="minorHAnsi"/>
                <w:sz w:val="24"/>
                <w:szCs w:val="24"/>
              </w:rPr>
              <w:t xml:space="preserve">the </w:t>
            </w:r>
            <w:r w:rsidRPr="00C00B5B">
              <w:rPr>
                <w:rFonts w:ascii="Bell MT" w:hAnsi="Bell MT" w:cstheme="minorHAnsi"/>
                <w:sz w:val="24"/>
                <w:szCs w:val="24"/>
              </w:rPr>
              <w:t>EGAA</w:t>
            </w:r>
          </w:p>
          <w:p w14:paraId="10220CE2" w14:textId="330FD1FD"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Upload </w:t>
            </w:r>
            <w:r w:rsidR="007E0CFF">
              <w:rPr>
                <w:rFonts w:ascii="Bell MT" w:hAnsi="Bell MT" w:cstheme="minorHAnsi"/>
                <w:sz w:val="24"/>
                <w:szCs w:val="24"/>
              </w:rPr>
              <w:t xml:space="preserve">the </w:t>
            </w:r>
            <w:r w:rsidRPr="00C00B5B">
              <w:rPr>
                <w:rFonts w:ascii="Bell MT" w:hAnsi="Bell MT" w:cstheme="minorHAnsi"/>
                <w:sz w:val="24"/>
                <w:szCs w:val="24"/>
              </w:rPr>
              <w:t>Signed EGAA</w:t>
            </w:r>
          </w:p>
          <w:p w14:paraId="0554E304" w14:textId="537E16EC" w:rsidR="00C00B5B" w:rsidRPr="00C00B5B" w:rsidRDefault="00C00B5B" w:rsidP="00C00B5B">
            <w:pPr>
              <w:rPr>
                <w:rFonts w:ascii="Bell MT" w:hAnsi="Bell MT" w:cstheme="minorHAnsi"/>
                <w:sz w:val="24"/>
                <w:szCs w:val="24"/>
              </w:rPr>
            </w:pPr>
            <w:r>
              <w:rPr>
                <w:rFonts w:ascii="Bell MT" w:hAnsi="Bell MT" w:cstheme="minorHAnsi"/>
                <w:sz w:val="24"/>
                <w:szCs w:val="24"/>
              </w:rPr>
              <w:t xml:space="preserve">Then, </w:t>
            </w:r>
            <w:r w:rsidR="008A0B09">
              <w:rPr>
                <w:rFonts w:ascii="Bell MT" w:hAnsi="Bell MT" w:cstheme="minorHAnsi"/>
                <w:sz w:val="24"/>
                <w:szCs w:val="24"/>
              </w:rPr>
              <w:t xml:space="preserve">complete </w:t>
            </w:r>
            <w:r>
              <w:rPr>
                <w:rFonts w:ascii="Bell MT" w:hAnsi="Bell MT" w:cstheme="minorHAnsi"/>
                <w:sz w:val="24"/>
                <w:szCs w:val="24"/>
              </w:rPr>
              <w:t>the following when the child</w:t>
            </w:r>
            <w:r w:rsidRPr="00C00B5B">
              <w:rPr>
                <w:rFonts w:ascii="Bell MT" w:hAnsi="Bell MT" w:cstheme="minorHAnsi"/>
                <w:sz w:val="24"/>
                <w:szCs w:val="24"/>
              </w:rPr>
              <w:t xml:space="preserve"> turns 18</w:t>
            </w:r>
            <w:r w:rsidR="007E0CFF">
              <w:rPr>
                <w:rFonts w:ascii="Bell MT" w:hAnsi="Bell MT" w:cstheme="minorHAnsi"/>
                <w:sz w:val="24"/>
                <w:szCs w:val="24"/>
              </w:rPr>
              <w:t>:</w:t>
            </w:r>
            <w:r>
              <w:rPr>
                <w:rFonts w:ascii="Bell MT" w:hAnsi="Bell MT" w:cstheme="minorHAnsi"/>
                <w:sz w:val="24"/>
                <w:szCs w:val="24"/>
              </w:rPr>
              <w:t xml:space="preserve"> </w:t>
            </w:r>
          </w:p>
          <w:p w14:paraId="2495CAAD" w14:textId="317EEBE3"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End Date </w:t>
            </w:r>
            <w:r w:rsidR="007E0CFF">
              <w:rPr>
                <w:rFonts w:ascii="Bell MT" w:hAnsi="Bell MT" w:cstheme="minorHAnsi"/>
                <w:sz w:val="24"/>
                <w:szCs w:val="24"/>
              </w:rPr>
              <w:t xml:space="preserve">the </w:t>
            </w:r>
            <w:r w:rsidRPr="00C00B5B">
              <w:rPr>
                <w:rFonts w:ascii="Bell MT" w:hAnsi="Bell MT" w:cstheme="minorHAnsi"/>
                <w:sz w:val="24"/>
                <w:szCs w:val="24"/>
              </w:rPr>
              <w:t>GAP Service</w:t>
            </w:r>
          </w:p>
          <w:p w14:paraId="218D077F" w14:textId="23F9C84F"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Terminate </w:t>
            </w:r>
            <w:r w:rsidR="007E0CFF">
              <w:rPr>
                <w:rFonts w:ascii="Bell MT" w:hAnsi="Bell MT" w:cstheme="minorHAnsi"/>
                <w:sz w:val="24"/>
                <w:szCs w:val="24"/>
              </w:rPr>
              <w:t xml:space="preserve">the </w:t>
            </w:r>
            <w:r w:rsidRPr="00C00B5B">
              <w:rPr>
                <w:rFonts w:ascii="Bell MT" w:hAnsi="Bell MT" w:cstheme="minorHAnsi"/>
                <w:sz w:val="24"/>
                <w:szCs w:val="24"/>
              </w:rPr>
              <w:t>GAA</w:t>
            </w:r>
          </w:p>
          <w:p w14:paraId="3A6552E7" w14:textId="77777777"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Terminate GAP Eligibility</w:t>
            </w:r>
          </w:p>
          <w:p w14:paraId="5C2A317F" w14:textId="27422BAF"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Finalize </w:t>
            </w:r>
            <w:r w:rsidR="007E0CFF">
              <w:rPr>
                <w:rFonts w:ascii="Bell MT" w:hAnsi="Bell MT" w:cstheme="minorHAnsi"/>
                <w:sz w:val="24"/>
                <w:szCs w:val="24"/>
              </w:rPr>
              <w:t xml:space="preserve">the </w:t>
            </w:r>
            <w:r w:rsidR="007E0CFF" w:rsidRPr="00C00B5B">
              <w:rPr>
                <w:rFonts w:ascii="Bell MT" w:hAnsi="Bell MT" w:cstheme="minorHAnsi"/>
                <w:sz w:val="24"/>
                <w:szCs w:val="24"/>
              </w:rPr>
              <w:t>Y</w:t>
            </w:r>
            <w:r w:rsidR="007E0CFF">
              <w:rPr>
                <w:rFonts w:ascii="Bell MT" w:hAnsi="Bell MT" w:cstheme="minorHAnsi"/>
                <w:sz w:val="24"/>
                <w:szCs w:val="24"/>
              </w:rPr>
              <w:t>oung Adult Program Eligibility Page</w:t>
            </w:r>
          </w:p>
          <w:p w14:paraId="59B9BD36" w14:textId="7C063476" w:rsidR="00C00B5B" w:rsidRPr="00C00B5B" w:rsidRDefault="00C00B5B" w:rsidP="00C00B5B">
            <w:pPr>
              <w:pStyle w:val="ListParagraph"/>
              <w:numPr>
                <w:ilvl w:val="0"/>
                <w:numId w:val="54"/>
              </w:numPr>
              <w:ind w:left="436" w:hanging="180"/>
              <w:rPr>
                <w:rFonts w:ascii="Bell MT" w:hAnsi="Bell MT" w:cstheme="minorHAnsi"/>
                <w:sz w:val="24"/>
                <w:szCs w:val="24"/>
              </w:rPr>
            </w:pPr>
            <w:r w:rsidRPr="00C00B5B">
              <w:rPr>
                <w:rFonts w:ascii="Bell MT" w:hAnsi="Bell MT" w:cstheme="minorHAnsi"/>
                <w:sz w:val="24"/>
                <w:szCs w:val="24"/>
              </w:rPr>
              <w:t xml:space="preserve">Initiate </w:t>
            </w:r>
            <w:r w:rsidR="007E0CFF">
              <w:rPr>
                <w:rFonts w:ascii="Bell MT" w:hAnsi="Bell MT" w:cstheme="minorHAnsi"/>
                <w:sz w:val="24"/>
                <w:szCs w:val="24"/>
              </w:rPr>
              <w:t xml:space="preserve">an </w:t>
            </w:r>
            <w:r w:rsidRPr="00C00B5B">
              <w:rPr>
                <w:rFonts w:ascii="Bell MT" w:hAnsi="Bell MT" w:cstheme="minorHAnsi"/>
                <w:sz w:val="24"/>
                <w:szCs w:val="24"/>
              </w:rPr>
              <w:t>EGAP Service</w:t>
            </w:r>
          </w:p>
          <w:p w14:paraId="08B29E98" w14:textId="77777777" w:rsidR="00BF4AC6" w:rsidRDefault="00BF4AC6" w:rsidP="00A937F2">
            <w:pPr>
              <w:rPr>
                <w:rFonts w:ascii="Bell MT" w:hAnsi="Bell MT" w:cstheme="minorHAnsi"/>
                <w:sz w:val="24"/>
                <w:szCs w:val="24"/>
              </w:rPr>
            </w:pPr>
          </w:p>
          <w:p w14:paraId="477AEABC" w14:textId="7C924CF8" w:rsidR="00BF4AC6" w:rsidRPr="00BF4AC6" w:rsidRDefault="00BF4AC6" w:rsidP="00A937F2">
            <w:pPr>
              <w:rPr>
                <w:rFonts w:ascii="Bell MT" w:hAnsi="Bell MT" w:cstheme="minorHAnsi"/>
                <w:sz w:val="24"/>
                <w:szCs w:val="24"/>
              </w:rPr>
            </w:pPr>
          </w:p>
        </w:tc>
      </w:tr>
    </w:tbl>
    <w:p w14:paraId="04DBCFFC" w14:textId="5D3E100B" w:rsidR="00BF4AC6" w:rsidRPr="0077587A" w:rsidRDefault="00BF4AC6" w:rsidP="00614F99">
      <w:pPr>
        <w:spacing w:after="0" w:line="360" w:lineRule="auto"/>
        <w:rPr>
          <w:rFonts w:ascii="Bell MT" w:hAnsi="Bell MT" w:cstheme="minorHAnsi"/>
          <w:b/>
          <w:sz w:val="28"/>
        </w:rPr>
      </w:pPr>
      <w:r>
        <w:rPr>
          <w:rFonts w:ascii="Bell MT" w:hAnsi="Bell MT" w:cstheme="minorHAnsi"/>
          <w:b/>
          <w:sz w:val="28"/>
        </w:rPr>
        <w:t xml:space="preserve">Initiating EGAP </w:t>
      </w:r>
    </w:p>
    <w:p w14:paraId="72124A63" w14:textId="77777777" w:rsidR="008664E8" w:rsidRDefault="008664E8" w:rsidP="00A937F2">
      <w:pPr>
        <w:rPr>
          <w:rFonts w:ascii="Bell MT" w:hAnsi="Bell MT" w:cstheme="minorHAnsi"/>
          <w:b/>
          <w:sz w:val="28"/>
        </w:rPr>
      </w:pPr>
      <w:r>
        <w:rPr>
          <w:rFonts w:ascii="Bell MT" w:hAnsi="Bell MT" w:cstheme="minorHAnsi"/>
          <w:b/>
          <w:noProof/>
          <w:sz w:val="28"/>
        </w:rPr>
        <w:drawing>
          <wp:inline distT="0" distB="0" distL="0" distR="0" wp14:anchorId="1AB41238" wp14:editId="4E64982E">
            <wp:extent cx="5942541" cy="206286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110" cstate="print">
                      <a:extLst>
                        <a:ext uri="{28A0092B-C50C-407E-A947-70E740481C1C}">
                          <a14:useLocalDpi xmlns:a14="http://schemas.microsoft.com/office/drawing/2010/main" val="0"/>
                        </a:ext>
                      </a:extLst>
                    </a:blip>
                    <a:srcRect t="6488"/>
                    <a:stretch/>
                  </pic:blipFill>
                  <pic:spPr bwMode="auto">
                    <a:xfrm>
                      <a:off x="0" y="0"/>
                      <a:ext cx="5943600" cy="2063235"/>
                    </a:xfrm>
                    <a:prstGeom prst="rect">
                      <a:avLst/>
                    </a:prstGeom>
                    <a:ln>
                      <a:noFill/>
                    </a:ln>
                    <a:extLst>
                      <a:ext uri="{53640926-AAD7-44D8-BBD7-CCE9431645EC}">
                        <a14:shadowObscured xmlns:a14="http://schemas.microsoft.com/office/drawing/2010/main"/>
                      </a:ext>
                    </a:extLst>
                  </pic:spPr>
                </pic:pic>
              </a:graphicData>
            </a:graphic>
          </wp:inline>
        </w:drawing>
      </w:r>
    </w:p>
    <w:p w14:paraId="7C35D9AD" w14:textId="77777777" w:rsidR="00A35E11" w:rsidRDefault="00A35E11">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394CB338" w14:textId="36DA9FEB" w:rsidR="00010E67" w:rsidRPr="0077587A" w:rsidRDefault="00010E67" w:rsidP="00375AB6">
      <w:pPr>
        <w:pStyle w:val="Heading2"/>
        <w:spacing w:before="0" w:line="360" w:lineRule="auto"/>
        <w:rPr>
          <w:rFonts w:ascii="Bell MT" w:hAnsi="Bell MT" w:cstheme="minorHAnsi"/>
          <w:b/>
          <w:sz w:val="28"/>
        </w:rPr>
      </w:pPr>
      <w:bookmarkStart w:id="98" w:name="_Toc13848730"/>
      <w:r>
        <w:rPr>
          <w:rFonts w:ascii="Bell MT" w:hAnsi="Bell MT" w:cstheme="minorHAnsi"/>
          <w:b/>
          <w:sz w:val="28"/>
        </w:rPr>
        <w:t>FSFN</w:t>
      </w:r>
      <w:bookmarkEnd w:id="95"/>
      <w:r w:rsidR="00016C3F">
        <w:rPr>
          <w:rFonts w:ascii="Bell MT" w:hAnsi="Bell MT" w:cstheme="minorHAnsi"/>
          <w:b/>
          <w:sz w:val="28"/>
        </w:rPr>
        <w:t xml:space="preserve"> Extension of Guardianship Assistance Program</w:t>
      </w:r>
      <w:bookmarkEnd w:id="98"/>
      <w:r w:rsidR="00016C3F">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10E67" w:rsidRPr="0077587A" w14:paraId="2FDF941E" w14:textId="77777777" w:rsidTr="00A937F2">
        <w:tc>
          <w:tcPr>
            <w:tcW w:w="3870" w:type="dxa"/>
            <w:shd w:val="clear" w:color="auto" w:fill="323E4F" w:themeFill="text2" w:themeFillShade="BF"/>
          </w:tcPr>
          <w:p w14:paraId="4E8440D6" w14:textId="00B2B846" w:rsidR="00010E67" w:rsidRPr="0077587A" w:rsidRDefault="00010E67" w:rsidP="00A937F2">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2B8353F" w14:textId="77777777" w:rsidR="00010E67" w:rsidRPr="0077587A" w:rsidRDefault="00010E67" w:rsidP="00A937F2">
            <w:pPr>
              <w:rPr>
                <w:rFonts w:ascii="Bell MT" w:hAnsi="Bell MT" w:cstheme="minorHAnsi"/>
                <w:b/>
                <w:sz w:val="28"/>
                <w:szCs w:val="28"/>
              </w:rPr>
            </w:pPr>
          </w:p>
        </w:tc>
      </w:tr>
      <w:tr w:rsidR="00010E67" w:rsidRPr="0077587A" w14:paraId="2FE373BE" w14:textId="77777777" w:rsidTr="00A937F2">
        <w:tc>
          <w:tcPr>
            <w:tcW w:w="3870" w:type="dxa"/>
            <w:shd w:val="clear" w:color="auto" w:fill="DEEAF6" w:themeFill="accent5" w:themeFillTint="33"/>
          </w:tcPr>
          <w:p w14:paraId="2F4221C2" w14:textId="77777777" w:rsidR="00010E67" w:rsidRPr="0077587A" w:rsidRDefault="00010E67" w:rsidP="00A937F2">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95" behindDoc="0" locked="0" layoutInCell="1" allowOverlap="1" wp14:anchorId="7AE78A41" wp14:editId="4BB4B99D">
                  <wp:simplePos x="0" y="0"/>
                  <wp:positionH relativeFrom="column">
                    <wp:posOffset>-6350</wp:posOffset>
                  </wp:positionH>
                  <wp:positionV relativeFrom="paragraph">
                    <wp:posOffset>57150</wp:posOffset>
                  </wp:positionV>
                  <wp:extent cx="442595" cy="422275"/>
                  <wp:effectExtent l="57150" t="57150" r="109855" b="111125"/>
                  <wp:wrapSquare wrapText="bothSides"/>
                  <wp:docPr id="32805" name="Picture 3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w:t>
            </w:r>
            <w:r>
              <w:rPr>
                <w:rFonts w:ascii="Bell MT" w:hAnsi="Bell MT" w:cstheme="minorHAnsi"/>
                <w:i/>
                <w:sz w:val="24"/>
              </w:rPr>
              <w:t xml:space="preserve">– EGAP FSFN </w:t>
            </w:r>
          </w:p>
          <w:p w14:paraId="1715E7AC" w14:textId="348C1CC3" w:rsidR="00010E67" w:rsidRDefault="00010E67" w:rsidP="00A937F2">
            <w:pPr>
              <w:rPr>
                <w:rFonts w:ascii="Bell MT" w:hAnsi="Bell MT" w:cstheme="minorHAnsi"/>
                <w:i/>
                <w:sz w:val="24"/>
              </w:rPr>
            </w:pPr>
            <w:r>
              <w:rPr>
                <w:noProof/>
              </w:rPr>
              <w:drawing>
                <wp:anchor distT="0" distB="0" distL="114300" distR="114300" simplePos="0" relativeHeight="251658406" behindDoc="0" locked="0" layoutInCell="1" allowOverlap="1" wp14:anchorId="3863CFAC" wp14:editId="6F419D5D">
                  <wp:simplePos x="0" y="0"/>
                  <wp:positionH relativeFrom="column">
                    <wp:posOffset>17759</wp:posOffset>
                  </wp:positionH>
                  <wp:positionV relativeFrom="paragraph">
                    <wp:posOffset>300990</wp:posOffset>
                  </wp:positionV>
                  <wp:extent cx="2267585" cy="1274790"/>
                  <wp:effectExtent l="0" t="0" r="0" b="1905"/>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67585" cy="1274790"/>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A35E11">
              <w:rPr>
                <w:rFonts w:ascii="Bell MT" w:hAnsi="Bell MT" w:cstheme="minorHAnsi"/>
                <w:i/>
                <w:sz w:val="24"/>
              </w:rPr>
              <w:t>52</w:t>
            </w:r>
          </w:p>
          <w:p w14:paraId="3E655CF1" w14:textId="77777777" w:rsidR="00010E67" w:rsidRDefault="00010E67" w:rsidP="00A937F2">
            <w:pPr>
              <w:rPr>
                <w:rFonts w:ascii="Bell MT" w:hAnsi="Bell MT" w:cstheme="minorHAnsi"/>
                <w:i/>
                <w:sz w:val="24"/>
              </w:rPr>
            </w:pPr>
            <w:r>
              <w:rPr>
                <w:noProof/>
              </w:rPr>
              <w:drawing>
                <wp:anchor distT="0" distB="0" distL="114300" distR="114300" simplePos="0" relativeHeight="251658399" behindDoc="0" locked="0" layoutInCell="1" allowOverlap="1" wp14:anchorId="19B6187A" wp14:editId="433EF71D">
                  <wp:simplePos x="0" y="0"/>
                  <wp:positionH relativeFrom="margin">
                    <wp:posOffset>17145</wp:posOffset>
                  </wp:positionH>
                  <wp:positionV relativeFrom="paragraph">
                    <wp:posOffset>1485265</wp:posOffset>
                  </wp:positionV>
                  <wp:extent cx="2267585" cy="127635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67585" cy="1276350"/>
                          </a:xfrm>
                          <a:prstGeom prst="rect">
                            <a:avLst/>
                          </a:prstGeom>
                        </pic:spPr>
                      </pic:pic>
                    </a:graphicData>
                  </a:graphic>
                  <wp14:sizeRelH relativeFrom="page">
                    <wp14:pctWidth>0</wp14:pctWidth>
                  </wp14:sizeRelH>
                  <wp14:sizeRelV relativeFrom="page">
                    <wp14:pctHeight>0</wp14:pctHeight>
                  </wp14:sizeRelV>
                </wp:anchor>
              </w:drawing>
            </w:r>
          </w:p>
          <w:p w14:paraId="51AB70E0" w14:textId="77777777" w:rsidR="00010E67" w:rsidRPr="000538FE" w:rsidRDefault="00010E67" w:rsidP="00A937F2">
            <w:pPr>
              <w:rPr>
                <w:rFonts w:ascii="Bell MT" w:hAnsi="Bell MT" w:cstheme="minorHAnsi"/>
                <w:i/>
                <w:sz w:val="24"/>
              </w:rPr>
            </w:pPr>
          </w:p>
        </w:tc>
        <w:tc>
          <w:tcPr>
            <w:tcW w:w="5670" w:type="dxa"/>
            <w:shd w:val="clear" w:color="auto" w:fill="DEEAF6" w:themeFill="accent5" w:themeFillTint="33"/>
          </w:tcPr>
          <w:p w14:paraId="39162DB9" w14:textId="47F7A747" w:rsidR="00010E67" w:rsidRDefault="00010E67" w:rsidP="00C5211C">
            <w:pPr>
              <w:spacing w:after="0" w:line="240" w:lineRule="auto"/>
              <w:rPr>
                <w:rFonts w:ascii="Bell MT" w:hAnsi="Bell MT"/>
                <w:sz w:val="24"/>
              </w:rPr>
            </w:pPr>
            <w:r w:rsidRPr="0077587A">
              <w:rPr>
                <w:rFonts w:ascii="Bell MT" w:hAnsi="Bell MT" w:cstheme="minorHAnsi"/>
                <w:b/>
                <w:sz w:val="24"/>
                <w:szCs w:val="24"/>
              </w:rPr>
              <w:t xml:space="preserve">STATE: </w:t>
            </w:r>
            <w:r w:rsidRPr="00932FA5">
              <w:rPr>
                <w:rFonts w:ascii="Bell MT" w:hAnsi="Bell MT"/>
                <w:sz w:val="24"/>
              </w:rPr>
              <w:t xml:space="preserve">From the FSFN Desktop select the Case Work Button. From Create Case Work </w:t>
            </w:r>
            <w:r>
              <w:rPr>
                <w:rFonts w:ascii="Bell MT" w:hAnsi="Bell MT"/>
                <w:sz w:val="24"/>
              </w:rPr>
              <w:t xml:space="preserve">page, </w:t>
            </w:r>
            <w:r w:rsidRPr="00932FA5">
              <w:rPr>
                <w:rFonts w:ascii="Bell MT" w:hAnsi="Bell MT"/>
                <w:sz w:val="24"/>
              </w:rPr>
              <w:t>select the Case name then select the participant (child), which will receive the payments. On the left side of the page, under the Create Case Items, look for the label Guardianship assistance. In the drop down select Extension of Guardian Assistance Program. Double check all selections and select “create” at the bottom right side of the page.</w:t>
            </w:r>
          </w:p>
          <w:p w14:paraId="02D93466" w14:textId="77777777" w:rsidR="00C5211C" w:rsidRPr="00932FA5" w:rsidRDefault="00C5211C" w:rsidP="00C5211C">
            <w:pPr>
              <w:spacing w:after="0" w:line="240" w:lineRule="auto"/>
              <w:rPr>
                <w:rFonts w:ascii="Bell MT" w:hAnsi="Bell MT"/>
                <w:sz w:val="24"/>
              </w:rPr>
            </w:pPr>
          </w:p>
          <w:p w14:paraId="22E4DEB6" w14:textId="77777777" w:rsidR="00010E67" w:rsidRPr="00932FA5" w:rsidRDefault="00010E67" w:rsidP="00C5211C">
            <w:pPr>
              <w:spacing w:after="0" w:line="240" w:lineRule="auto"/>
              <w:rPr>
                <w:rFonts w:ascii="Bell MT" w:hAnsi="Bell MT"/>
                <w:b/>
                <w:sz w:val="24"/>
              </w:rPr>
            </w:pPr>
            <w:r w:rsidRPr="00932FA5">
              <w:rPr>
                <w:rFonts w:ascii="Bell MT" w:hAnsi="Bell MT"/>
                <w:b/>
                <w:sz w:val="24"/>
              </w:rPr>
              <w:t>Via Case Book</w:t>
            </w:r>
          </w:p>
          <w:p w14:paraId="4140B10D" w14:textId="77777777" w:rsidR="00010E67" w:rsidRDefault="00010E67" w:rsidP="00C5211C">
            <w:pPr>
              <w:spacing w:after="0" w:line="240" w:lineRule="auto"/>
              <w:rPr>
                <w:rFonts w:ascii="Bell MT" w:hAnsi="Bell MT"/>
                <w:sz w:val="24"/>
              </w:rPr>
            </w:pPr>
            <w:r w:rsidRPr="00932FA5">
              <w:rPr>
                <w:rFonts w:ascii="Bell MT" w:hAnsi="Bell MT"/>
                <w:sz w:val="24"/>
              </w:rPr>
              <w:t>Collapse all Expandos on the left side of the FSFN Desktop. Open the Expando labeled Cases. Select the Case Book hyperlink next to the appropriate Case. On the right side of Case Book, select Extended Guardianship Assistance Program under the Participant Actions. Select participant (child), which will receive the payments. Double check all selections and select “create” at the bottom right side of the page.</w:t>
            </w:r>
          </w:p>
          <w:p w14:paraId="13867A93" w14:textId="77777777" w:rsidR="00690131" w:rsidRDefault="00690131" w:rsidP="00C5211C">
            <w:pPr>
              <w:spacing w:after="0" w:line="240" w:lineRule="auto"/>
              <w:rPr>
                <w:rFonts w:ascii="Bell MT" w:hAnsi="Bell MT"/>
                <w:sz w:val="24"/>
              </w:rPr>
            </w:pPr>
          </w:p>
          <w:p w14:paraId="69D51DC1" w14:textId="5C177411" w:rsidR="00010E67" w:rsidRPr="00840C7D" w:rsidRDefault="00010E67" w:rsidP="00C5211C">
            <w:pPr>
              <w:spacing w:after="0" w:line="240" w:lineRule="auto"/>
              <w:rPr>
                <w:rFonts w:ascii="Bell MT" w:hAnsi="Bell MT"/>
                <w:sz w:val="24"/>
              </w:rPr>
            </w:pPr>
            <w:r w:rsidRPr="00CB2F04">
              <w:rPr>
                <w:rFonts w:ascii="Bell MT" w:hAnsi="Bell MT"/>
                <w:sz w:val="24"/>
              </w:rPr>
              <w:t xml:space="preserve">Enter information into the pop-up </w:t>
            </w:r>
            <w:r w:rsidR="00BB3BFB">
              <w:rPr>
                <w:rFonts w:ascii="Bell MT" w:hAnsi="Bell MT"/>
                <w:sz w:val="24"/>
              </w:rPr>
              <w:t xml:space="preserve">page </w:t>
            </w:r>
            <w:r w:rsidRPr="00CB2F04">
              <w:rPr>
                <w:rFonts w:ascii="Bell MT" w:hAnsi="Bell MT"/>
                <w:sz w:val="24"/>
              </w:rPr>
              <w:t>regarding the Guardian, Fiscal Agency, Service Category, Service Type, Guardianship Assistance Subsidy type, Provider Name, and Agreement Signature date.</w:t>
            </w:r>
          </w:p>
        </w:tc>
      </w:tr>
      <w:tr w:rsidR="00010E67" w:rsidRPr="0077587A" w14:paraId="62303E0E" w14:textId="77777777" w:rsidTr="00A937F2">
        <w:tc>
          <w:tcPr>
            <w:tcW w:w="3870" w:type="dxa"/>
            <w:shd w:val="clear" w:color="auto" w:fill="DEEAF6" w:themeFill="accent5" w:themeFillTint="33"/>
          </w:tcPr>
          <w:p w14:paraId="43DC18D0" w14:textId="77777777" w:rsidR="00010E67" w:rsidRDefault="00010E67" w:rsidP="00A937F2">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00" behindDoc="0" locked="0" layoutInCell="1" allowOverlap="1" wp14:anchorId="164B4BB0" wp14:editId="61A36EE2">
                  <wp:simplePos x="0" y="0"/>
                  <wp:positionH relativeFrom="column">
                    <wp:posOffset>-3175</wp:posOffset>
                  </wp:positionH>
                  <wp:positionV relativeFrom="paragraph">
                    <wp:posOffset>57150</wp:posOffset>
                  </wp:positionV>
                  <wp:extent cx="442595" cy="422275"/>
                  <wp:effectExtent l="57150" t="57150" r="109855" b="1206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Pr="0077587A">
              <w:rPr>
                <w:rFonts w:ascii="Bell MT" w:hAnsi="Bell MT" w:cstheme="minorHAnsi"/>
                <w:i/>
                <w:sz w:val="24"/>
              </w:rPr>
              <w:t xml:space="preserve">Presentation </w:t>
            </w:r>
            <w:r>
              <w:rPr>
                <w:rFonts w:ascii="Bell MT" w:hAnsi="Bell MT" w:cstheme="minorHAnsi"/>
                <w:i/>
                <w:sz w:val="24"/>
              </w:rPr>
              <w:t>– EGAP FSFN</w:t>
            </w:r>
          </w:p>
          <w:p w14:paraId="6DB0C6C4" w14:textId="488AFD46" w:rsidR="00010E67" w:rsidRDefault="00010E67" w:rsidP="00A937F2">
            <w:pPr>
              <w:rPr>
                <w:rFonts w:ascii="Bell MT" w:hAnsi="Bell MT"/>
                <w:noProof/>
              </w:rPr>
            </w:pPr>
            <w:r>
              <w:rPr>
                <w:noProof/>
              </w:rPr>
              <w:drawing>
                <wp:anchor distT="0" distB="0" distL="114300" distR="114300" simplePos="0" relativeHeight="251658407" behindDoc="0" locked="0" layoutInCell="1" allowOverlap="1" wp14:anchorId="55E1CD09" wp14:editId="5283B28D">
                  <wp:simplePos x="0" y="0"/>
                  <wp:positionH relativeFrom="column">
                    <wp:posOffset>-10122</wp:posOffset>
                  </wp:positionH>
                  <wp:positionV relativeFrom="paragraph">
                    <wp:posOffset>325755</wp:posOffset>
                  </wp:positionV>
                  <wp:extent cx="2295525" cy="1291969"/>
                  <wp:effectExtent l="0" t="0" r="0" b="381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95525" cy="1291969"/>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noProof/>
              </w:rPr>
              <w:t xml:space="preserve">PG. </w:t>
            </w:r>
            <w:r w:rsidR="00A35E11">
              <w:rPr>
                <w:rFonts w:ascii="Bell MT" w:hAnsi="Bell MT" w:cstheme="minorHAnsi"/>
                <w:i/>
                <w:noProof/>
              </w:rPr>
              <w:t>54</w:t>
            </w:r>
          </w:p>
          <w:p w14:paraId="31C639ED" w14:textId="77777777" w:rsidR="00010E67" w:rsidRDefault="00010E67" w:rsidP="00A937F2">
            <w:pPr>
              <w:rPr>
                <w:rFonts w:ascii="Bell MT" w:hAnsi="Bell MT"/>
                <w:noProof/>
              </w:rPr>
            </w:pPr>
          </w:p>
          <w:p w14:paraId="1CA90228" w14:textId="77777777" w:rsidR="00010E67" w:rsidRPr="0077587A" w:rsidRDefault="00010E67" w:rsidP="00A937F2">
            <w:pPr>
              <w:rPr>
                <w:rFonts w:ascii="Bell MT" w:hAnsi="Bell MT"/>
                <w:noProof/>
              </w:rPr>
            </w:pPr>
            <w:r w:rsidRPr="0077587A">
              <w:rPr>
                <w:rFonts w:ascii="Bell MT" w:hAnsi="Bell MT"/>
                <w:noProof/>
              </w:rPr>
              <w:drawing>
                <wp:anchor distT="0" distB="0" distL="114300" distR="114300" simplePos="0" relativeHeight="251658396" behindDoc="0" locked="0" layoutInCell="1" allowOverlap="1" wp14:anchorId="2165B4B9" wp14:editId="55D2ED74">
                  <wp:simplePos x="0" y="0"/>
                  <wp:positionH relativeFrom="margin">
                    <wp:posOffset>33020</wp:posOffset>
                  </wp:positionH>
                  <wp:positionV relativeFrom="paragraph">
                    <wp:posOffset>2921635</wp:posOffset>
                  </wp:positionV>
                  <wp:extent cx="2240280" cy="1266825"/>
                  <wp:effectExtent l="0" t="0" r="7620" b="9525"/>
                  <wp:wrapTopAndBottom/>
                  <wp:docPr id="32807" name="Picture 3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4028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98" behindDoc="0" locked="0" layoutInCell="1" allowOverlap="1" wp14:anchorId="17EC6996" wp14:editId="639B6F4A">
                  <wp:simplePos x="0" y="0"/>
                  <wp:positionH relativeFrom="margin">
                    <wp:align>center</wp:align>
                  </wp:positionH>
                  <wp:positionV relativeFrom="paragraph">
                    <wp:posOffset>1524000</wp:posOffset>
                  </wp:positionV>
                  <wp:extent cx="2222500" cy="1266825"/>
                  <wp:effectExtent l="0" t="0" r="6350" b="9525"/>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2250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97" behindDoc="0" locked="0" layoutInCell="1" allowOverlap="1" wp14:anchorId="5D0954E1" wp14:editId="4A0A2443">
                  <wp:simplePos x="0" y="0"/>
                  <wp:positionH relativeFrom="margin">
                    <wp:posOffset>35560</wp:posOffset>
                  </wp:positionH>
                  <wp:positionV relativeFrom="paragraph">
                    <wp:posOffset>117475</wp:posOffset>
                  </wp:positionV>
                  <wp:extent cx="2249170" cy="1266825"/>
                  <wp:effectExtent l="0" t="0" r="0" b="9525"/>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49170" cy="126682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1AC46FD5" w14:textId="77777777" w:rsidR="00010E67" w:rsidRDefault="00010E67" w:rsidP="00C5211C">
            <w:pPr>
              <w:spacing w:after="0" w:line="240" w:lineRule="auto"/>
              <w:rPr>
                <w:rFonts w:ascii="Bell MT" w:hAnsi="Bell MT"/>
                <w:sz w:val="24"/>
              </w:rPr>
            </w:pPr>
            <w:r>
              <w:rPr>
                <w:rFonts w:ascii="Bell MT" w:hAnsi="Bell MT" w:cstheme="minorHAnsi"/>
                <w:b/>
                <w:sz w:val="24"/>
                <w:szCs w:val="24"/>
              </w:rPr>
              <w:t xml:space="preserve">STATE: </w:t>
            </w:r>
            <w:r>
              <w:rPr>
                <w:rFonts w:ascii="Bell MT" w:hAnsi="Bell MT"/>
                <w:sz w:val="24"/>
              </w:rPr>
              <w:t>From the Create Case Items section in FSFN, select “Independent Living Record” next to Youth/Young Adult. Make sure to select the Case Participants and then create the record.</w:t>
            </w:r>
          </w:p>
          <w:p w14:paraId="7D02F3CD" w14:textId="77777777" w:rsidR="00010E67" w:rsidRDefault="00010E67" w:rsidP="00C5211C">
            <w:pPr>
              <w:spacing w:after="0" w:line="240" w:lineRule="auto"/>
              <w:rPr>
                <w:rFonts w:ascii="Bell MT" w:hAnsi="Bell MT"/>
                <w:b/>
                <w:sz w:val="24"/>
                <w:szCs w:val="24"/>
              </w:rPr>
            </w:pPr>
          </w:p>
          <w:p w14:paraId="7C5A324D" w14:textId="77777777" w:rsidR="002C0D9F" w:rsidRDefault="002C0D9F" w:rsidP="00C5211C">
            <w:pPr>
              <w:spacing w:after="0" w:line="240" w:lineRule="auto"/>
              <w:rPr>
                <w:rFonts w:ascii="Bell MT" w:hAnsi="Bell MT"/>
                <w:b/>
                <w:sz w:val="24"/>
                <w:szCs w:val="24"/>
              </w:rPr>
            </w:pPr>
          </w:p>
          <w:p w14:paraId="1CAE3145" w14:textId="77777777" w:rsidR="002C0D9F" w:rsidRDefault="002C0D9F" w:rsidP="00C5211C">
            <w:pPr>
              <w:spacing w:after="0" w:line="240" w:lineRule="auto"/>
              <w:rPr>
                <w:rFonts w:ascii="Bell MT" w:hAnsi="Bell MT"/>
                <w:b/>
                <w:sz w:val="24"/>
                <w:szCs w:val="24"/>
              </w:rPr>
            </w:pPr>
          </w:p>
          <w:p w14:paraId="0EED3EA4" w14:textId="77777777" w:rsidR="002C0D9F" w:rsidRDefault="002C0D9F" w:rsidP="00C5211C">
            <w:pPr>
              <w:spacing w:after="0" w:line="240" w:lineRule="auto"/>
              <w:rPr>
                <w:rFonts w:ascii="Bell MT" w:hAnsi="Bell MT"/>
                <w:b/>
                <w:sz w:val="24"/>
                <w:szCs w:val="24"/>
              </w:rPr>
            </w:pPr>
          </w:p>
          <w:p w14:paraId="22F2AF75" w14:textId="77777777" w:rsidR="002C0D9F" w:rsidRDefault="002C0D9F" w:rsidP="00C5211C">
            <w:pPr>
              <w:spacing w:after="0" w:line="240" w:lineRule="auto"/>
              <w:rPr>
                <w:rFonts w:ascii="Bell MT" w:hAnsi="Bell MT"/>
                <w:b/>
                <w:sz w:val="24"/>
                <w:szCs w:val="24"/>
              </w:rPr>
            </w:pPr>
          </w:p>
          <w:p w14:paraId="1F635CB6" w14:textId="77777777" w:rsidR="002C0D9F" w:rsidRDefault="002C0D9F" w:rsidP="00C5211C">
            <w:pPr>
              <w:spacing w:after="0" w:line="240" w:lineRule="auto"/>
              <w:rPr>
                <w:rFonts w:ascii="Bell MT" w:hAnsi="Bell MT"/>
                <w:b/>
                <w:sz w:val="24"/>
                <w:szCs w:val="24"/>
              </w:rPr>
            </w:pPr>
          </w:p>
          <w:p w14:paraId="0CD31B48" w14:textId="77777777" w:rsidR="002C0D9F" w:rsidRDefault="002C0D9F" w:rsidP="00C5211C">
            <w:pPr>
              <w:spacing w:after="0" w:line="240" w:lineRule="auto"/>
              <w:rPr>
                <w:rFonts w:ascii="Bell MT" w:hAnsi="Bell MT"/>
                <w:b/>
                <w:sz w:val="24"/>
                <w:szCs w:val="24"/>
              </w:rPr>
            </w:pPr>
          </w:p>
          <w:p w14:paraId="000D5E7C" w14:textId="77777777" w:rsidR="002C0D9F" w:rsidRDefault="002C0D9F" w:rsidP="00C5211C">
            <w:pPr>
              <w:spacing w:after="0" w:line="240" w:lineRule="auto"/>
              <w:rPr>
                <w:rFonts w:ascii="Bell MT" w:hAnsi="Bell MT"/>
                <w:b/>
                <w:sz w:val="24"/>
                <w:szCs w:val="24"/>
              </w:rPr>
            </w:pPr>
          </w:p>
          <w:p w14:paraId="26912B28" w14:textId="77777777" w:rsidR="002C0D9F" w:rsidRDefault="002C0D9F" w:rsidP="00C5211C">
            <w:pPr>
              <w:spacing w:after="0" w:line="240" w:lineRule="auto"/>
              <w:rPr>
                <w:rFonts w:ascii="Bell MT" w:hAnsi="Bell MT"/>
                <w:b/>
                <w:sz w:val="24"/>
                <w:szCs w:val="24"/>
              </w:rPr>
            </w:pPr>
          </w:p>
          <w:p w14:paraId="4150E7A6" w14:textId="77777777" w:rsidR="002C0D9F" w:rsidRDefault="002C0D9F" w:rsidP="00C5211C">
            <w:pPr>
              <w:spacing w:after="0" w:line="240" w:lineRule="auto"/>
              <w:rPr>
                <w:rFonts w:ascii="Bell MT" w:hAnsi="Bell MT"/>
                <w:b/>
                <w:sz w:val="24"/>
                <w:szCs w:val="24"/>
              </w:rPr>
            </w:pPr>
          </w:p>
          <w:p w14:paraId="6CB87684" w14:textId="77777777" w:rsidR="002C0D9F" w:rsidRDefault="002C0D9F" w:rsidP="00C5211C">
            <w:pPr>
              <w:spacing w:after="0" w:line="240" w:lineRule="auto"/>
              <w:rPr>
                <w:rFonts w:ascii="Bell MT" w:hAnsi="Bell MT"/>
                <w:b/>
                <w:sz w:val="24"/>
                <w:szCs w:val="24"/>
              </w:rPr>
            </w:pPr>
          </w:p>
          <w:p w14:paraId="69730024" w14:textId="77777777" w:rsidR="002C0D9F" w:rsidRDefault="002C0D9F" w:rsidP="00C5211C">
            <w:pPr>
              <w:spacing w:after="0" w:line="240" w:lineRule="auto"/>
              <w:rPr>
                <w:rFonts w:ascii="Bell MT" w:hAnsi="Bell MT"/>
                <w:b/>
                <w:sz w:val="24"/>
                <w:szCs w:val="24"/>
              </w:rPr>
            </w:pPr>
          </w:p>
          <w:p w14:paraId="5BC4E736" w14:textId="77777777" w:rsidR="002C0D9F" w:rsidRDefault="002C0D9F" w:rsidP="00C5211C">
            <w:pPr>
              <w:spacing w:after="0" w:line="240" w:lineRule="auto"/>
              <w:rPr>
                <w:rFonts w:ascii="Bell MT" w:hAnsi="Bell MT"/>
                <w:b/>
                <w:sz w:val="24"/>
                <w:szCs w:val="24"/>
              </w:rPr>
            </w:pPr>
          </w:p>
          <w:p w14:paraId="521A4C62" w14:textId="77777777" w:rsidR="002C0D9F" w:rsidRDefault="002C0D9F" w:rsidP="00C5211C">
            <w:pPr>
              <w:spacing w:after="0" w:line="240" w:lineRule="auto"/>
              <w:rPr>
                <w:rFonts w:ascii="Bell MT" w:hAnsi="Bell MT"/>
                <w:b/>
                <w:sz w:val="24"/>
                <w:szCs w:val="24"/>
              </w:rPr>
            </w:pPr>
          </w:p>
          <w:p w14:paraId="754FECDD" w14:textId="77777777" w:rsidR="00010E67" w:rsidRDefault="00010E67" w:rsidP="00C5211C">
            <w:pPr>
              <w:spacing w:after="0" w:line="240" w:lineRule="auto"/>
              <w:rPr>
                <w:rFonts w:ascii="Bell MT" w:hAnsi="Bell MT"/>
                <w:b/>
                <w:sz w:val="24"/>
                <w:szCs w:val="24"/>
              </w:rPr>
            </w:pPr>
          </w:p>
          <w:p w14:paraId="73CD6AD9" w14:textId="77777777" w:rsidR="00010E67" w:rsidRDefault="00010E67" w:rsidP="00C5211C">
            <w:pPr>
              <w:spacing w:after="0" w:line="240" w:lineRule="auto"/>
              <w:rPr>
                <w:rFonts w:ascii="Bell MT" w:hAnsi="Bell MT"/>
                <w:b/>
                <w:sz w:val="24"/>
                <w:szCs w:val="24"/>
              </w:rPr>
            </w:pPr>
          </w:p>
          <w:p w14:paraId="2A8900BE" w14:textId="77777777" w:rsidR="00010E67" w:rsidRDefault="00010E67" w:rsidP="00C5211C">
            <w:pPr>
              <w:spacing w:after="0" w:line="240" w:lineRule="auto"/>
              <w:rPr>
                <w:rFonts w:ascii="Bell MT" w:hAnsi="Bell MT"/>
                <w:sz w:val="24"/>
              </w:rPr>
            </w:pPr>
            <w:r>
              <w:rPr>
                <w:rFonts w:ascii="Bell MT" w:hAnsi="Bell MT"/>
                <w:sz w:val="24"/>
              </w:rPr>
              <w:t xml:space="preserve">Enter in the date that begins the Independent Living Record and select Initial for Type. </w:t>
            </w:r>
          </w:p>
          <w:p w14:paraId="64EE40E1" w14:textId="77777777" w:rsidR="00010E67" w:rsidRDefault="00010E67" w:rsidP="00C5211C">
            <w:pPr>
              <w:spacing w:after="0" w:line="240" w:lineRule="auto"/>
              <w:rPr>
                <w:rFonts w:ascii="Bell MT" w:hAnsi="Bell MT" w:cstheme="minorHAnsi"/>
                <w:b/>
                <w:sz w:val="24"/>
                <w:szCs w:val="24"/>
              </w:rPr>
            </w:pPr>
          </w:p>
          <w:p w14:paraId="233BD8FF" w14:textId="77777777" w:rsidR="00010E67" w:rsidRDefault="00010E67" w:rsidP="00C5211C">
            <w:pPr>
              <w:spacing w:after="0" w:line="240" w:lineRule="auto"/>
              <w:rPr>
                <w:rFonts w:ascii="Bell MT" w:hAnsi="Bell MT" w:cstheme="minorHAnsi"/>
                <w:b/>
                <w:sz w:val="24"/>
                <w:szCs w:val="24"/>
              </w:rPr>
            </w:pPr>
          </w:p>
          <w:p w14:paraId="4A007FA2" w14:textId="77777777" w:rsidR="00010E67" w:rsidRDefault="00010E67" w:rsidP="00C5211C">
            <w:pPr>
              <w:spacing w:after="0" w:line="240" w:lineRule="auto"/>
              <w:rPr>
                <w:rFonts w:ascii="Bell MT" w:hAnsi="Bell MT" w:cstheme="minorHAnsi"/>
                <w:b/>
                <w:sz w:val="24"/>
                <w:szCs w:val="24"/>
              </w:rPr>
            </w:pPr>
          </w:p>
          <w:p w14:paraId="102D5141" w14:textId="77777777" w:rsidR="00010E67" w:rsidRDefault="00010E67" w:rsidP="00C5211C">
            <w:pPr>
              <w:spacing w:after="0" w:line="240" w:lineRule="auto"/>
              <w:rPr>
                <w:rFonts w:ascii="Bell MT" w:hAnsi="Bell MT" w:cstheme="minorHAnsi"/>
                <w:sz w:val="24"/>
                <w:szCs w:val="24"/>
              </w:rPr>
            </w:pPr>
          </w:p>
          <w:p w14:paraId="200AE828" w14:textId="77777777" w:rsidR="002C0D9F" w:rsidRDefault="002C0D9F" w:rsidP="00C5211C">
            <w:pPr>
              <w:spacing w:after="0" w:line="240" w:lineRule="auto"/>
              <w:rPr>
                <w:rFonts w:ascii="Bell MT" w:hAnsi="Bell MT" w:cstheme="minorHAnsi"/>
                <w:sz w:val="24"/>
                <w:szCs w:val="24"/>
              </w:rPr>
            </w:pPr>
          </w:p>
          <w:p w14:paraId="05556DD1" w14:textId="77777777" w:rsidR="002C0D9F" w:rsidRDefault="002C0D9F" w:rsidP="00C5211C">
            <w:pPr>
              <w:spacing w:after="0" w:line="240" w:lineRule="auto"/>
              <w:rPr>
                <w:rFonts w:ascii="Bell MT" w:hAnsi="Bell MT" w:cstheme="minorHAnsi"/>
                <w:sz w:val="24"/>
                <w:szCs w:val="24"/>
              </w:rPr>
            </w:pPr>
          </w:p>
          <w:p w14:paraId="1677F1B3" w14:textId="77777777" w:rsidR="002C0D9F" w:rsidRDefault="002C0D9F" w:rsidP="00C5211C">
            <w:pPr>
              <w:spacing w:after="0" w:line="240" w:lineRule="auto"/>
              <w:rPr>
                <w:rFonts w:ascii="Bell MT" w:hAnsi="Bell MT" w:cstheme="minorHAnsi"/>
                <w:sz w:val="24"/>
                <w:szCs w:val="24"/>
              </w:rPr>
            </w:pPr>
          </w:p>
          <w:p w14:paraId="554E1AFC" w14:textId="77777777" w:rsidR="002C0D9F" w:rsidRDefault="002C0D9F" w:rsidP="00C5211C">
            <w:pPr>
              <w:spacing w:after="0" w:line="240" w:lineRule="auto"/>
              <w:rPr>
                <w:rFonts w:ascii="Bell MT" w:hAnsi="Bell MT" w:cstheme="minorHAnsi"/>
                <w:sz w:val="24"/>
                <w:szCs w:val="24"/>
              </w:rPr>
            </w:pPr>
          </w:p>
          <w:p w14:paraId="3592F791" w14:textId="77777777" w:rsidR="00010E67" w:rsidRPr="00840C7D" w:rsidRDefault="00010E67" w:rsidP="00C5211C">
            <w:pPr>
              <w:spacing w:after="0" w:line="240" w:lineRule="auto"/>
              <w:rPr>
                <w:rFonts w:ascii="Bell MT" w:hAnsi="Bell MT" w:cstheme="minorHAnsi"/>
                <w:sz w:val="24"/>
                <w:szCs w:val="24"/>
              </w:rPr>
            </w:pPr>
            <w:r>
              <w:rPr>
                <w:rFonts w:ascii="Bell MT" w:hAnsi="Bell MT" w:cstheme="minorHAnsi"/>
                <w:sz w:val="24"/>
                <w:szCs w:val="24"/>
              </w:rPr>
              <w:t xml:space="preserve">On the Age 18-23 tab, select insert to create a Young Adult Program Eligibility Page. This page must be created and completed when the child starts the EGAP. </w:t>
            </w:r>
          </w:p>
        </w:tc>
      </w:tr>
    </w:tbl>
    <w:p w14:paraId="6FC98AC1" w14:textId="77777777" w:rsidR="00010E67" w:rsidRPr="0077587A" w:rsidRDefault="00010E67" w:rsidP="00010E67">
      <w:pPr>
        <w:spacing w:after="0" w:line="240" w:lineRule="auto"/>
        <w:rPr>
          <w:rFonts w:ascii="Bell MT" w:hAnsi="Bell MT" w:cstheme="minorHAnsi"/>
          <w:sz w:val="24"/>
          <w:szCs w:val="24"/>
        </w:rPr>
      </w:pPr>
    </w:p>
    <w:p w14:paraId="21DD0EFE" w14:textId="77777777" w:rsidR="00010E67" w:rsidRDefault="00010E67" w:rsidP="00010E67">
      <w:pPr>
        <w:rPr>
          <w:rFonts w:ascii="Bell MT" w:hAnsi="Bell MT" w:cstheme="minorHAnsi"/>
          <w:b/>
          <w:sz w:val="28"/>
        </w:rPr>
      </w:pPr>
      <w:r>
        <w:rPr>
          <w:rFonts w:ascii="Bell MT" w:hAnsi="Bell MT" w:cstheme="minorHAnsi"/>
          <w:b/>
          <w:sz w:val="28"/>
        </w:rPr>
        <w:br w:type="page"/>
      </w:r>
    </w:p>
    <w:p w14:paraId="3894E9EF" w14:textId="6A41D841" w:rsidR="00010E67" w:rsidRPr="0077587A" w:rsidRDefault="00010E67" w:rsidP="00145B7A">
      <w:pPr>
        <w:pStyle w:val="Heading2"/>
        <w:rPr>
          <w:rFonts w:ascii="Bell MT" w:hAnsi="Bell MT" w:cstheme="minorHAnsi"/>
          <w:b/>
          <w:sz w:val="28"/>
        </w:rPr>
      </w:pPr>
      <w:bookmarkStart w:id="99" w:name="_Toc13848731"/>
      <w:r>
        <w:rPr>
          <w:rFonts w:ascii="Bell MT" w:hAnsi="Bell MT" w:cstheme="minorHAnsi"/>
          <w:b/>
          <w:sz w:val="28"/>
        </w:rPr>
        <w:t>FSFN</w:t>
      </w:r>
      <w:r w:rsidR="00EA2D23">
        <w:rPr>
          <w:rFonts w:ascii="Bell MT" w:hAnsi="Bell MT" w:cstheme="minorHAnsi"/>
          <w:b/>
          <w:sz w:val="28"/>
        </w:rPr>
        <w:t xml:space="preserve"> Extension of Guardianship Assistance Program</w:t>
      </w:r>
      <w:bookmarkEnd w:id="99"/>
      <w:r w:rsidR="00EA2D23">
        <w:rPr>
          <w:rFonts w:ascii="Bell MT" w:hAnsi="Bell MT" w:cstheme="minorHAnsi"/>
          <w:b/>
          <w:sz w:val="28"/>
        </w:rPr>
        <w:t xml:space="preserve"> </w:t>
      </w:r>
    </w:p>
    <w:p w14:paraId="43DF507D" w14:textId="77777777" w:rsidR="00010E67" w:rsidRPr="00B54A75" w:rsidRDefault="00010E67" w:rsidP="00010E67">
      <w:pPr>
        <w:spacing w:after="0" w:line="360" w:lineRule="auto"/>
        <w:jc w:val="center"/>
        <w:rPr>
          <w:rFonts w:ascii="Bell MT" w:hAnsi="Bell MT" w:cstheme="minorHAnsi"/>
          <w:b/>
          <w:sz w:val="24"/>
        </w:rPr>
      </w:pPr>
      <w:r>
        <w:rPr>
          <w:rFonts w:ascii="Bell MT" w:hAnsi="Bell MT" w:cstheme="minorHAnsi"/>
          <w:b/>
          <w:sz w:val="24"/>
        </w:rPr>
        <w:t>Create Extension of Guardianship Assistance Agreement</w:t>
      </w:r>
    </w:p>
    <w:p w14:paraId="691F9D01" w14:textId="77777777" w:rsidR="00010E67" w:rsidRPr="00932FA5" w:rsidRDefault="00010E67" w:rsidP="00EA2D23">
      <w:pPr>
        <w:spacing w:after="0" w:line="360" w:lineRule="auto"/>
        <w:rPr>
          <w:rFonts w:ascii="Bell MT" w:hAnsi="Bell MT"/>
          <w:b/>
          <w:sz w:val="24"/>
        </w:rPr>
      </w:pPr>
      <w:r w:rsidRPr="00932FA5">
        <w:rPr>
          <w:rFonts w:ascii="Bell MT" w:hAnsi="Bell MT"/>
          <w:b/>
          <w:noProof/>
          <w:sz w:val="24"/>
        </w:rPr>
        <w:drawing>
          <wp:anchor distT="0" distB="0" distL="114300" distR="114300" simplePos="0" relativeHeight="251658404" behindDoc="0" locked="0" layoutInCell="1" allowOverlap="1" wp14:anchorId="021E0718" wp14:editId="5502D4A5">
            <wp:simplePos x="0" y="0"/>
            <wp:positionH relativeFrom="margin">
              <wp:posOffset>695325</wp:posOffset>
            </wp:positionH>
            <wp:positionV relativeFrom="paragraph">
              <wp:posOffset>190500</wp:posOffset>
            </wp:positionV>
            <wp:extent cx="4493260" cy="3152140"/>
            <wp:effectExtent l="152400" t="152400" r="154940" b="156210"/>
            <wp:wrapTopAndBottom/>
            <wp:docPr id="4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493260" cy="31521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32FA5">
        <w:rPr>
          <w:rFonts w:ascii="Bell MT" w:hAnsi="Bell MT"/>
          <w:b/>
          <w:sz w:val="24"/>
        </w:rPr>
        <w:t>Via Case Work Tab</w:t>
      </w:r>
    </w:p>
    <w:p w14:paraId="7CD72825" w14:textId="77777777" w:rsidR="00010E67" w:rsidRPr="00932FA5" w:rsidRDefault="00010E67" w:rsidP="00EA2D23">
      <w:pPr>
        <w:spacing w:after="0" w:line="360" w:lineRule="auto"/>
        <w:rPr>
          <w:rFonts w:ascii="Bell MT" w:hAnsi="Bell MT"/>
          <w:sz w:val="24"/>
        </w:rPr>
      </w:pPr>
      <w:r w:rsidRPr="00932FA5">
        <w:rPr>
          <w:rFonts w:ascii="Bell MT" w:hAnsi="Bell MT"/>
          <w:sz w:val="24"/>
        </w:rPr>
        <w:t>From the FSFN Desktop select the Case Work Button. From Create Case Work</w:t>
      </w:r>
      <w:r>
        <w:rPr>
          <w:rFonts w:ascii="Bell MT" w:hAnsi="Bell MT"/>
          <w:sz w:val="24"/>
        </w:rPr>
        <w:t xml:space="preserve"> tab,</w:t>
      </w:r>
      <w:r w:rsidRPr="00932FA5">
        <w:rPr>
          <w:rFonts w:ascii="Bell MT" w:hAnsi="Bell MT"/>
          <w:sz w:val="24"/>
        </w:rPr>
        <w:t xml:space="preserve"> select the Case name then select the participant (child), which will receive the payments. On the left side of the page, under the Create Case Items, look for the label Guardianship assistance. In the drop down select Extension of Guardian Assistance Program. Double check all selections and select “create” at the bottom right side of the page.</w:t>
      </w:r>
    </w:p>
    <w:p w14:paraId="652C0C26" w14:textId="77777777" w:rsidR="00010E67" w:rsidRPr="00932FA5" w:rsidRDefault="00010E67" w:rsidP="00EA2D23">
      <w:pPr>
        <w:spacing w:after="0" w:line="360" w:lineRule="auto"/>
        <w:rPr>
          <w:rFonts w:ascii="Bell MT" w:hAnsi="Bell MT"/>
          <w:b/>
          <w:sz w:val="24"/>
        </w:rPr>
      </w:pPr>
      <w:r w:rsidRPr="00932FA5">
        <w:rPr>
          <w:rFonts w:ascii="Bell MT" w:hAnsi="Bell MT"/>
          <w:b/>
          <w:sz w:val="24"/>
        </w:rPr>
        <w:t>Via Case Book</w:t>
      </w:r>
    </w:p>
    <w:p w14:paraId="65DAFF9E" w14:textId="77777777" w:rsidR="00010E67" w:rsidRPr="00932FA5" w:rsidRDefault="00010E67" w:rsidP="00EA2D23">
      <w:pPr>
        <w:spacing w:after="0" w:line="360" w:lineRule="auto"/>
        <w:rPr>
          <w:rFonts w:ascii="Bell MT" w:hAnsi="Bell MT"/>
          <w:sz w:val="24"/>
        </w:rPr>
      </w:pPr>
      <w:r w:rsidRPr="00932FA5">
        <w:rPr>
          <w:rFonts w:ascii="Bell MT" w:hAnsi="Bell MT"/>
          <w:sz w:val="24"/>
        </w:rPr>
        <w:t>Collapse all Expandos on the left side of the FSFN Desktop. Open the Expando labeled Cases. Select the Case Book hyperlink next to the appropriate Case. On the right side of Case Book, select Extended Guardianship Assistance Program under the Participant Actions. Select participant (child), which will receive the payments. Double check all selections and select “create” at the bottom right side of the page.</w:t>
      </w:r>
    </w:p>
    <w:p w14:paraId="20CFEAB6" w14:textId="77777777" w:rsidR="00010E67" w:rsidRDefault="00010E67" w:rsidP="00010E67">
      <w:pPr>
        <w:spacing w:line="360" w:lineRule="auto"/>
      </w:pPr>
    </w:p>
    <w:p w14:paraId="636C057B" w14:textId="0FF7EBD5" w:rsidR="00010E67" w:rsidRPr="00CB2F04" w:rsidRDefault="00AF27D8" w:rsidP="00010E67">
      <w:pPr>
        <w:spacing w:after="0" w:line="360" w:lineRule="auto"/>
        <w:jc w:val="center"/>
        <w:rPr>
          <w:rFonts w:ascii="Bell MT" w:hAnsi="Bell MT" w:cstheme="minorHAnsi"/>
          <w:b/>
          <w:sz w:val="24"/>
        </w:rPr>
      </w:pPr>
      <w:r>
        <w:rPr>
          <w:noProof/>
        </w:rPr>
        <w:drawing>
          <wp:anchor distT="0" distB="0" distL="114300" distR="114300" simplePos="0" relativeHeight="251658425" behindDoc="0" locked="0" layoutInCell="1" allowOverlap="1" wp14:anchorId="351F1562" wp14:editId="27877E6F">
            <wp:simplePos x="0" y="0"/>
            <wp:positionH relativeFrom="margin">
              <wp:posOffset>0</wp:posOffset>
            </wp:positionH>
            <wp:positionV relativeFrom="paragraph">
              <wp:posOffset>214685</wp:posOffset>
            </wp:positionV>
            <wp:extent cx="5943600" cy="261366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5943600" cy="2613660"/>
                    </a:xfrm>
                    <a:prstGeom prst="rect">
                      <a:avLst/>
                    </a:prstGeom>
                  </pic:spPr>
                </pic:pic>
              </a:graphicData>
            </a:graphic>
            <wp14:sizeRelH relativeFrom="page">
              <wp14:pctWidth>0</wp14:pctWidth>
            </wp14:sizeRelH>
            <wp14:sizeRelV relativeFrom="page">
              <wp14:pctHeight>0</wp14:pctHeight>
            </wp14:sizeRelV>
          </wp:anchor>
        </w:drawing>
      </w:r>
      <w:r w:rsidR="00010E67" w:rsidRPr="00CB2F04">
        <w:rPr>
          <w:rFonts w:ascii="Bell MT" w:hAnsi="Bell MT" w:cstheme="minorHAnsi"/>
          <w:b/>
          <w:sz w:val="24"/>
        </w:rPr>
        <w:t>Participant and Guardian(s) Information</w:t>
      </w:r>
    </w:p>
    <w:p w14:paraId="421B36D2" w14:textId="03D16E99" w:rsidR="00010E67" w:rsidRPr="00CB2F04" w:rsidRDefault="00005320" w:rsidP="00010E67">
      <w:pPr>
        <w:spacing w:after="0" w:line="360" w:lineRule="auto"/>
        <w:rPr>
          <w:rFonts w:ascii="Bell MT" w:hAnsi="Bell MT"/>
          <w:sz w:val="24"/>
        </w:rPr>
      </w:pPr>
      <w:r w:rsidRPr="008276DB">
        <w:rPr>
          <w:rFonts w:ascii="Bell MT" w:hAnsi="Bell MT" w:cstheme="minorHAnsi"/>
          <w:bCs/>
          <w:noProof/>
          <w:sz w:val="24"/>
        </w:rPr>
        <w:drawing>
          <wp:anchor distT="0" distB="0" distL="114300" distR="114300" simplePos="0" relativeHeight="251658402" behindDoc="0" locked="0" layoutInCell="1" allowOverlap="1" wp14:anchorId="00E050FC" wp14:editId="22D91CC9">
            <wp:simplePos x="0" y="0"/>
            <wp:positionH relativeFrom="margin">
              <wp:posOffset>546100</wp:posOffset>
            </wp:positionH>
            <wp:positionV relativeFrom="paragraph">
              <wp:posOffset>3506470</wp:posOffset>
            </wp:positionV>
            <wp:extent cx="4465955" cy="3143885"/>
            <wp:effectExtent l="152400" t="152400" r="144145" b="132715"/>
            <wp:wrapTopAndBottom/>
            <wp:docPr id="43025"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465955" cy="31438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10E67" w:rsidRPr="00CB2F04">
        <w:rPr>
          <w:rFonts w:ascii="Bell MT" w:hAnsi="Bell MT"/>
          <w:sz w:val="24"/>
        </w:rPr>
        <w:t>Enter information into the pop-up regarding the Guardian, Fiscal Agency, Service Category, Service Type, Guardianship Assistance Subsidy type, Provider Name, and Agreement Signature date.</w:t>
      </w:r>
    </w:p>
    <w:p w14:paraId="55794055" w14:textId="3F24DA24" w:rsidR="00010E67" w:rsidRPr="00CB2F04" w:rsidRDefault="00010E67" w:rsidP="00010E67">
      <w:pPr>
        <w:spacing w:line="360" w:lineRule="auto"/>
        <w:jc w:val="center"/>
        <w:rPr>
          <w:rFonts w:ascii="Bell MT" w:hAnsi="Bell MT" w:cstheme="minorHAnsi"/>
        </w:rPr>
      </w:pPr>
      <w:r>
        <w:rPr>
          <w:rFonts w:ascii="Bell MT" w:hAnsi="Bell MT" w:cstheme="minorHAnsi"/>
          <w:b/>
          <w:sz w:val="24"/>
        </w:rPr>
        <w:t>Create Independent Living Record</w:t>
      </w:r>
    </w:p>
    <w:p w14:paraId="27A5EA80" w14:textId="77777777" w:rsidR="00010E67" w:rsidRDefault="00010E67" w:rsidP="00010E67">
      <w:pPr>
        <w:spacing w:after="0" w:line="360" w:lineRule="auto"/>
        <w:rPr>
          <w:rFonts w:ascii="Bell MT" w:hAnsi="Bell MT"/>
        </w:rPr>
      </w:pPr>
    </w:p>
    <w:p w14:paraId="6A752E7A" w14:textId="5025F730" w:rsidR="00010E67" w:rsidRDefault="00010E67" w:rsidP="00005320">
      <w:pPr>
        <w:spacing w:after="0" w:line="360" w:lineRule="auto"/>
        <w:rPr>
          <w:rFonts w:ascii="Bell MT" w:hAnsi="Bell MT" w:cstheme="minorHAnsi"/>
          <w:b/>
          <w:sz w:val="24"/>
        </w:rPr>
      </w:pPr>
      <w:r>
        <w:rPr>
          <w:rFonts w:ascii="Bell MT" w:hAnsi="Bell MT"/>
          <w:sz w:val="24"/>
        </w:rPr>
        <w:t xml:space="preserve">From the Create Case Items section in FSFN, select “Independent Living Record” next to Youth/Young Adult. Make sure to select the Case Participants and then create the record. </w:t>
      </w:r>
      <w:r>
        <w:rPr>
          <w:rFonts w:ascii="Bell MT" w:hAnsi="Bell MT" w:cstheme="minorHAnsi"/>
          <w:b/>
          <w:sz w:val="24"/>
        </w:rPr>
        <w:br w:type="page"/>
      </w:r>
    </w:p>
    <w:p w14:paraId="2C84E2BA" w14:textId="77777777" w:rsidR="00010E67" w:rsidRPr="00CB2F04" w:rsidRDefault="00010E67" w:rsidP="00010E67">
      <w:pPr>
        <w:spacing w:after="0" w:line="360" w:lineRule="auto"/>
        <w:jc w:val="center"/>
        <w:rPr>
          <w:rFonts w:ascii="Bell MT" w:hAnsi="Bell MT" w:cstheme="minorHAnsi"/>
        </w:rPr>
      </w:pPr>
      <w:r w:rsidRPr="008276DB">
        <w:rPr>
          <w:rFonts w:ascii="Bell MT" w:hAnsi="Bell MT" w:cstheme="minorHAnsi"/>
          <w:bCs/>
          <w:noProof/>
          <w:sz w:val="24"/>
        </w:rPr>
        <w:drawing>
          <wp:anchor distT="0" distB="0" distL="114300" distR="114300" simplePos="0" relativeHeight="251658403" behindDoc="0" locked="0" layoutInCell="1" allowOverlap="1" wp14:anchorId="73F131B9" wp14:editId="01981F12">
            <wp:simplePos x="0" y="0"/>
            <wp:positionH relativeFrom="margin">
              <wp:align>center</wp:align>
            </wp:positionH>
            <wp:positionV relativeFrom="paragraph">
              <wp:posOffset>428625</wp:posOffset>
            </wp:positionV>
            <wp:extent cx="5777230" cy="3989705"/>
            <wp:effectExtent l="114300" t="152400" r="128270" b="125095"/>
            <wp:wrapTopAndBottom/>
            <wp:docPr id="43026"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77230" cy="39897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Independent Living Page – Date of Referral</w:t>
      </w:r>
    </w:p>
    <w:p w14:paraId="00FABC56" w14:textId="286556E3" w:rsidR="00010E67" w:rsidRDefault="00010E67" w:rsidP="00010E67">
      <w:pPr>
        <w:spacing w:after="0" w:line="360" w:lineRule="auto"/>
        <w:rPr>
          <w:rFonts w:ascii="Bell MT" w:hAnsi="Bell MT" w:cstheme="minorHAnsi"/>
        </w:rPr>
      </w:pPr>
      <w:r w:rsidRPr="00CB2F04">
        <w:rPr>
          <w:rFonts w:ascii="Bell MT" w:hAnsi="Bell MT"/>
          <w:sz w:val="24"/>
        </w:rPr>
        <w:t xml:space="preserve"> </w:t>
      </w:r>
      <w:r>
        <w:rPr>
          <w:rFonts w:ascii="Bell MT" w:hAnsi="Bell MT"/>
          <w:sz w:val="24"/>
        </w:rPr>
        <w:t xml:space="preserve">Enter in the date that begins the Independent Living Record and select Initial for Type.  </w:t>
      </w:r>
    </w:p>
    <w:p w14:paraId="5A0044E1" w14:textId="4018A95E" w:rsidR="00010E67" w:rsidRDefault="00010E67" w:rsidP="00010E67">
      <w:pPr>
        <w:spacing w:after="0" w:line="360" w:lineRule="auto"/>
        <w:jc w:val="center"/>
        <w:rPr>
          <w:rFonts w:ascii="Bell MT" w:hAnsi="Bell MT" w:cstheme="minorHAnsi"/>
          <w:b/>
          <w:sz w:val="24"/>
        </w:rPr>
      </w:pPr>
      <w:r w:rsidRPr="008276DB">
        <w:rPr>
          <w:rFonts w:ascii="Bell MT" w:hAnsi="Bell MT" w:cstheme="minorHAnsi"/>
          <w:bCs/>
          <w:noProof/>
          <w:sz w:val="24"/>
        </w:rPr>
        <w:drawing>
          <wp:anchor distT="0" distB="0" distL="114300" distR="114300" simplePos="0" relativeHeight="251658405" behindDoc="0" locked="0" layoutInCell="1" allowOverlap="1" wp14:anchorId="2AD953B0" wp14:editId="6AD05DDF">
            <wp:simplePos x="0" y="0"/>
            <wp:positionH relativeFrom="margin">
              <wp:align>center</wp:align>
            </wp:positionH>
            <wp:positionV relativeFrom="paragraph">
              <wp:posOffset>3810000</wp:posOffset>
            </wp:positionV>
            <wp:extent cx="4568190" cy="2914650"/>
            <wp:effectExtent l="152400" t="152400" r="156210" b="133350"/>
            <wp:wrapTopAndBottom/>
            <wp:docPr id="4302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568190" cy="29146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D76BC" w:rsidRPr="008276DB">
        <w:rPr>
          <w:rFonts w:ascii="Bell MT" w:hAnsi="Bell MT" w:cstheme="minorHAnsi"/>
          <w:bCs/>
          <w:noProof/>
          <w:sz w:val="24"/>
        </w:rPr>
        <w:drawing>
          <wp:anchor distT="0" distB="0" distL="114300" distR="114300" simplePos="0" relativeHeight="251658401" behindDoc="0" locked="0" layoutInCell="1" allowOverlap="1" wp14:anchorId="4E6AA83B" wp14:editId="4E54A42B">
            <wp:simplePos x="0" y="0"/>
            <wp:positionH relativeFrom="margin">
              <wp:align>center</wp:align>
            </wp:positionH>
            <wp:positionV relativeFrom="paragraph">
              <wp:posOffset>390525</wp:posOffset>
            </wp:positionV>
            <wp:extent cx="4537710" cy="3143250"/>
            <wp:effectExtent l="133350" t="152400" r="148590" b="152400"/>
            <wp:wrapTopAndBottom/>
            <wp:docPr id="6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537710" cy="31432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 xml:space="preserve">Independent Living Page – Insert Young Adult Program Eligibility </w:t>
      </w:r>
    </w:p>
    <w:p w14:paraId="575F584F" w14:textId="77777777" w:rsidR="00010E67" w:rsidRPr="00CB2F04" w:rsidRDefault="00010E67" w:rsidP="00010E67">
      <w:pPr>
        <w:spacing w:after="0" w:line="360" w:lineRule="auto"/>
        <w:rPr>
          <w:rFonts w:ascii="Bell MT" w:hAnsi="Bell MT" w:cstheme="minorHAnsi"/>
          <w:b/>
          <w:sz w:val="24"/>
        </w:rPr>
      </w:pPr>
      <w:r>
        <w:rPr>
          <w:rFonts w:ascii="Bell MT" w:hAnsi="Bell MT"/>
          <w:sz w:val="24"/>
        </w:rPr>
        <w:t>This page must be created and completed when the child starts the EGAP Program</w:t>
      </w:r>
    </w:p>
    <w:p w14:paraId="442FDABE" w14:textId="663B66E5" w:rsidR="00010E67" w:rsidRDefault="00010E67" w:rsidP="00010E67">
      <w:pPr>
        <w:spacing w:after="0" w:line="360" w:lineRule="auto"/>
        <w:rPr>
          <w:rFonts w:ascii="Bell MT" w:hAnsi="Bell MT" w:cstheme="minorHAnsi"/>
        </w:rPr>
      </w:pPr>
    </w:p>
    <w:p w14:paraId="0FE75548" w14:textId="0739B534" w:rsidR="00AD7174" w:rsidRDefault="00AD7174" w:rsidP="00010E67">
      <w:pPr>
        <w:spacing w:after="0" w:line="360" w:lineRule="auto"/>
        <w:rPr>
          <w:rFonts w:ascii="Bell MT" w:hAnsi="Bell MT" w:cstheme="minorHAnsi"/>
        </w:rPr>
      </w:pPr>
    </w:p>
    <w:p w14:paraId="4BE94057" w14:textId="77777777" w:rsidR="00AD7174" w:rsidRDefault="00AD7174" w:rsidP="00010E67">
      <w:pPr>
        <w:spacing w:after="0" w:line="360" w:lineRule="auto"/>
        <w:rPr>
          <w:rFonts w:ascii="Bell MT" w:hAnsi="Bell MT" w:cstheme="minorHAnsi"/>
        </w:rPr>
      </w:pPr>
    </w:p>
    <w:p w14:paraId="1A0F0D43" w14:textId="51CBD965" w:rsidR="001B73D4" w:rsidRPr="0077587A" w:rsidRDefault="00B14CC7" w:rsidP="00375AB6">
      <w:pPr>
        <w:pStyle w:val="Heading3"/>
        <w:spacing w:before="0" w:line="360" w:lineRule="auto"/>
        <w:rPr>
          <w:rFonts w:ascii="Bell MT" w:hAnsi="Bell MT" w:cstheme="minorHAnsi"/>
          <w:b/>
          <w:sz w:val="28"/>
        </w:rPr>
      </w:pPr>
      <w:bookmarkStart w:id="100" w:name="_Toc13848732"/>
      <w:r>
        <w:rPr>
          <w:rFonts w:ascii="Bell MT" w:hAnsi="Bell MT" w:cstheme="minorHAnsi"/>
          <w:b/>
          <w:sz w:val="28"/>
        </w:rPr>
        <w:t>EGAP Education</w:t>
      </w:r>
      <w:bookmarkEnd w:id="96"/>
      <w:bookmarkEnd w:id="100"/>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21E368C" w14:textId="77777777" w:rsidTr="00D555CD">
        <w:tc>
          <w:tcPr>
            <w:tcW w:w="3870" w:type="dxa"/>
            <w:shd w:val="clear" w:color="auto" w:fill="323E4F" w:themeFill="text2" w:themeFillShade="BF"/>
          </w:tcPr>
          <w:p w14:paraId="4E7C8580"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A1A6841" w14:textId="77777777" w:rsidR="001B73D4" w:rsidRPr="0077587A" w:rsidRDefault="001B73D4" w:rsidP="00D83AC1">
            <w:pPr>
              <w:rPr>
                <w:rFonts w:ascii="Bell MT" w:hAnsi="Bell MT" w:cstheme="minorHAnsi"/>
                <w:b/>
                <w:sz w:val="28"/>
                <w:szCs w:val="28"/>
              </w:rPr>
            </w:pPr>
          </w:p>
        </w:tc>
      </w:tr>
      <w:tr w:rsidR="001B73D4" w:rsidRPr="0077587A" w14:paraId="7EFB2439" w14:textId="77777777" w:rsidTr="00D555CD">
        <w:tc>
          <w:tcPr>
            <w:tcW w:w="3870" w:type="dxa"/>
            <w:shd w:val="clear" w:color="auto" w:fill="DEEAF6" w:themeFill="accent5" w:themeFillTint="33"/>
          </w:tcPr>
          <w:p w14:paraId="5C1F3D6C" w14:textId="49E7FFC5"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5" behindDoc="0" locked="0" layoutInCell="1" allowOverlap="1" wp14:anchorId="5A45CCA7" wp14:editId="42C8F816">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0" name="Picture 32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14CC7">
              <w:rPr>
                <w:rFonts w:ascii="Bell MT" w:hAnsi="Bell MT" w:cstheme="minorHAnsi"/>
                <w:i/>
                <w:sz w:val="24"/>
              </w:rPr>
              <w:t xml:space="preserve">EGAP Education </w:t>
            </w:r>
          </w:p>
          <w:p w14:paraId="35844AA7" w14:textId="3BE46594" w:rsidR="001B73D4" w:rsidRPr="0077587A" w:rsidRDefault="000B36CB" w:rsidP="00D83AC1">
            <w:pPr>
              <w:rPr>
                <w:rFonts w:ascii="Bell MT" w:hAnsi="Bell MT" w:cstheme="minorHAnsi"/>
                <w:i/>
                <w:sz w:val="24"/>
              </w:rPr>
            </w:pPr>
            <w:r w:rsidRPr="0077587A">
              <w:rPr>
                <w:rFonts w:ascii="Bell MT" w:hAnsi="Bell MT"/>
                <w:noProof/>
              </w:rPr>
              <w:drawing>
                <wp:anchor distT="0" distB="0" distL="114300" distR="114300" simplePos="0" relativeHeight="251658300" behindDoc="0" locked="0" layoutInCell="1" allowOverlap="1" wp14:anchorId="32E24088" wp14:editId="2C8FB483">
                  <wp:simplePos x="0" y="0"/>
                  <wp:positionH relativeFrom="margin">
                    <wp:align>center</wp:align>
                  </wp:positionH>
                  <wp:positionV relativeFrom="paragraph">
                    <wp:posOffset>194945</wp:posOffset>
                  </wp:positionV>
                  <wp:extent cx="2207260" cy="1264920"/>
                  <wp:effectExtent l="0" t="0" r="2540" b="0"/>
                  <wp:wrapTopAndBottom/>
                  <wp:docPr id="32811" name="Picture 3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207260" cy="126492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7</w:t>
            </w:r>
          </w:p>
          <w:p w14:paraId="2F30C129" w14:textId="3FDE5359" w:rsidR="001B73D4" w:rsidRPr="0077587A" w:rsidRDefault="001B73D4" w:rsidP="00D83AC1">
            <w:pPr>
              <w:rPr>
                <w:rFonts w:ascii="Bell MT" w:hAnsi="Bell MT" w:cstheme="minorHAnsi"/>
                <w:i/>
                <w:sz w:val="24"/>
              </w:rPr>
            </w:pPr>
          </w:p>
          <w:p w14:paraId="7C6F0939" w14:textId="2D274D51"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74E7E2F7" w14:textId="55042693" w:rsidR="001B73D4" w:rsidRPr="0077587A" w:rsidRDefault="001B73D4" w:rsidP="00B14CC7">
            <w:pPr>
              <w:rPr>
                <w:rFonts w:ascii="Bell MT" w:hAnsi="Bell MT" w:cstheme="minorHAnsi"/>
                <w:bCs/>
                <w:sz w:val="24"/>
              </w:rPr>
            </w:pPr>
            <w:r w:rsidRPr="0077587A">
              <w:rPr>
                <w:rFonts w:ascii="Bell MT" w:hAnsi="Bell MT" w:cstheme="minorHAnsi"/>
                <w:b/>
                <w:sz w:val="24"/>
                <w:szCs w:val="24"/>
              </w:rPr>
              <w:t xml:space="preserve">STATE: </w:t>
            </w:r>
            <w:r w:rsidR="00640BD8">
              <w:rPr>
                <w:rFonts w:ascii="Bell MT" w:hAnsi="Bell MT"/>
                <w:sz w:val="24"/>
              </w:rPr>
              <w:t>When indicating Education as a qualifying activity, enter the information into the required fields.</w:t>
            </w:r>
          </w:p>
        </w:tc>
      </w:tr>
    </w:tbl>
    <w:p w14:paraId="1D871F4A" w14:textId="53099384" w:rsidR="001B73D4" w:rsidRPr="0077587A" w:rsidRDefault="00B14CC7" w:rsidP="00375AB6">
      <w:pPr>
        <w:spacing w:after="0" w:line="360" w:lineRule="auto"/>
        <w:rPr>
          <w:rFonts w:ascii="Bell MT" w:hAnsi="Bell MT" w:cstheme="minorHAnsi"/>
          <w:b/>
          <w:sz w:val="28"/>
        </w:rPr>
      </w:pPr>
      <w:r>
        <w:rPr>
          <w:rFonts w:ascii="Bell MT" w:hAnsi="Bell MT" w:cstheme="minorHAnsi"/>
          <w:b/>
          <w:sz w:val="28"/>
        </w:rPr>
        <w:t xml:space="preserve">EGAP Education Documentation </w:t>
      </w:r>
    </w:p>
    <w:p w14:paraId="6EA74BB8" w14:textId="77777777" w:rsidR="00B14CC7" w:rsidRPr="00B54A75" w:rsidRDefault="00B14CC7" w:rsidP="000538FE">
      <w:pPr>
        <w:spacing w:before="240" w:after="0" w:line="360" w:lineRule="auto"/>
        <w:jc w:val="center"/>
        <w:rPr>
          <w:rFonts w:ascii="Bell MT" w:hAnsi="Bell MT" w:cstheme="minorHAnsi"/>
          <w:b/>
          <w:sz w:val="24"/>
        </w:rPr>
      </w:pPr>
      <w:r>
        <w:rPr>
          <w:rFonts w:ascii="Bell MT" w:hAnsi="Bell MT" w:cstheme="minorHAnsi"/>
          <w:b/>
          <w:sz w:val="24"/>
        </w:rPr>
        <w:t xml:space="preserve">Education </w:t>
      </w:r>
    </w:p>
    <w:p w14:paraId="2310B7E6" w14:textId="316CFEC1" w:rsidR="00B14CC7" w:rsidRDefault="00AD7174" w:rsidP="00B14CC7">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45" behindDoc="0" locked="0" layoutInCell="1" allowOverlap="1" wp14:anchorId="57C21791" wp14:editId="733CF9EB">
            <wp:simplePos x="0" y="0"/>
            <wp:positionH relativeFrom="margin">
              <wp:posOffset>485775</wp:posOffset>
            </wp:positionH>
            <wp:positionV relativeFrom="paragraph">
              <wp:posOffset>121285</wp:posOffset>
            </wp:positionV>
            <wp:extent cx="4992370" cy="3219450"/>
            <wp:effectExtent l="114300" t="152400" r="132080" b="152400"/>
            <wp:wrapSquare wrapText="bothSides"/>
            <wp:docPr id="104545"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92370" cy="32194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36BB551" w14:textId="77777777" w:rsidR="00B14CC7" w:rsidRDefault="00B14CC7" w:rsidP="00B14CC7">
      <w:pPr>
        <w:spacing w:after="0" w:line="360" w:lineRule="auto"/>
        <w:rPr>
          <w:rFonts w:ascii="Bell MT" w:hAnsi="Bell MT"/>
        </w:rPr>
      </w:pPr>
    </w:p>
    <w:p w14:paraId="6617B832" w14:textId="77777777" w:rsidR="00B14CC7" w:rsidRDefault="00B14CC7" w:rsidP="00B14CC7">
      <w:pPr>
        <w:spacing w:after="0" w:line="360" w:lineRule="auto"/>
        <w:rPr>
          <w:rFonts w:ascii="Bell MT" w:hAnsi="Bell MT"/>
        </w:rPr>
      </w:pPr>
    </w:p>
    <w:p w14:paraId="370232DA" w14:textId="77777777" w:rsidR="00B14CC7" w:rsidRDefault="00B14CC7" w:rsidP="00B14CC7">
      <w:pPr>
        <w:spacing w:after="0" w:line="360" w:lineRule="auto"/>
        <w:rPr>
          <w:rFonts w:ascii="Bell MT" w:hAnsi="Bell MT"/>
        </w:rPr>
      </w:pPr>
    </w:p>
    <w:p w14:paraId="6A65A31E" w14:textId="77777777" w:rsidR="00B14CC7" w:rsidRDefault="00B14CC7" w:rsidP="00B14CC7">
      <w:pPr>
        <w:spacing w:after="0" w:line="360" w:lineRule="auto"/>
        <w:rPr>
          <w:rFonts w:ascii="Bell MT" w:hAnsi="Bell MT"/>
        </w:rPr>
      </w:pPr>
    </w:p>
    <w:p w14:paraId="582FB281" w14:textId="77777777" w:rsidR="00B14CC7" w:rsidRDefault="00B14CC7" w:rsidP="00B14CC7">
      <w:pPr>
        <w:spacing w:after="0" w:line="360" w:lineRule="auto"/>
        <w:rPr>
          <w:rFonts w:ascii="Bell MT" w:hAnsi="Bell MT"/>
        </w:rPr>
      </w:pPr>
    </w:p>
    <w:p w14:paraId="38DFDB53" w14:textId="77777777" w:rsidR="00B14CC7" w:rsidRDefault="00B14CC7" w:rsidP="00B14CC7">
      <w:pPr>
        <w:spacing w:after="0" w:line="360" w:lineRule="auto"/>
        <w:rPr>
          <w:rFonts w:ascii="Bell MT" w:hAnsi="Bell MT"/>
          <w:sz w:val="24"/>
        </w:rPr>
      </w:pPr>
    </w:p>
    <w:p w14:paraId="7EEDDE88" w14:textId="77777777" w:rsidR="00B14CC7" w:rsidRDefault="00B14CC7" w:rsidP="00B14CC7">
      <w:pPr>
        <w:spacing w:after="0" w:line="360" w:lineRule="auto"/>
        <w:rPr>
          <w:rFonts w:ascii="Bell MT" w:hAnsi="Bell MT"/>
          <w:sz w:val="24"/>
        </w:rPr>
      </w:pPr>
    </w:p>
    <w:p w14:paraId="067F1061" w14:textId="77777777" w:rsidR="00B14CC7" w:rsidRDefault="00B14CC7" w:rsidP="00B14CC7">
      <w:pPr>
        <w:spacing w:after="0" w:line="360" w:lineRule="auto"/>
        <w:rPr>
          <w:rFonts w:ascii="Bell MT" w:hAnsi="Bell MT"/>
          <w:sz w:val="24"/>
        </w:rPr>
      </w:pPr>
    </w:p>
    <w:p w14:paraId="53A40E36" w14:textId="77777777" w:rsidR="00B14CC7" w:rsidRDefault="00B14CC7" w:rsidP="00B14CC7">
      <w:pPr>
        <w:spacing w:after="0" w:line="360" w:lineRule="auto"/>
        <w:rPr>
          <w:rFonts w:ascii="Bell MT" w:hAnsi="Bell MT"/>
          <w:sz w:val="24"/>
        </w:rPr>
      </w:pPr>
    </w:p>
    <w:p w14:paraId="5B3B69A7" w14:textId="77777777" w:rsidR="00640BD8" w:rsidRDefault="00640BD8" w:rsidP="001B73D4">
      <w:pPr>
        <w:rPr>
          <w:rFonts w:ascii="Bell MT" w:hAnsi="Bell MT" w:cstheme="minorHAnsi"/>
          <w:b/>
          <w:sz w:val="28"/>
        </w:rPr>
      </w:pPr>
    </w:p>
    <w:p w14:paraId="6FF073FF" w14:textId="77777777" w:rsidR="00640BD8" w:rsidRDefault="00640BD8" w:rsidP="001B73D4">
      <w:pPr>
        <w:rPr>
          <w:rFonts w:ascii="Bell MT" w:hAnsi="Bell MT" w:cstheme="minorHAnsi"/>
          <w:b/>
          <w:sz w:val="28"/>
        </w:rPr>
      </w:pPr>
    </w:p>
    <w:p w14:paraId="47CB68E9" w14:textId="77777777" w:rsidR="00640BD8" w:rsidRDefault="00640BD8" w:rsidP="00640BD8">
      <w:pPr>
        <w:spacing w:after="0" w:line="360" w:lineRule="auto"/>
        <w:rPr>
          <w:rFonts w:ascii="Bell MT" w:hAnsi="Bell MT" w:cstheme="minorHAnsi"/>
          <w:b/>
          <w:sz w:val="28"/>
        </w:rPr>
      </w:pPr>
    </w:p>
    <w:p w14:paraId="070655A8" w14:textId="61848F54" w:rsidR="001B73D4" w:rsidRPr="0077587A" w:rsidRDefault="00640BD8" w:rsidP="00640BD8">
      <w:pPr>
        <w:spacing w:after="0" w:line="360" w:lineRule="auto"/>
        <w:rPr>
          <w:rFonts w:ascii="Bell MT" w:eastAsiaTheme="majorEastAsia" w:hAnsi="Bell MT" w:cstheme="minorHAnsi"/>
          <w:b/>
          <w:color w:val="1F3763" w:themeColor="accent1" w:themeShade="7F"/>
          <w:sz w:val="28"/>
          <w:szCs w:val="24"/>
        </w:rPr>
      </w:pPr>
      <w:r>
        <w:rPr>
          <w:rFonts w:ascii="Bell MT" w:hAnsi="Bell MT"/>
          <w:sz w:val="24"/>
        </w:rPr>
        <w:t>When indicating Education as a qualifying activity, enter the information into the required fields indicated above.</w:t>
      </w:r>
      <w:r w:rsidRPr="008276DB">
        <w:rPr>
          <w:rFonts w:ascii="Bell MT" w:hAnsi="Bell MT"/>
          <w:sz w:val="24"/>
        </w:rPr>
        <w:t xml:space="preserve"> </w:t>
      </w:r>
      <w:r w:rsidR="001B73D4" w:rsidRPr="0077587A">
        <w:rPr>
          <w:rFonts w:ascii="Bell MT" w:hAnsi="Bell MT" w:cstheme="minorHAnsi"/>
          <w:b/>
          <w:sz w:val="28"/>
        </w:rPr>
        <w:br w:type="page"/>
      </w:r>
    </w:p>
    <w:p w14:paraId="266FA4AD" w14:textId="7355EC44" w:rsidR="00B14CC7" w:rsidRPr="0077587A" w:rsidRDefault="00B14CC7" w:rsidP="00375AB6">
      <w:pPr>
        <w:spacing w:after="0" w:line="360" w:lineRule="auto"/>
        <w:rPr>
          <w:rFonts w:ascii="Bell MT" w:hAnsi="Bell MT" w:cstheme="minorHAnsi"/>
          <w:b/>
          <w:sz w:val="28"/>
        </w:rPr>
      </w:pPr>
      <w:bookmarkStart w:id="101" w:name="_Toc11131749"/>
      <w:r>
        <w:rPr>
          <w:rFonts w:ascii="Bell MT" w:hAnsi="Bell MT" w:cstheme="minorHAnsi"/>
          <w:b/>
          <w:sz w:val="28"/>
        </w:rPr>
        <w:t>Valid Educational Values</w:t>
      </w:r>
      <w:bookmarkEnd w:id="101"/>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14CC7" w:rsidRPr="0077587A" w14:paraId="4EFFAD9A" w14:textId="77777777" w:rsidTr="00D555CD">
        <w:tc>
          <w:tcPr>
            <w:tcW w:w="3870" w:type="dxa"/>
            <w:shd w:val="clear" w:color="auto" w:fill="323E4F" w:themeFill="text2" w:themeFillShade="BF"/>
          </w:tcPr>
          <w:p w14:paraId="240D50B9" w14:textId="77777777" w:rsidR="00B14CC7" w:rsidRPr="0077587A" w:rsidRDefault="00B14CC7"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DDE94D0" w14:textId="77777777" w:rsidR="00B14CC7" w:rsidRPr="0077587A" w:rsidRDefault="00B14CC7" w:rsidP="00C76D44">
            <w:pPr>
              <w:rPr>
                <w:rFonts w:ascii="Bell MT" w:hAnsi="Bell MT" w:cstheme="minorHAnsi"/>
                <w:b/>
                <w:sz w:val="28"/>
                <w:szCs w:val="28"/>
              </w:rPr>
            </w:pPr>
          </w:p>
        </w:tc>
      </w:tr>
      <w:tr w:rsidR="00B14CC7" w:rsidRPr="0077587A" w14:paraId="2E58053E" w14:textId="77777777" w:rsidTr="00D555CD">
        <w:tc>
          <w:tcPr>
            <w:tcW w:w="3870" w:type="dxa"/>
            <w:shd w:val="clear" w:color="auto" w:fill="DEEAF6" w:themeFill="accent5" w:themeFillTint="33"/>
          </w:tcPr>
          <w:p w14:paraId="2B28444F" w14:textId="297887BC" w:rsidR="00B14CC7" w:rsidRPr="0077587A" w:rsidRDefault="000538FE" w:rsidP="00C76D44">
            <w:pPr>
              <w:rPr>
                <w:rFonts w:ascii="Bell MT" w:hAnsi="Bell MT" w:cstheme="minorHAnsi"/>
                <w:i/>
                <w:sz w:val="24"/>
              </w:rPr>
            </w:pPr>
            <w:r w:rsidRPr="0077587A">
              <w:rPr>
                <w:rFonts w:ascii="Bell MT" w:hAnsi="Bell MT"/>
                <w:noProof/>
              </w:rPr>
              <w:drawing>
                <wp:anchor distT="0" distB="0" distL="114300" distR="114300" simplePos="0" relativeHeight="251658344" behindDoc="0" locked="0" layoutInCell="1" allowOverlap="1" wp14:anchorId="69F1A454" wp14:editId="626C5047">
                  <wp:simplePos x="0" y="0"/>
                  <wp:positionH relativeFrom="margin">
                    <wp:align>center</wp:align>
                  </wp:positionH>
                  <wp:positionV relativeFrom="paragraph">
                    <wp:posOffset>679450</wp:posOffset>
                  </wp:positionV>
                  <wp:extent cx="2209800" cy="1266825"/>
                  <wp:effectExtent l="0" t="0" r="0" b="9525"/>
                  <wp:wrapTopAndBottom/>
                  <wp:docPr id="104544" name="Picture 10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09800" cy="1266825"/>
                          </a:xfrm>
                          <a:prstGeom prst="rect">
                            <a:avLst/>
                          </a:prstGeom>
                        </pic:spPr>
                      </pic:pic>
                    </a:graphicData>
                  </a:graphic>
                  <wp14:sizeRelH relativeFrom="page">
                    <wp14:pctWidth>0</wp14:pctWidth>
                  </wp14:sizeRelH>
                  <wp14:sizeRelV relativeFrom="page">
                    <wp14:pctHeight>0</wp14:pctHeight>
                  </wp14:sizeRelV>
                </wp:anchor>
              </w:drawing>
            </w:r>
            <w:r w:rsidR="00B14CC7" w:rsidRPr="0077587A">
              <w:rPr>
                <w:rFonts w:ascii="Bell MT" w:hAnsi="Bell MT" w:cstheme="minorHAnsi"/>
                <w:i/>
                <w:noProof/>
                <w:sz w:val="24"/>
              </w:rPr>
              <w:drawing>
                <wp:anchor distT="0" distB="0" distL="114300" distR="114300" simplePos="0" relativeHeight="251658343" behindDoc="0" locked="0" layoutInCell="1" allowOverlap="1" wp14:anchorId="5C04A3D8" wp14:editId="2CB8DD2A">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42" name="Picture 10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B14CC7" w:rsidRPr="0077587A">
              <w:rPr>
                <w:rFonts w:ascii="Bell MT" w:hAnsi="Bell MT" w:cstheme="minorHAnsi"/>
                <w:i/>
                <w:sz w:val="24"/>
              </w:rPr>
              <w:t xml:space="preserve">Presentation – </w:t>
            </w:r>
            <w:r w:rsidR="000B36CB" w:rsidRPr="000B36CB">
              <w:rPr>
                <w:rFonts w:ascii="Bell MT" w:hAnsi="Bell MT" w:cstheme="minorHAnsi"/>
                <w:i/>
                <w:sz w:val="24"/>
              </w:rPr>
              <w:t xml:space="preserve">Qualifying Activities – Valid Educational Values </w:t>
            </w:r>
            <w:r w:rsidR="00B14CC7"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8</w:t>
            </w:r>
          </w:p>
          <w:p w14:paraId="76780EE3" w14:textId="48A865AA" w:rsidR="00B14CC7" w:rsidRPr="0077587A" w:rsidRDefault="00B14CC7" w:rsidP="00C76D44">
            <w:pPr>
              <w:rPr>
                <w:rFonts w:ascii="Bell MT" w:hAnsi="Bell MT" w:cstheme="minorHAnsi"/>
                <w:noProof/>
                <w:sz w:val="24"/>
              </w:rPr>
            </w:pPr>
          </w:p>
        </w:tc>
        <w:tc>
          <w:tcPr>
            <w:tcW w:w="5670" w:type="dxa"/>
            <w:shd w:val="clear" w:color="auto" w:fill="DEEAF6" w:themeFill="accent5" w:themeFillTint="33"/>
          </w:tcPr>
          <w:p w14:paraId="7AC2D5FD" w14:textId="77777777" w:rsidR="000B36CB" w:rsidRDefault="00B14CC7" w:rsidP="00B14CC7">
            <w:pPr>
              <w:rPr>
                <w:rFonts w:ascii="Bell MT" w:hAnsi="Bell MT" w:cstheme="minorHAnsi"/>
                <w:sz w:val="24"/>
                <w:szCs w:val="24"/>
              </w:rPr>
            </w:pPr>
            <w:r w:rsidRPr="0077587A">
              <w:rPr>
                <w:rFonts w:ascii="Bell MT" w:hAnsi="Bell MT" w:cstheme="minorHAnsi"/>
                <w:b/>
                <w:sz w:val="24"/>
                <w:szCs w:val="24"/>
              </w:rPr>
              <w:t xml:space="preserve">STATE: </w:t>
            </w:r>
            <w:r w:rsidR="000B36CB">
              <w:rPr>
                <w:rFonts w:ascii="Bell MT" w:hAnsi="Bell MT" w:cstheme="minorHAnsi"/>
                <w:sz w:val="24"/>
                <w:szCs w:val="24"/>
              </w:rPr>
              <w:t xml:space="preserve">This table shows the questions in FSFN with school type and program type. </w:t>
            </w:r>
          </w:p>
          <w:p w14:paraId="2CD1D3F6" w14:textId="77777777" w:rsidR="000B36CB" w:rsidRDefault="000B36CB" w:rsidP="00B14CC7">
            <w:pPr>
              <w:rPr>
                <w:rFonts w:ascii="Bell MT" w:hAnsi="Bell MT" w:cstheme="minorHAnsi"/>
                <w:sz w:val="24"/>
                <w:szCs w:val="24"/>
              </w:rPr>
            </w:pPr>
          </w:p>
          <w:p w14:paraId="76A83722" w14:textId="54E6F42A" w:rsidR="00B14CC7" w:rsidRPr="0077587A" w:rsidRDefault="000B36CB" w:rsidP="00B14CC7">
            <w:pPr>
              <w:rPr>
                <w:rFonts w:ascii="Bell MT" w:hAnsi="Bell MT" w:cstheme="minorHAnsi"/>
                <w:bCs/>
                <w:sz w:val="24"/>
              </w:rPr>
            </w:pPr>
            <w:r>
              <w:rPr>
                <w:rFonts w:ascii="Bell MT" w:hAnsi="Bell MT" w:cstheme="minorHAnsi"/>
                <w:b/>
                <w:sz w:val="24"/>
                <w:szCs w:val="24"/>
              </w:rPr>
              <w:t xml:space="preserve">READ </w:t>
            </w:r>
            <w:r>
              <w:rPr>
                <w:rFonts w:ascii="Bell MT" w:hAnsi="Bell MT" w:cstheme="minorHAnsi"/>
                <w:sz w:val="24"/>
                <w:szCs w:val="24"/>
              </w:rPr>
              <w:t xml:space="preserve">the school and program types. </w:t>
            </w:r>
            <w:r w:rsidR="00B14CC7">
              <w:rPr>
                <w:rFonts w:ascii="Bell MT" w:hAnsi="Bell MT" w:cstheme="minorHAnsi"/>
                <w:sz w:val="24"/>
                <w:szCs w:val="24"/>
              </w:rPr>
              <w:t xml:space="preserve"> </w:t>
            </w:r>
            <w:r w:rsidR="00B14CC7" w:rsidRPr="0077587A">
              <w:rPr>
                <w:rFonts w:ascii="Bell MT" w:hAnsi="Bell MT" w:cstheme="minorHAnsi"/>
                <w:bCs/>
                <w:sz w:val="24"/>
              </w:rPr>
              <w:t xml:space="preserve">  </w:t>
            </w:r>
          </w:p>
        </w:tc>
      </w:tr>
    </w:tbl>
    <w:p w14:paraId="55D4BC40" w14:textId="46374C18" w:rsidR="00B14CC7" w:rsidRPr="0077587A" w:rsidRDefault="00B14CC7" w:rsidP="00CB1B2D">
      <w:pPr>
        <w:spacing w:after="0" w:line="360" w:lineRule="auto"/>
        <w:rPr>
          <w:rFonts w:ascii="Bell MT" w:hAnsi="Bell MT" w:cstheme="minorHAnsi"/>
          <w:b/>
          <w:sz w:val="28"/>
        </w:rPr>
      </w:pPr>
      <w:r>
        <w:rPr>
          <w:rFonts w:ascii="Bell MT" w:hAnsi="Bell MT" w:cstheme="minorHAnsi"/>
          <w:b/>
          <w:sz w:val="28"/>
        </w:rPr>
        <w:t xml:space="preserve">Valid Educational Values </w:t>
      </w:r>
    </w:p>
    <w:p w14:paraId="1C873AC7" w14:textId="77777777" w:rsidR="00B14CC7" w:rsidRPr="00B80BF2" w:rsidRDefault="00B14CC7" w:rsidP="00CB1B2D">
      <w:pPr>
        <w:spacing w:after="0" w:line="360" w:lineRule="auto"/>
        <w:rPr>
          <w:rFonts w:ascii="Bell MT" w:hAnsi="Bell MT" w:cstheme="minorHAnsi"/>
          <w:noProof/>
          <w:sz w:val="24"/>
        </w:rPr>
      </w:pPr>
      <w:r>
        <w:rPr>
          <w:noProof/>
        </w:rPr>
        <w:drawing>
          <wp:anchor distT="0" distB="0" distL="114300" distR="114300" simplePos="0" relativeHeight="251658346" behindDoc="0" locked="0" layoutInCell="1" allowOverlap="1" wp14:anchorId="0AE69826" wp14:editId="4B679197">
            <wp:simplePos x="0" y="0"/>
            <wp:positionH relativeFrom="margin">
              <wp:align>left</wp:align>
            </wp:positionH>
            <wp:positionV relativeFrom="paragraph">
              <wp:posOffset>592455</wp:posOffset>
            </wp:positionV>
            <wp:extent cx="5813673" cy="3416935"/>
            <wp:effectExtent l="0" t="0" r="0" b="0"/>
            <wp:wrapSquare wrapText="bothSides"/>
            <wp:docPr id="104546" name="Picture 10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813673" cy="3416935"/>
                    </a:xfrm>
                    <a:prstGeom prst="rect">
                      <a:avLst/>
                    </a:prstGeom>
                    <a:noFill/>
                  </pic:spPr>
                </pic:pic>
              </a:graphicData>
            </a:graphic>
          </wp:anchor>
        </w:drawing>
      </w:r>
      <w:r w:rsidRPr="00B80BF2">
        <w:rPr>
          <w:rFonts w:ascii="Bell MT" w:hAnsi="Bell MT" w:cstheme="minorHAnsi"/>
          <w:b/>
          <w:bCs/>
          <w:noProof/>
          <w:sz w:val="24"/>
        </w:rPr>
        <w:t>EGAP</w:t>
      </w:r>
      <w:r w:rsidRPr="00B80BF2">
        <w:rPr>
          <w:rFonts w:ascii="Bell MT" w:hAnsi="Bell MT" w:cstheme="minorHAnsi"/>
          <w:noProof/>
          <w:sz w:val="24"/>
        </w:rPr>
        <w:t xml:space="preserve"> is provided to the </w:t>
      </w:r>
      <w:r>
        <w:rPr>
          <w:rFonts w:ascii="Bell MT" w:hAnsi="Bell MT" w:cstheme="minorHAnsi"/>
          <w:noProof/>
          <w:sz w:val="24"/>
        </w:rPr>
        <w:t>relative</w:t>
      </w:r>
      <w:r w:rsidRPr="00B80BF2">
        <w:rPr>
          <w:rFonts w:ascii="Bell MT" w:hAnsi="Bell MT" w:cstheme="minorHAnsi"/>
          <w:noProof/>
          <w:sz w:val="24"/>
        </w:rPr>
        <w:t xml:space="preserve"> until the child turns 21 if the child participates in at least one or more of the following qualifying activities. </w:t>
      </w:r>
    </w:p>
    <w:p w14:paraId="0ACE4667" w14:textId="41EAAE60" w:rsidR="00B14CC7" w:rsidRDefault="00B14CC7" w:rsidP="000538FE">
      <w:pPr>
        <w:rPr>
          <w:rFonts w:ascii="Bell MT" w:hAnsi="Bell MT" w:cstheme="minorHAnsi"/>
          <w:b/>
          <w:sz w:val="28"/>
        </w:rPr>
      </w:pPr>
    </w:p>
    <w:p w14:paraId="633070EA" w14:textId="5468AB41" w:rsidR="00B14CC7" w:rsidRDefault="00B14CC7" w:rsidP="00B14CC7"/>
    <w:p w14:paraId="4E7ECC2E" w14:textId="037AD984" w:rsidR="00B14CC7" w:rsidRDefault="00B14CC7" w:rsidP="00B14CC7"/>
    <w:p w14:paraId="19D8C009" w14:textId="598C97E8" w:rsidR="00B27D83" w:rsidRPr="0077587A" w:rsidRDefault="00B27D83" w:rsidP="00B27D83">
      <w:pPr>
        <w:pStyle w:val="Heading3"/>
        <w:spacing w:before="0" w:line="360" w:lineRule="auto"/>
        <w:rPr>
          <w:rFonts w:ascii="Bell MT" w:hAnsi="Bell MT" w:cstheme="minorHAnsi"/>
          <w:b/>
          <w:sz w:val="28"/>
        </w:rPr>
      </w:pPr>
      <w:bookmarkStart w:id="102" w:name="_Toc13848733"/>
      <w:r>
        <w:rPr>
          <w:rFonts w:ascii="Bell MT" w:hAnsi="Bell MT" w:cstheme="minorHAnsi"/>
          <w:b/>
          <w:sz w:val="28"/>
        </w:rPr>
        <w:t>Employment</w:t>
      </w:r>
      <w:bookmarkEnd w:id="102"/>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B27D83" w:rsidRPr="0077587A" w14:paraId="57397259" w14:textId="77777777" w:rsidTr="00A14ABE">
        <w:tc>
          <w:tcPr>
            <w:tcW w:w="3870" w:type="dxa"/>
            <w:shd w:val="clear" w:color="auto" w:fill="323E4F" w:themeFill="text2" w:themeFillShade="BF"/>
          </w:tcPr>
          <w:p w14:paraId="2B4BE254" w14:textId="77777777" w:rsidR="00B27D83" w:rsidRPr="0077587A" w:rsidRDefault="00B27D83" w:rsidP="00A14ABE">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193667D1" w14:textId="77777777" w:rsidR="00B27D83" w:rsidRPr="0077587A" w:rsidRDefault="00B27D83" w:rsidP="00A14ABE">
            <w:pPr>
              <w:rPr>
                <w:rFonts w:ascii="Bell MT" w:hAnsi="Bell MT" w:cstheme="minorHAnsi"/>
                <w:b/>
                <w:sz w:val="28"/>
                <w:szCs w:val="28"/>
              </w:rPr>
            </w:pPr>
          </w:p>
        </w:tc>
      </w:tr>
      <w:tr w:rsidR="00B27D83" w:rsidRPr="0077587A" w14:paraId="463FB3F2" w14:textId="77777777" w:rsidTr="00A14ABE">
        <w:tc>
          <w:tcPr>
            <w:tcW w:w="3870" w:type="dxa"/>
            <w:shd w:val="clear" w:color="auto" w:fill="DEEAF6" w:themeFill="accent5" w:themeFillTint="33"/>
          </w:tcPr>
          <w:p w14:paraId="51E4ADBA" w14:textId="337D9257" w:rsidR="00B27D83" w:rsidRPr="0077587A" w:rsidRDefault="00B27D83" w:rsidP="00A14AB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428" behindDoc="0" locked="0" layoutInCell="1" allowOverlap="1" wp14:anchorId="0243343F" wp14:editId="6738097C">
                  <wp:simplePos x="0" y="0"/>
                  <wp:positionH relativeFrom="column">
                    <wp:posOffset>-6350</wp:posOffset>
                  </wp:positionH>
                  <wp:positionV relativeFrom="paragraph">
                    <wp:posOffset>57150</wp:posOffset>
                  </wp:positionV>
                  <wp:extent cx="442595" cy="422275"/>
                  <wp:effectExtent l="57150" t="57150" r="109855" b="1111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w:t>
            </w:r>
            <w:r>
              <w:rPr>
                <w:rFonts w:ascii="Bell MT" w:hAnsi="Bell MT" w:cstheme="minorHAnsi"/>
                <w:i/>
                <w:sz w:val="24"/>
              </w:rPr>
              <w:t>Employment Page</w:t>
            </w:r>
          </w:p>
          <w:p w14:paraId="4CE999E7" w14:textId="77777777" w:rsidR="00B27D83" w:rsidRDefault="00B27D83" w:rsidP="00A14ABE">
            <w:pPr>
              <w:rPr>
                <w:rFonts w:ascii="Bell MT" w:hAnsi="Bell MT" w:cstheme="minorHAnsi"/>
                <w:i/>
                <w:sz w:val="24"/>
              </w:rPr>
            </w:pPr>
            <w:r w:rsidRPr="0077587A">
              <w:rPr>
                <w:rFonts w:ascii="Bell MT" w:hAnsi="Bell MT"/>
                <w:noProof/>
              </w:rPr>
              <w:drawing>
                <wp:anchor distT="0" distB="0" distL="114300" distR="114300" simplePos="0" relativeHeight="251658429" behindDoc="0" locked="0" layoutInCell="1" allowOverlap="1" wp14:anchorId="6BD0C784" wp14:editId="43831242">
                  <wp:simplePos x="0" y="0"/>
                  <wp:positionH relativeFrom="margin">
                    <wp:posOffset>55880</wp:posOffset>
                  </wp:positionH>
                  <wp:positionV relativeFrom="paragraph">
                    <wp:posOffset>279400</wp:posOffset>
                  </wp:positionV>
                  <wp:extent cx="2213610" cy="1266825"/>
                  <wp:effectExtent l="0" t="0" r="0" b="952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136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Pr>
                <w:rFonts w:ascii="Bell MT" w:hAnsi="Bell MT" w:cstheme="minorHAnsi"/>
                <w:i/>
                <w:sz w:val="24"/>
              </w:rPr>
              <w:t>59</w:t>
            </w:r>
          </w:p>
          <w:p w14:paraId="38C20AE2" w14:textId="77777777" w:rsidR="00B27D83" w:rsidRPr="0077587A" w:rsidRDefault="00B27D83" w:rsidP="00A14ABE">
            <w:pPr>
              <w:rPr>
                <w:rFonts w:ascii="Bell MT" w:hAnsi="Bell MT" w:cstheme="minorHAnsi"/>
                <w:noProof/>
                <w:sz w:val="24"/>
              </w:rPr>
            </w:pPr>
          </w:p>
        </w:tc>
        <w:tc>
          <w:tcPr>
            <w:tcW w:w="5670" w:type="dxa"/>
            <w:shd w:val="clear" w:color="auto" w:fill="DEEAF6" w:themeFill="accent5" w:themeFillTint="33"/>
          </w:tcPr>
          <w:p w14:paraId="35E49ED9" w14:textId="7E6ACCBF" w:rsidR="00A14ABE" w:rsidRDefault="00A14ABE" w:rsidP="00A14ABE">
            <w:pPr>
              <w:rPr>
                <w:rFonts w:ascii="Bell MT" w:hAnsi="Bell MT" w:cstheme="minorHAnsi"/>
                <w:sz w:val="24"/>
                <w:szCs w:val="24"/>
              </w:rPr>
            </w:pPr>
            <w:r w:rsidRPr="0077587A">
              <w:rPr>
                <w:rFonts w:ascii="Bell MT" w:hAnsi="Bell MT" w:cstheme="minorHAnsi"/>
                <w:b/>
                <w:sz w:val="24"/>
                <w:szCs w:val="24"/>
              </w:rPr>
              <w:t xml:space="preserve">STATE: </w:t>
            </w:r>
            <w:r w:rsidRPr="00A14ABE">
              <w:rPr>
                <w:rFonts w:ascii="Bell MT" w:hAnsi="Bell MT" w:cstheme="minorHAnsi"/>
                <w:bCs/>
                <w:sz w:val="24"/>
                <w:szCs w:val="24"/>
              </w:rPr>
              <w:t>Employment</w:t>
            </w:r>
            <w:r>
              <w:rPr>
                <w:rFonts w:ascii="Bell MT" w:hAnsi="Bell MT" w:cstheme="minorHAnsi"/>
                <w:bCs/>
                <w:sz w:val="24"/>
                <w:szCs w:val="24"/>
              </w:rPr>
              <w:t xml:space="preserve"> should be documented on the Employment tab of</w:t>
            </w:r>
            <w:r w:rsidR="00380518">
              <w:rPr>
                <w:rFonts w:ascii="Bell MT" w:hAnsi="Bell MT" w:cstheme="minorHAnsi"/>
                <w:bCs/>
                <w:sz w:val="24"/>
                <w:szCs w:val="24"/>
              </w:rPr>
              <w:t xml:space="preserve"> the</w:t>
            </w:r>
            <w:r>
              <w:rPr>
                <w:rFonts w:ascii="Bell MT" w:hAnsi="Bell MT" w:cstheme="minorHAnsi"/>
                <w:bCs/>
                <w:sz w:val="24"/>
                <w:szCs w:val="24"/>
              </w:rPr>
              <w:t xml:space="preserve"> Assets and </w:t>
            </w:r>
            <w:r w:rsidR="008514A9">
              <w:rPr>
                <w:rFonts w:ascii="Bell MT" w:hAnsi="Bell MT" w:cstheme="minorHAnsi"/>
                <w:bCs/>
                <w:sz w:val="24"/>
                <w:szCs w:val="24"/>
              </w:rPr>
              <w:t>Employment</w:t>
            </w:r>
            <w:r>
              <w:rPr>
                <w:rFonts w:ascii="Bell MT" w:hAnsi="Bell MT" w:cstheme="minorHAnsi"/>
                <w:bCs/>
                <w:sz w:val="24"/>
                <w:szCs w:val="24"/>
              </w:rPr>
              <w:t xml:space="preserve"> </w:t>
            </w:r>
            <w:r w:rsidR="008514A9">
              <w:rPr>
                <w:rFonts w:ascii="Bell MT" w:hAnsi="Bell MT" w:cstheme="minorHAnsi"/>
                <w:bCs/>
                <w:sz w:val="24"/>
                <w:szCs w:val="24"/>
              </w:rPr>
              <w:t>page, if</w:t>
            </w:r>
            <w:r>
              <w:rPr>
                <w:rFonts w:ascii="Bell MT" w:hAnsi="Bell MT" w:cstheme="minorHAnsi"/>
                <w:sz w:val="24"/>
                <w:szCs w:val="24"/>
              </w:rPr>
              <w:t xml:space="preserve"> this is the young adults qualifying activity. </w:t>
            </w:r>
          </w:p>
          <w:p w14:paraId="140A7D41" w14:textId="301ED0A7" w:rsidR="00A14ABE" w:rsidRDefault="00A14ABE" w:rsidP="00A14ABE">
            <w:pPr>
              <w:rPr>
                <w:rFonts w:ascii="Bell MT" w:hAnsi="Bell MT" w:cstheme="minorHAnsi"/>
                <w:sz w:val="24"/>
                <w:szCs w:val="24"/>
              </w:rPr>
            </w:pPr>
            <w:r>
              <w:rPr>
                <w:rFonts w:ascii="Bell MT" w:hAnsi="Bell MT" w:cstheme="minorHAnsi"/>
                <w:sz w:val="24"/>
                <w:szCs w:val="24"/>
              </w:rPr>
              <w:t>Select insert at the bottom of the page to enter a new line within this page.</w:t>
            </w:r>
          </w:p>
          <w:p w14:paraId="0D6DBEDC" w14:textId="77777777" w:rsidR="00B27D83" w:rsidRPr="00640BD8" w:rsidRDefault="00B27D83" w:rsidP="00DB38DB">
            <w:pPr>
              <w:rPr>
                <w:rFonts w:ascii="Bell MT" w:hAnsi="Bell MT" w:cstheme="minorHAnsi"/>
                <w:b/>
                <w:bCs/>
                <w:sz w:val="24"/>
              </w:rPr>
            </w:pPr>
          </w:p>
        </w:tc>
      </w:tr>
    </w:tbl>
    <w:p w14:paraId="14E72355" w14:textId="7AA7CD47" w:rsidR="00B27D83" w:rsidRPr="00B54A75" w:rsidRDefault="008E5783" w:rsidP="00B27D83">
      <w:pPr>
        <w:spacing w:after="0" w:line="360" w:lineRule="auto"/>
        <w:jc w:val="center"/>
        <w:rPr>
          <w:rFonts w:ascii="Bell MT" w:hAnsi="Bell MT" w:cstheme="minorHAnsi"/>
          <w:b/>
          <w:sz w:val="24"/>
        </w:rPr>
      </w:pPr>
      <w:r>
        <w:rPr>
          <w:rFonts w:ascii="Bell MT" w:hAnsi="Bell MT" w:cstheme="minorHAnsi"/>
          <w:b/>
          <w:sz w:val="24"/>
        </w:rPr>
        <w:t xml:space="preserve">Employment </w:t>
      </w:r>
    </w:p>
    <w:p w14:paraId="1AF73C80" w14:textId="4EC7B3BB" w:rsidR="00B27D83" w:rsidRDefault="00DF3EEC" w:rsidP="00B14CC7">
      <w:r>
        <w:rPr>
          <w:noProof/>
        </w:rPr>
        <w:drawing>
          <wp:inline distT="0" distB="0" distL="0" distR="0" wp14:anchorId="157731FA" wp14:editId="49B80263">
            <wp:extent cx="5822315" cy="4227539"/>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2315" cy="4227539"/>
                    </a:xfrm>
                    <a:prstGeom prst="rect">
                      <a:avLst/>
                    </a:prstGeom>
                    <a:noFill/>
                  </pic:spPr>
                </pic:pic>
              </a:graphicData>
            </a:graphic>
          </wp:inline>
        </w:drawing>
      </w:r>
    </w:p>
    <w:p w14:paraId="2AEFDE4A" w14:textId="77777777" w:rsidR="008E5783" w:rsidRPr="008E5783" w:rsidRDefault="008E5783" w:rsidP="008E5783">
      <w:bookmarkStart w:id="103" w:name="_Toc11131750"/>
    </w:p>
    <w:p w14:paraId="1910C807" w14:textId="739EB76E" w:rsidR="001B73D4" w:rsidRPr="0077587A" w:rsidRDefault="000538FE" w:rsidP="00375AB6">
      <w:pPr>
        <w:pStyle w:val="Heading3"/>
        <w:spacing w:before="0" w:line="360" w:lineRule="auto"/>
        <w:rPr>
          <w:rFonts w:ascii="Bell MT" w:hAnsi="Bell MT" w:cstheme="minorHAnsi"/>
          <w:b/>
          <w:sz w:val="28"/>
        </w:rPr>
      </w:pPr>
      <w:bookmarkStart w:id="104" w:name="_Toc13848734"/>
      <w:r>
        <w:rPr>
          <w:rFonts w:ascii="Bell MT" w:hAnsi="Bell MT" w:cstheme="minorHAnsi"/>
          <w:b/>
          <w:sz w:val="28"/>
        </w:rPr>
        <w:t>Assets and Employment Program</w:t>
      </w:r>
      <w:bookmarkEnd w:id="103"/>
      <w:bookmarkEnd w:id="104"/>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FC3D4C8" w14:textId="77777777" w:rsidTr="00D555CD">
        <w:tc>
          <w:tcPr>
            <w:tcW w:w="3870" w:type="dxa"/>
            <w:shd w:val="clear" w:color="auto" w:fill="323E4F" w:themeFill="text2" w:themeFillShade="BF"/>
          </w:tcPr>
          <w:p w14:paraId="33D67EA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6C5726F" w14:textId="77777777" w:rsidR="001B73D4" w:rsidRPr="0077587A" w:rsidRDefault="001B73D4" w:rsidP="00D83AC1">
            <w:pPr>
              <w:rPr>
                <w:rFonts w:ascii="Bell MT" w:hAnsi="Bell MT" w:cstheme="minorHAnsi"/>
                <w:b/>
                <w:sz w:val="28"/>
                <w:szCs w:val="28"/>
              </w:rPr>
            </w:pPr>
          </w:p>
        </w:tc>
      </w:tr>
      <w:tr w:rsidR="001B73D4" w:rsidRPr="0077587A" w14:paraId="6F7245D4" w14:textId="77777777" w:rsidTr="00D555CD">
        <w:tc>
          <w:tcPr>
            <w:tcW w:w="3870" w:type="dxa"/>
            <w:shd w:val="clear" w:color="auto" w:fill="DEEAF6" w:themeFill="accent5" w:themeFillTint="33"/>
          </w:tcPr>
          <w:p w14:paraId="36C6C8EF" w14:textId="48D6983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296" behindDoc="0" locked="0" layoutInCell="1" allowOverlap="1" wp14:anchorId="3DA7C5E0" wp14:editId="685F07E7">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3" name="Picture 3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538FE">
              <w:rPr>
                <w:rFonts w:ascii="Bell MT" w:hAnsi="Bell MT" w:cstheme="minorHAnsi"/>
                <w:i/>
                <w:sz w:val="24"/>
              </w:rPr>
              <w:t>Assets and Employment Page</w:t>
            </w:r>
          </w:p>
          <w:p w14:paraId="464C3262" w14:textId="4F02D8BF" w:rsidR="000538FE"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298" behindDoc="0" locked="0" layoutInCell="1" allowOverlap="1" wp14:anchorId="20BF077B" wp14:editId="4E84D7CA">
                  <wp:simplePos x="0" y="0"/>
                  <wp:positionH relativeFrom="margin">
                    <wp:posOffset>55880</wp:posOffset>
                  </wp:positionH>
                  <wp:positionV relativeFrom="paragraph">
                    <wp:posOffset>279400</wp:posOffset>
                  </wp:positionV>
                  <wp:extent cx="2213610" cy="1266825"/>
                  <wp:effectExtent l="0" t="0" r="0" b="9525"/>
                  <wp:wrapTopAndBottom/>
                  <wp:docPr id="32814" name="Picture 3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13610" cy="126682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5D3EEC">
              <w:rPr>
                <w:rFonts w:ascii="Bell MT" w:hAnsi="Bell MT" w:cstheme="minorHAnsi"/>
                <w:i/>
                <w:sz w:val="24"/>
              </w:rPr>
              <w:t>5</w:t>
            </w:r>
            <w:r w:rsidR="00A35E11">
              <w:rPr>
                <w:rFonts w:ascii="Bell MT" w:hAnsi="Bell MT" w:cstheme="minorHAnsi"/>
                <w:i/>
                <w:sz w:val="24"/>
              </w:rPr>
              <w:t>9</w:t>
            </w:r>
          </w:p>
          <w:p w14:paraId="295AEF62" w14:textId="7926EAE5" w:rsidR="00317D35" w:rsidRPr="0077587A" w:rsidRDefault="00317D35" w:rsidP="00D83AC1">
            <w:pPr>
              <w:rPr>
                <w:rFonts w:ascii="Bell MT" w:hAnsi="Bell MT" w:cstheme="minorHAnsi"/>
                <w:noProof/>
                <w:sz w:val="24"/>
              </w:rPr>
            </w:pPr>
          </w:p>
        </w:tc>
        <w:tc>
          <w:tcPr>
            <w:tcW w:w="5670" w:type="dxa"/>
            <w:shd w:val="clear" w:color="auto" w:fill="DEEAF6" w:themeFill="accent5" w:themeFillTint="33"/>
          </w:tcPr>
          <w:p w14:paraId="5D495006" w14:textId="77777777" w:rsidR="001B73D4" w:rsidRDefault="001B73D4" w:rsidP="00B14CC7">
            <w:pPr>
              <w:rPr>
                <w:rFonts w:ascii="Bell MT" w:hAnsi="Bell MT"/>
                <w:sz w:val="24"/>
              </w:rPr>
            </w:pPr>
            <w:r w:rsidRPr="0077587A">
              <w:rPr>
                <w:rFonts w:ascii="Bell MT" w:hAnsi="Bell MT" w:cstheme="minorHAnsi"/>
                <w:b/>
                <w:sz w:val="24"/>
                <w:szCs w:val="24"/>
              </w:rPr>
              <w:t xml:space="preserve">STATE: </w:t>
            </w:r>
            <w:r w:rsidR="00640BD8">
              <w:rPr>
                <w:rFonts w:ascii="Bell MT" w:hAnsi="Bell MT"/>
                <w:sz w:val="24"/>
              </w:rPr>
              <w:t>Description of the Employment or Program must be included when documenting it as a qualifying activity in FSFN.</w:t>
            </w:r>
          </w:p>
          <w:p w14:paraId="0A76871C" w14:textId="77777777" w:rsidR="00640BD8" w:rsidRDefault="00640BD8" w:rsidP="00B14CC7">
            <w:pPr>
              <w:rPr>
                <w:rFonts w:ascii="Bell MT" w:hAnsi="Bell MT"/>
                <w:bCs/>
                <w:sz w:val="24"/>
              </w:rPr>
            </w:pPr>
          </w:p>
          <w:p w14:paraId="646F1D0F" w14:textId="77777777" w:rsidR="00640BD8" w:rsidRDefault="00640BD8" w:rsidP="00B14CC7">
            <w:pPr>
              <w:rPr>
                <w:rFonts w:ascii="Bell MT" w:hAnsi="Bell MT"/>
                <w:bCs/>
                <w:sz w:val="24"/>
              </w:rPr>
            </w:pPr>
          </w:p>
          <w:p w14:paraId="44A45589" w14:textId="2AB24BE3" w:rsidR="00640BD8" w:rsidRPr="00640BD8" w:rsidRDefault="00640BD8" w:rsidP="00B14CC7">
            <w:pPr>
              <w:rPr>
                <w:rFonts w:ascii="Bell MT" w:hAnsi="Bell MT" w:cstheme="minorHAnsi"/>
                <w:b/>
                <w:bCs/>
                <w:sz w:val="24"/>
              </w:rPr>
            </w:pPr>
          </w:p>
        </w:tc>
      </w:tr>
    </w:tbl>
    <w:p w14:paraId="0F66988E" w14:textId="26D24923" w:rsidR="000538FE" w:rsidRPr="00B54A75" w:rsidRDefault="000538FE" w:rsidP="00375AB6">
      <w:pPr>
        <w:spacing w:after="0" w:line="360" w:lineRule="auto"/>
        <w:jc w:val="center"/>
        <w:rPr>
          <w:rFonts w:ascii="Bell MT" w:hAnsi="Bell MT" w:cstheme="minorHAnsi"/>
          <w:b/>
          <w:sz w:val="24"/>
        </w:rPr>
      </w:pPr>
      <w:r w:rsidRPr="008276DB">
        <w:rPr>
          <w:rFonts w:ascii="Bell MT" w:hAnsi="Bell MT" w:cstheme="minorHAnsi"/>
          <w:bCs/>
          <w:noProof/>
          <w:sz w:val="24"/>
        </w:rPr>
        <w:drawing>
          <wp:anchor distT="0" distB="0" distL="114300" distR="114300" simplePos="0" relativeHeight="251658357" behindDoc="0" locked="0" layoutInCell="1" allowOverlap="1" wp14:anchorId="4099B109" wp14:editId="720F9C5A">
            <wp:simplePos x="0" y="0"/>
            <wp:positionH relativeFrom="margin">
              <wp:align>center</wp:align>
            </wp:positionH>
            <wp:positionV relativeFrom="paragraph">
              <wp:posOffset>560070</wp:posOffset>
            </wp:positionV>
            <wp:extent cx="3161665" cy="2724785"/>
            <wp:effectExtent l="133350" t="171450" r="153035" b="151765"/>
            <wp:wrapTopAndBottom/>
            <wp:docPr id="43010"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161665" cy="27247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Bell MT" w:hAnsi="Bell MT" w:cstheme="minorHAnsi"/>
          <w:b/>
          <w:sz w:val="24"/>
        </w:rPr>
        <w:t xml:space="preserve">Assets and Employment Page </w:t>
      </w:r>
    </w:p>
    <w:p w14:paraId="6DF73ADA" w14:textId="77777777" w:rsidR="000538FE" w:rsidRDefault="000538FE" w:rsidP="000538FE">
      <w:pPr>
        <w:spacing w:after="0" w:line="360" w:lineRule="auto"/>
        <w:rPr>
          <w:rFonts w:ascii="Bell MT" w:hAnsi="Bell MT" w:cstheme="minorHAnsi"/>
          <w:b/>
          <w:sz w:val="24"/>
        </w:rPr>
      </w:pPr>
      <w:r>
        <w:rPr>
          <w:rFonts w:ascii="Bell MT" w:hAnsi="Bell MT"/>
          <w:sz w:val="24"/>
        </w:rPr>
        <w:t>Description of the Employment or Program must be included when documenting it as a qualifying activity in FSFN.</w:t>
      </w:r>
    </w:p>
    <w:p w14:paraId="73D99332" w14:textId="5DDC43EB" w:rsidR="000538FE" w:rsidRDefault="000538FE"/>
    <w:p w14:paraId="66267638" w14:textId="2B980A93" w:rsidR="00010E67" w:rsidRDefault="00010E67"/>
    <w:p w14:paraId="02DA6ECA" w14:textId="77777777" w:rsidR="00010E67" w:rsidRDefault="00010E67"/>
    <w:p w14:paraId="1EA2501D" w14:textId="77880974" w:rsidR="000538FE" w:rsidRPr="000538FE" w:rsidRDefault="000538FE" w:rsidP="00375AB6">
      <w:pPr>
        <w:pStyle w:val="Heading3"/>
        <w:spacing w:before="0" w:line="360" w:lineRule="auto"/>
        <w:rPr>
          <w:rFonts w:ascii="Bell MT" w:hAnsi="Bell MT" w:cstheme="minorHAnsi"/>
          <w:b/>
          <w:sz w:val="28"/>
        </w:rPr>
      </w:pPr>
      <w:bookmarkStart w:id="105" w:name="_Toc11131751"/>
      <w:bookmarkStart w:id="106" w:name="_Toc13848735"/>
      <w:r w:rsidRPr="000538FE">
        <w:rPr>
          <w:rFonts w:ascii="Bell MT" w:hAnsi="Bell MT" w:cstheme="minorHAnsi"/>
          <w:b/>
          <w:sz w:val="28"/>
        </w:rPr>
        <w:t>Medical/Mental Health</w:t>
      </w:r>
      <w:bookmarkEnd w:id="105"/>
      <w:bookmarkEnd w:id="106"/>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0538FE" w:rsidRPr="0077587A" w14:paraId="0168E440" w14:textId="77777777" w:rsidTr="00D555CD">
        <w:tc>
          <w:tcPr>
            <w:tcW w:w="3870" w:type="dxa"/>
            <w:shd w:val="clear" w:color="auto" w:fill="DEEAF6" w:themeFill="accent5" w:themeFillTint="33"/>
          </w:tcPr>
          <w:p w14:paraId="167EFBDE" w14:textId="03F5EBF2" w:rsidR="000538FE" w:rsidRPr="0077587A" w:rsidRDefault="000538FE" w:rsidP="000538FE">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56" behindDoc="0" locked="0" layoutInCell="1" allowOverlap="1" wp14:anchorId="2091239B" wp14:editId="3BA5E795">
                  <wp:simplePos x="0" y="0"/>
                  <wp:positionH relativeFrom="column">
                    <wp:posOffset>-6350</wp:posOffset>
                  </wp:positionH>
                  <wp:positionV relativeFrom="paragraph">
                    <wp:posOffset>57150</wp:posOffset>
                  </wp:positionV>
                  <wp:extent cx="442595" cy="422275"/>
                  <wp:effectExtent l="57150" t="57150" r="109855" b="111125"/>
                  <wp:wrapSquare wrapText="bothSides"/>
                  <wp:docPr id="43008" name="Picture 4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840C7D">
              <w:rPr>
                <w:rFonts w:ascii="Bell MT" w:hAnsi="Bell MT" w:cstheme="minorHAnsi"/>
                <w:i/>
                <w:sz w:val="24"/>
              </w:rPr>
              <w:t>Medical/Mental Health Page</w:t>
            </w:r>
          </w:p>
          <w:p w14:paraId="3706A53E" w14:textId="7FBD9059" w:rsidR="000538FE" w:rsidRDefault="00840C7D" w:rsidP="00D83AC1">
            <w:pPr>
              <w:rPr>
                <w:rFonts w:ascii="Bell MT" w:hAnsi="Bell MT" w:cstheme="minorHAnsi"/>
                <w:i/>
                <w:noProof/>
                <w:sz w:val="24"/>
              </w:rPr>
            </w:pPr>
            <w:r>
              <w:rPr>
                <w:noProof/>
              </w:rPr>
              <w:drawing>
                <wp:anchor distT="0" distB="0" distL="114300" distR="114300" simplePos="0" relativeHeight="251658358" behindDoc="0" locked="0" layoutInCell="1" allowOverlap="1" wp14:anchorId="259B4399" wp14:editId="0E7685FA">
                  <wp:simplePos x="0" y="0"/>
                  <wp:positionH relativeFrom="margin">
                    <wp:posOffset>-2540</wp:posOffset>
                  </wp:positionH>
                  <wp:positionV relativeFrom="paragraph">
                    <wp:posOffset>287020</wp:posOffset>
                  </wp:positionV>
                  <wp:extent cx="2295525" cy="1289685"/>
                  <wp:effectExtent l="0" t="0" r="9525" b="5715"/>
                  <wp:wrapTopAndBottom/>
                  <wp:docPr id="43054" name="Picture 4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295525" cy="1289685"/>
                          </a:xfrm>
                          <a:prstGeom prst="rect">
                            <a:avLst/>
                          </a:prstGeom>
                        </pic:spPr>
                      </pic:pic>
                    </a:graphicData>
                  </a:graphic>
                  <wp14:sizeRelH relativeFrom="page">
                    <wp14:pctWidth>0</wp14:pctWidth>
                  </wp14:sizeRelH>
                  <wp14:sizeRelV relativeFrom="page">
                    <wp14:pctHeight>0</wp14:pctHeight>
                  </wp14:sizeRelV>
                </wp:anchor>
              </w:drawing>
            </w:r>
            <w:r>
              <w:rPr>
                <w:rFonts w:ascii="Bell MT" w:hAnsi="Bell MT" w:cstheme="minorHAnsi"/>
                <w:i/>
                <w:noProof/>
                <w:sz w:val="24"/>
              </w:rPr>
              <w:t xml:space="preserve">                 </w:t>
            </w:r>
            <w:r w:rsidR="000538FE">
              <w:rPr>
                <w:rFonts w:ascii="Bell MT" w:hAnsi="Bell MT" w:cstheme="minorHAnsi"/>
                <w:i/>
                <w:noProof/>
                <w:sz w:val="24"/>
              </w:rPr>
              <w:t>PG.</w:t>
            </w:r>
            <w:r>
              <w:rPr>
                <w:rFonts w:ascii="Bell MT" w:hAnsi="Bell MT" w:cstheme="minorHAnsi"/>
                <w:i/>
                <w:noProof/>
                <w:sz w:val="24"/>
              </w:rPr>
              <w:t xml:space="preserve"> </w:t>
            </w:r>
            <w:r w:rsidR="00A35E11">
              <w:rPr>
                <w:rFonts w:ascii="Bell MT" w:hAnsi="Bell MT" w:cstheme="minorHAnsi"/>
                <w:i/>
                <w:noProof/>
                <w:sz w:val="24"/>
              </w:rPr>
              <w:t>60</w:t>
            </w:r>
          </w:p>
          <w:p w14:paraId="119134DA" w14:textId="435F387B" w:rsidR="000538FE" w:rsidRPr="0077587A" w:rsidRDefault="000538FE" w:rsidP="00D83AC1">
            <w:pPr>
              <w:rPr>
                <w:rFonts w:ascii="Bell MT" w:hAnsi="Bell MT" w:cstheme="minorHAnsi"/>
                <w:i/>
                <w:noProof/>
                <w:sz w:val="24"/>
              </w:rPr>
            </w:pPr>
          </w:p>
        </w:tc>
        <w:tc>
          <w:tcPr>
            <w:tcW w:w="5670" w:type="dxa"/>
            <w:shd w:val="clear" w:color="auto" w:fill="DEEAF6" w:themeFill="accent5" w:themeFillTint="33"/>
          </w:tcPr>
          <w:p w14:paraId="0AA54586" w14:textId="6C2560C8" w:rsidR="000538FE" w:rsidRPr="0077587A" w:rsidRDefault="000538FE" w:rsidP="00B14CC7">
            <w:pPr>
              <w:rPr>
                <w:rFonts w:ascii="Bell MT" w:hAnsi="Bell MT" w:cstheme="minorHAnsi"/>
                <w:b/>
                <w:sz w:val="24"/>
                <w:szCs w:val="24"/>
              </w:rPr>
            </w:pPr>
            <w:r>
              <w:rPr>
                <w:rFonts w:ascii="Bell MT" w:hAnsi="Bell MT" w:cstheme="minorHAnsi"/>
                <w:b/>
                <w:bCs/>
                <w:sz w:val="24"/>
              </w:rPr>
              <w:t xml:space="preserve">STATE: </w:t>
            </w:r>
            <w:r>
              <w:rPr>
                <w:rFonts w:ascii="Bell MT" w:hAnsi="Bell MT"/>
                <w:sz w:val="24"/>
              </w:rPr>
              <w:t xml:space="preserve">When documenting </w:t>
            </w:r>
            <w:r w:rsidR="005F4150">
              <w:rPr>
                <w:rFonts w:ascii="Bell MT" w:hAnsi="Bell MT"/>
                <w:sz w:val="24"/>
              </w:rPr>
              <w:t xml:space="preserve">the </w:t>
            </w:r>
            <w:r>
              <w:rPr>
                <w:rFonts w:ascii="Bell MT" w:hAnsi="Bell MT"/>
                <w:sz w:val="24"/>
              </w:rPr>
              <w:t xml:space="preserve">Medical/Mental Health </w:t>
            </w:r>
            <w:r w:rsidRPr="008276DB">
              <w:rPr>
                <w:rFonts w:ascii="Bell MT" w:hAnsi="Bell MT"/>
                <w:sz w:val="24"/>
              </w:rPr>
              <w:t>in</w:t>
            </w:r>
            <w:r>
              <w:rPr>
                <w:rFonts w:ascii="Bell MT" w:hAnsi="Bell MT"/>
                <w:sz w:val="24"/>
              </w:rPr>
              <w:t xml:space="preserve"> FSFN, </w:t>
            </w:r>
            <w:r w:rsidR="00840C7D">
              <w:rPr>
                <w:rFonts w:ascii="Bell MT" w:hAnsi="Bell MT"/>
                <w:sz w:val="24"/>
              </w:rPr>
              <w:t>ensure</w:t>
            </w:r>
            <w:r>
              <w:rPr>
                <w:rFonts w:ascii="Bell MT" w:hAnsi="Bell MT"/>
                <w:sz w:val="24"/>
              </w:rPr>
              <w:t xml:space="preserve"> to select from the list of available </w:t>
            </w:r>
            <w:r w:rsidR="00342042">
              <w:rPr>
                <w:rFonts w:ascii="Bell MT" w:hAnsi="Bell MT"/>
                <w:sz w:val="24"/>
              </w:rPr>
              <w:t>drop-down</w:t>
            </w:r>
            <w:r>
              <w:rPr>
                <w:rFonts w:ascii="Bell MT" w:hAnsi="Bell MT"/>
                <w:sz w:val="24"/>
              </w:rPr>
              <w:t xml:space="preserve"> options.</w:t>
            </w:r>
          </w:p>
        </w:tc>
      </w:tr>
    </w:tbl>
    <w:p w14:paraId="0DEDC6C9" w14:textId="539CC3CA" w:rsidR="001B73D4" w:rsidRPr="0077587A" w:rsidRDefault="001B73D4" w:rsidP="001B73D4">
      <w:pPr>
        <w:spacing w:after="0" w:line="240" w:lineRule="auto"/>
        <w:rPr>
          <w:rFonts w:ascii="Bell MT" w:hAnsi="Bell MT" w:cstheme="minorHAnsi"/>
          <w:sz w:val="24"/>
          <w:szCs w:val="24"/>
        </w:rPr>
      </w:pPr>
    </w:p>
    <w:p w14:paraId="354F7DFC" w14:textId="49384F7C" w:rsidR="00B14CC7" w:rsidRPr="00B54A75" w:rsidRDefault="00840C7D" w:rsidP="00B14CC7">
      <w:pPr>
        <w:spacing w:after="0" w:line="360" w:lineRule="auto"/>
        <w:jc w:val="center"/>
        <w:rPr>
          <w:rFonts w:ascii="Bell MT" w:hAnsi="Bell MT" w:cstheme="minorHAnsi"/>
          <w:b/>
          <w:sz w:val="24"/>
        </w:rPr>
      </w:pPr>
      <w:r w:rsidRPr="008276DB">
        <w:rPr>
          <w:rFonts w:ascii="Bell MT" w:hAnsi="Bell MT" w:cstheme="minorHAnsi"/>
          <w:bCs/>
          <w:noProof/>
          <w:sz w:val="24"/>
        </w:rPr>
        <w:drawing>
          <wp:anchor distT="0" distB="0" distL="114300" distR="114300" simplePos="0" relativeHeight="251658359" behindDoc="0" locked="0" layoutInCell="1" allowOverlap="1" wp14:anchorId="719C6042" wp14:editId="1D3A5B81">
            <wp:simplePos x="0" y="0"/>
            <wp:positionH relativeFrom="margin">
              <wp:posOffset>657225</wp:posOffset>
            </wp:positionH>
            <wp:positionV relativeFrom="paragraph">
              <wp:posOffset>393065</wp:posOffset>
            </wp:positionV>
            <wp:extent cx="4485640" cy="2962275"/>
            <wp:effectExtent l="114300" t="152400" r="143510" b="180975"/>
            <wp:wrapTopAndBottom/>
            <wp:docPr id="32769"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rotWithShape="1">
                    <a:blip r:embed="rId131" cstate="print">
                      <a:extLst>
                        <a:ext uri="{28A0092B-C50C-407E-A947-70E740481C1C}">
                          <a14:useLocalDpi xmlns:a14="http://schemas.microsoft.com/office/drawing/2010/main" val="0"/>
                        </a:ext>
                      </a:extLst>
                    </a:blip>
                    <a:srcRect b="9012"/>
                    <a:stretch/>
                  </pic:blipFill>
                  <pic:spPr bwMode="auto">
                    <a:xfrm>
                      <a:off x="0" y="0"/>
                      <a:ext cx="4485640" cy="29622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4CC7">
        <w:rPr>
          <w:rFonts w:ascii="Bell MT" w:hAnsi="Bell MT" w:cstheme="minorHAnsi"/>
          <w:b/>
          <w:sz w:val="24"/>
        </w:rPr>
        <w:t xml:space="preserve">Medical/Mental Health Page </w:t>
      </w:r>
    </w:p>
    <w:p w14:paraId="59B28657" w14:textId="478BF67D" w:rsidR="00640BD8" w:rsidRDefault="00640BD8" w:rsidP="00640BD8">
      <w:pPr>
        <w:spacing w:after="0" w:line="360" w:lineRule="auto"/>
        <w:rPr>
          <w:rFonts w:ascii="Bell MT" w:hAnsi="Bell MT"/>
          <w:sz w:val="24"/>
        </w:rPr>
      </w:pPr>
      <w:r>
        <w:rPr>
          <w:rFonts w:ascii="Bell MT" w:hAnsi="Bell MT"/>
          <w:sz w:val="24"/>
        </w:rPr>
        <w:t xml:space="preserve">When documenting on Medical/Mental Health </w:t>
      </w:r>
      <w:r w:rsidRPr="008276DB">
        <w:rPr>
          <w:rFonts w:ascii="Bell MT" w:hAnsi="Bell MT"/>
          <w:sz w:val="24"/>
        </w:rPr>
        <w:t>in</w:t>
      </w:r>
      <w:r>
        <w:rPr>
          <w:rFonts w:ascii="Bell MT" w:hAnsi="Bell MT"/>
          <w:sz w:val="24"/>
        </w:rPr>
        <w:t xml:space="preserve"> FSFN, ensure to select from the list of available drop-down options.</w:t>
      </w:r>
    </w:p>
    <w:p w14:paraId="265D2A1D" w14:textId="77777777" w:rsidR="00640BD8" w:rsidRPr="0077587A" w:rsidRDefault="00640BD8" w:rsidP="00640BD8">
      <w:pPr>
        <w:spacing w:after="0" w:line="360" w:lineRule="auto"/>
        <w:rPr>
          <w:rFonts w:ascii="Bell MT" w:eastAsiaTheme="majorEastAsia" w:hAnsi="Bell MT" w:cstheme="minorHAnsi"/>
          <w:b/>
          <w:color w:val="1F3763" w:themeColor="accent1" w:themeShade="7F"/>
          <w:sz w:val="28"/>
          <w:szCs w:val="24"/>
        </w:rPr>
      </w:pPr>
    </w:p>
    <w:p w14:paraId="240E69AA"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0CE9004F" w14:textId="05AB9F64" w:rsidR="001B73D4" w:rsidRPr="0077587A" w:rsidRDefault="00B14CC7" w:rsidP="00375AB6">
      <w:pPr>
        <w:pStyle w:val="Heading2"/>
        <w:spacing w:before="0" w:line="360" w:lineRule="auto"/>
        <w:rPr>
          <w:rFonts w:ascii="Bell MT" w:hAnsi="Bell MT" w:cstheme="minorHAnsi"/>
          <w:b/>
          <w:sz w:val="28"/>
        </w:rPr>
      </w:pPr>
      <w:bookmarkStart w:id="107" w:name="_Toc11131752"/>
      <w:bookmarkStart w:id="108" w:name="_Toc13848736"/>
      <w:r>
        <w:rPr>
          <w:rFonts w:ascii="Bell MT" w:hAnsi="Bell MT" w:cstheme="minorHAnsi"/>
          <w:b/>
          <w:sz w:val="28"/>
        </w:rPr>
        <w:t xml:space="preserve">Negotiating </w:t>
      </w:r>
      <w:r w:rsidR="001B73D4" w:rsidRPr="0077587A">
        <w:rPr>
          <w:rFonts w:ascii="Bell MT" w:hAnsi="Bell MT" w:cstheme="minorHAnsi"/>
          <w:b/>
          <w:sz w:val="28"/>
        </w:rPr>
        <w:t>EGAP</w:t>
      </w:r>
      <w:r>
        <w:rPr>
          <w:rFonts w:ascii="Bell MT" w:hAnsi="Bell MT" w:cstheme="minorHAnsi"/>
          <w:b/>
          <w:sz w:val="28"/>
        </w:rPr>
        <w:t xml:space="preserve"> Payments</w:t>
      </w:r>
      <w:bookmarkEnd w:id="107"/>
      <w:bookmarkEnd w:id="108"/>
      <w:r>
        <w:rPr>
          <w:rFonts w:ascii="Bell MT" w:hAnsi="Bell MT" w:cstheme="minorHAnsi"/>
          <w:b/>
          <w:sz w:val="28"/>
        </w:rPr>
        <w:t xml:space="preserve"> </w:t>
      </w:r>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73E71B6" w14:textId="77777777" w:rsidTr="00D555CD">
        <w:tc>
          <w:tcPr>
            <w:tcW w:w="3870" w:type="dxa"/>
            <w:shd w:val="clear" w:color="auto" w:fill="323E4F" w:themeFill="text2" w:themeFillShade="BF"/>
          </w:tcPr>
          <w:p w14:paraId="61BD962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1369D54" w14:textId="77777777" w:rsidR="001B73D4" w:rsidRPr="0077587A" w:rsidRDefault="001B73D4" w:rsidP="00D83AC1">
            <w:pPr>
              <w:rPr>
                <w:rFonts w:ascii="Bell MT" w:hAnsi="Bell MT" w:cstheme="minorHAnsi"/>
                <w:b/>
                <w:sz w:val="28"/>
                <w:szCs w:val="28"/>
              </w:rPr>
            </w:pPr>
          </w:p>
        </w:tc>
      </w:tr>
      <w:tr w:rsidR="001B73D4" w:rsidRPr="0077587A" w14:paraId="5B573488" w14:textId="77777777" w:rsidTr="00D555CD">
        <w:tc>
          <w:tcPr>
            <w:tcW w:w="3870" w:type="dxa"/>
            <w:shd w:val="clear" w:color="auto" w:fill="DEEAF6" w:themeFill="accent5" w:themeFillTint="33"/>
          </w:tcPr>
          <w:p w14:paraId="619D36EC" w14:textId="1EF1F1C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1" behindDoc="0" locked="0" layoutInCell="1" allowOverlap="1" wp14:anchorId="52675ACE" wp14:editId="62136068">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5" name="Picture 3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14CC7">
              <w:rPr>
                <w:rFonts w:ascii="Bell MT" w:hAnsi="Bell MT" w:cstheme="minorHAnsi"/>
                <w:i/>
                <w:sz w:val="24"/>
              </w:rPr>
              <w:t xml:space="preserve">Negotiating EGAP Payments </w:t>
            </w:r>
          </w:p>
          <w:p w14:paraId="6750D379" w14:textId="2B70D886"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61</w:t>
            </w:r>
          </w:p>
          <w:p w14:paraId="22CDBDB3" w14:textId="77777777" w:rsidR="001B73D4" w:rsidRPr="0077587A"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04" behindDoc="0" locked="0" layoutInCell="1" allowOverlap="1" wp14:anchorId="1C66723D" wp14:editId="612F7312">
                  <wp:simplePos x="0" y="0"/>
                  <wp:positionH relativeFrom="margin">
                    <wp:posOffset>28575</wp:posOffset>
                  </wp:positionH>
                  <wp:positionV relativeFrom="paragraph">
                    <wp:posOffset>259080</wp:posOffset>
                  </wp:positionV>
                  <wp:extent cx="2205355" cy="1264920"/>
                  <wp:effectExtent l="0" t="0" r="4445" b="0"/>
                  <wp:wrapTopAndBottom/>
                  <wp:docPr id="32816" name="Picture 3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05355" cy="1264920"/>
                          </a:xfrm>
                          <a:prstGeom prst="rect">
                            <a:avLst/>
                          </a:prstGeom>
                        </pic:spPr>
                      </pic:pic>
                    </a:graphicData>
                  </a:graphic>
                  <wp14:sizeRelH relativeFrom="page">
                    <wp14:pctWidth>0</wp14:pctWidth>
                  </wp14:sizeRelH>
                  <wp14:sizeRelV relativeFrom="page">
                    <wp14:pctHeight>0</wp14:pctHeight>
                  </wp14:sizeRelV>
                </wp:anchor>
              </w:drawing>
            </w:r>
          </w:p>
          <w:p w14:paraId="49F32F5A" w14:textId="745E5D7E"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2895F148" w14:textId="77777777" w:rsidR="001B73D4" w:rsidRDefault="001B73D4" w:rsidP="00B14CC7">
            <w:pPr>
              <w:rPr>
                <w:rFonts w:ascii="Bell MT" w:hAnsi="Bell MT" w:cstheme="minorHAnsi"/>
                <w:sz w:val="24"/>
                <w:szCs w:val="24"/>
              </w:rPr>
            </w:pPr>
            <w:r w:rsidRPr="0077587A">
              <w:rPr>
                <w:rFonts w:ascii="Bell MT" w:hAnsi="Bell MT" w:cstheme="minorHAnsi"/>
                <w:b/>
                <w:sz w:val="24"/>
                <w:szCs w:val="24"/>
              </w:rPr>
              <w:t xml:space="preserve">STATE: </w:t>
            </w:r>
            <w:r w:rsidR="00B14CC7">
              <w:rPr>
                <w:rFonts w:ascii="Bell MT" w:hAnsi="Bell MT" w:cstheme="minorHAnsi"/>
                <w:sz w:val="24"/>
                <w:szCs w:val="24"/>
              </w:rPr>
              <w:t xml:space="preserve">EGAP payment negotiating and request enhancement process is the same </w:t>
            </w:r>
            <w:r w:rsidR="001B1FAB">
              <w:rPr>
                <w:rFonts w:ascii="Bell MT" w:hAnsi="Bell MT" w:cstheme="minorHAnsi"/>
                <w:sz w:val="24"/>
                <w:szCs w:val="24"/>
              </w:rPr>
              <w:t>as</w:t>
            </w:r>
            <w:r w:rsidR="00B14CC7">
              <w:rPr>
                <w:rFonts w:ascii="Bell MT" w:hAnsi="Bell MT" w:cstheme="minorHAnsi"/>
                <w:sz w:val="24"/>
                <w:szCs w:val="24"/>
              </w:rPr>
              <w:t xml:space="preserve"> the GAP negotiating and enhancement process. </w:t>
            </w:r>
            <w:r w:rsidR="00840C7D">
              <w:rPr>
                <w:rFonts w:ascii="Bell MT" w:hAnsi="Bell MT" w:cstheme="minorHAnsi"/>
                <w:sz w:val="24"/>
                <w:szCs w:val="24"/>
              </w:rPr>
              <w:t>Please refer to the instructions outlined in this guide starting at page 25.</w:t>
            </w:r>
          </w:p>
          <w:p w14:paraId="54353D39" w14:textId="77777777" w:rsidR="005608E0" w:rsidRDefault="005608E0" w:rsidP="00B14CC7">
            <w:pPr>
              <w:rPr>
                <w:rFonts w:ascii="Bell MT" w:hAnsi="Bell MT" w:cstheme="minorHAnsi"/>
                <w:bCs/>
                <w:sz w:val="24"/>
              </w:rPr>
            </w:pPr>
          </w:p>
          <w:p w14:paraId="51483CF4" w14:textId="2473A07B" w:rsidR="005608E0" w:rsidRPr="005608E0" w:rsidRDefault="005608E0" w:rsidP="00B14CC7">
            <w:pPr>
              <w:rPr>
                <w:rFonts w:ascii="Bell MT" w:hAnsi="Bell MT" w:cstheme="minorHAnsi"/>
                <w:b/>
                <w:sz w:val="24"/>
              </w:rPr>
            </w:pPr>
            <w:r>
              <w:rPr>
                <w:rFonts w:ascii="Bell MT" w:hAnsi="Bell MT" w:cstheme="minorHAnsi"/>
                <w:b/>
                <w:sz w:val="24"/>
              </w:rPr>
              <w:t xml:space="preserve">NOTE: </w:t>
            </w:r>
            <w:r>
              <w:rPr>
                <w:rFonts w:ascii="Bell MT" w:hAnsi="Bell MT" w:cstheme="minorHAnsi"/>
                <w:bCs/>
                <w:sz w:val="24"/>
              </w:rPr>
              <w:t xml:space="preserve">Participants of this training are required to receive additional training on how to negotiate a subsidy from your local Adoption Specialists.  </w:t>
            </w:r>
          </w:p>
        </w:tc>
      </w:tr>
    </w:tbl>
    <w:p w14:paraId="78F91AA5" w14:textId="77777777" w:rsidR="00B14CC7" w:rsidRDefault="00B14CC7" w:rsidP="00375AB6">
      <w:pPr>
        <w:spacing w:after="0" w:line="360" w:lineRule="auto"/>
        <w:ind w:left="-86"/>
        <w:rPr>
          <w:rFonts w:ascii="Bell MT" w:hAnsi="Bell MT" w:cstheme="minorHAnsi"/>
          <w:b/>
          <w:bCs/>
          <w:sz w:val="28"/>
        </w:rPr>
      </w:pPr>
      <w:bookmarkStart w:id="109" w:name="_Toc9589320"/>
      <w:r>
        <w:rPr>
          <w:rFonts w:ascii="Bell MT" w:hAnsi="Bell MT" w:cstheme="minorHAnsi"/>
          <w:b/>
          <w:bCs/>
          <w:sz w:val="28"/>
        </w:rPr>
        <w:t>Negotiating EGAP Payments</w:t>
      </w:r>
      <w:bookmarkEnd w:id="109"/>
      <w:r>
        <w:rPr>
          <w:rFonts w:ascii="Bell MT" w:hAnsi="Bell MT" w:cstheme="minorHAnsi"/>
          <w:b/>
          <w:bCs/>
          <w:sz w:val="28"/>
        </w:rPr>
        <w:t xml:space="preserve"> </w:t>
      </w:r>
    </w:p>
    <w:p w14:paraId="082DC3D1" w14:textId="26AD089D" w:rsidR="00840C7D" w:rsidRPr="00840C7D" w:rsidRDefault="00840C7D" w:rsidP="00375AB6">
      <w:pPr>
        <w:spacing w:after="0" w:line="360" w:lineRule="auto"/>
        <w:ind w:left="-86"/>
        <w:rPr>
          <w:rFonts w:ascii="Bell MT" w:hAnsi="Bell MT" w:cstheme="minorHAnsi"/>
          <w:bCs/>
          <w:noProof/>
          <w:sz w:val="24"/>
        </w:rPr>
      </w:pPr>
      <w:r w:rsidRPr="00840C7D">
        <w:rPr>
          <w:rFonts w:ascii="Bell MT" w:hAnsi="Bell MT" w:cstheme="minorHAnsi"/>
          <w:bCs/>
          <w:noProof/>
          <w:sz w:val="24"/>
        </w:rPr>
        <w:t xml:space="preserve">Negotiation and the process to request enhanced payment remain the same. Refer back to Page 25. </w:t>
      </w:r>
    </w:p>
    <w:p w14:paraId="66F05A20"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2DBE61E2" w14:textId="236F67E5" w:rsidR="001B73D4" w:rsidRPr="0077587A" w:rsidRDefault="00144CF5" w:rsidP="00375AB6">
      <w:pPr>
        <w:pStyle w:val="Heading2"/>
        <w:spacing w:before="0" w:line="360" w:lineRule="auto"/>
        <w:rPr>
          <w:rFonts w:ascii="Bell MT" w:hAnsi="Bell MT" w:cstheme="minorHAnsi"/>
          <w:b/>
          <w:sz w:val="28"/>
        </w:rPr>
      </w:pPr>
      <w:bookmarkStart w:id="110" w:name="_Toc11131753"/>
      <w:bookmarkStart w:id="111" w:name="_Toc13848737"/>
      <w:r>
        <w:rPr>
          <w:rFonts w:ascii="Bell MT" w:hAnsi="Bell MT" w:cstheme="minorHAnsi"/>
          <w:b/>
          <w:sz w:val="28"/>
        </w:rPr>
        <w:t>Finalizing the Agreement</w:t>
      </w:r>
      <w:bookmarkEnd w:id="110"/>
      <w:bookmarkEnd w:id="111"/>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232F719F" w14:textId="77777777" w:rsidTr="00D555CD">
        <w:tc>
          <w:tcPr>
            <w:tcW w:w="3870" w:type="dxa"/>
            <w:shd w:val="clear" w:color="auto" w:fill="323E4F" w:themeFill="text2" w:themeFillShade="BF"/>
          </w:tcPr>
          <w:p w14:paraId="7BBDE6E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F510B68" w14:textId="77777777" w:rsidR="001B73D4" w:rsidRPr="0077587A" w:rsidRDefault="001B73D4" w:rsidP="00D83AC1">
            <w:pPr>
              <w:rPr>
                <w:rFonts w:ascii="Bell MT" w:hAnsi="Bell MT" w:cstheme="minorHAnsi"/>
                <w:b/>
                <w:sz w:val="28"/>
                <w:szCs w:val="28"/>
              </w:rPr>
            </w:pPr>
          </w:p>
        </w:tc>
      </w:tr>
      <w:tr w:rsidR="001B73D4" w:rsidRPr="0077587A" w14:paraId="2C78326D" w14:textId="77777777" w:rsidTr="00D555CD">
        <w:tc>
          <w:tcPr>
            <w:tcW w:w="3870" w:type="dxa"/>
            <w:shd w:val="clear" w:color="auto" w:fill="DEEAF6" w:themeFill="accent5" w:themeFillTint="33"/>
          </w:tcPr>
          <w:p w14:paraId="6E269642" w14:textId="09EBDE10"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2" behindDoc="0" locked="0" layoutInCell="1" allowOverlap="1" wp14:anchorId="1B88F4FC" wp14:editId="702B2DFA">
                  <wp:simplePos x="0" y="0"/>
                  <wp:positionH relativeFrom="column">
                    <wp:posOffset>-6350</wp:posOffset>
                  </wp:positionH>
                  <wp:positionV relativeFrom="paragraph">
                    <wp:posOffset>57150</wp:posOffset>
                  </wp:positionV>
                  <wp:extent cx="442595" cy="422275"/>
                  <wp:effectExtent l="57150" t="57150" r="109855" b="111125"/>
                  <wp:wrapSquare wrapText="bothSides"/>
                  <wp:docPr id="32818" name="Picture 3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44CF5">
              <w:rPr>
                <w:rFonts w:ascii="Bell MT" w:hAnsi="Bell MT" w:cstheme="minorHAnsi"/>
                <w:i/>
                <w:sz w:val="24"/>
              </w:rPr>
              <w:t xml:space="preserve">Finalizing the Agreement </w:t>
            </w:r>
          </w:p>
          <w:p w14:paraId="595F5657" w14:textId="4EB4558B" w:rsidR="001B73D4" w:rsidRPr="0077587A" w:rsidRDefault="00B25076" w:rsidP="00D83AC1">
            <w:pPr>
              <w:rPr>
                <w:rFonts w:ascii="Bell MT" w:hAnsi="Bell MT" w:cstheme="minorHAnsi"/>
                <w:i/>
                <w:sz w:val="24"/>
              </w:rPr>
            </w:pPr>
            <w:r w:rsidRPr="0077587A">
              <w:rPr>
                <w:rFonts w:ascii="Bell MT" w:hAnsi="Bell MT"/>
                <w:noProof/>
              </w:rPr>
              <w:drawing>
                <wp:anchor distT="0" distB="0" distL="114300" distR="114300" simplePos="0" relativeHeight="251658303" behindDoc="0" locked="0" layoutInCell="1" allowOverlap="1" wp14:anchorId="438FC622" wp14:editId="1D867E8C">
                  <wp:simplePos x="0" y="0"/>
                  <wp:positionH relativeFrom="margin">
                    <wp:posOffset>33020</wp:posOffset>
                  </wp:positionH>
                  <wp:positionV relativeFrom="paragraph">
                    <wp:posOffset>348615</wp:posOffset>
                  </wp:positionV>
                  <wp:extent cx="2225675" cy="1266190"/>
                  <wp:effectExtent l="0" t="0" r="3175" b="0"/>
                  <wp:wrapTopAndBottom/>
                  <wp:docPr id="32819" name="Picture 3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225675" cy="126619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A35E11">
              <w:rPr>
                <w:rFonts w:ascii="Bell MT" w:hAnsi="Bell MT" w:cstheme="minorHAnsi"/>
                <w:i/>
                <w:sz w:val="24"/>
              </w:rPr>
              <w:t>61</w:t>
            </w:r>
          </w:p>
          <w:p w14:paraId="398024E4" w14:textId="0A26F070" w:rsidR="001B73D4" w:rsidRPr="0077587A" w:rsidRDefault="001B73D4" w:rsidP="00D83AC1">
            <w:pPr>
              <w:rPr>
                <w:rFonts w:ascii="Bell MT" w:hAnsi="Bell MT" w:cstheme="minorHAnsi"/>
                <w:i/>
                <w:sz w:val="24"/>
              </w:rPr>
            </w:pPr>
          </w:p>
          <w:p w14:paraId="04141E24" w14:textId="1DE9F090"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643A84C7" w14:textId="593AA711" w:rsidR="000B36CB" w:rsidRDefault="001B73D4" w:rsidP="000538FE">
            <w:pPr>
              <w:spacing w:line="240" w:lineRule="auto"/>
              <w:rPr>
                <w:rFonts w:ascii="Bell MT" w:hAnsi="Bell MT" w:cstheme="minorHAnsi"/>
                <w:sz w:val="24"/>
              </w:rPr>
            </w:pPr>
            <w:r w:rsidRPr="0077587A">
              <w:rPr>
                <w:rFonts w:ascii="Bell MT" w:hAnsi="Bell MT" w:cstheme="minorHAnsi"/>
                <w:b/>
                <w:sz w:val="24"/>
                <w:szCs w:val="24"/>
              </w:rPr>
              <w:t>STATE:</w:t>
            </w:r>
            <w:r w:rsidR="000B36CB">
              <w:rPr>
                <w:rFonts w:ascii="Bell MT" w:hAnsi="Bell MT" w:cstheme="minorHAnsi"/>
                <w:b/>
                <w:sz w:val="24"/>
                <w:szCs w:val="24"/>
              </w:rPr>
              <w:t xml:space="preserve"> </w:t>
            </w:r>
            <w:r w:rsidR="000B36CB" w:rsidRPr="002A096E">
              <w:rPr>
                <w:rFonts w:ascii="Bell MT" w:hAnsi="Bell MT" w:cstheme="minorHAnsi"/>
                <w:sz w:val="24"/>
              </w:rPr>
              <w:t xml:space="preserve">When </w:t>
            </w:r>
            <w:r w:rsidR="000B36CB">
              <w:rPr>
                <w:rFonts w:ascii="Bell MT" w:hAnsi="Bell MT" w:cstheme="minorHAnsi"/>
                <w:sz w:val="24"/>
              </w:rPr>
              <w:t xml:space="preserve">you receive </w:t>
            </w:r>
            <w:r w:rsidR="000B36CB" w:rsidRPr="002A096E">
              <w:rPr>
                <w:rFonts w:ascii="Bell MT" w:hAnsi="Bell MT" w:cstheme="minorHAnsi"/>
                <w:sz w:val="24"/>
              </w:rPr>
              <w:t>the EGAA from the relatives, supporting documentation must be attached</w:t>
            </w:r>
            <w:r w:rsidR="00CB41E5">
              <w:rPr>
                <w:rFonts w:ascii="Bell MT" w:hAnsi="Bell MT" w:cstheme="minorHAnsi"/>
                <w:sz w:val="24"/>
              </w:rPr>
              <w:t>,</w:t>
            </w:r>
            <w:r w:rsidR="000B36CB" w:rsidRPr="002A096E">
              <w:rPr>
                <w:rFonts w:ascii="Bell MT" w:hAnsi="Bell MT" w:cstheme="minorHAnsi"/>
                <w:sz w:val="24"/>
              </w:rPr>
              <w:t xml:space="preserve"> confirming that the young adult meets one of the qualifying activities. </w:t>
            </w:r>
          </w:p>
          <w:p w14:paraId="75237464" w14:textId="77777777" w:rsidR="000B36CB" w:rsidRDefault="000B36CB" w:rsidP="000538FE">
            <w:pPr>
              <w:spacing w:line="240" w:lineRule="auto"/>
              <w:rPr>
                <w:rFonts w:ascii="Bell MT" w:hAnsi="Bell MT" w:cstheme="minorHAnsi"/>
                <w:sz w:val="24"/>
              </w:rPr>
            </w:pPr>
            <w:r w:rsidRPr="002A096E">
              <w:rPr>
                <w:rFonts w:ascii="Bell MT" w:hAnsi="Bell MT" w:cstheme="minorHAnsi"/>
                <w:sz w:val="24"/>
              </w:rPr>
              <w:t>The CBC lead agency has ten business days to sign the EGAA after receipt.</w:t>
            </w:r>
          </w:p>
          <w:p w14:paraId="5793DFD5" w14:textId="5FB3E995" w:rsidR="000B36CB" w:rsidRPr="002A096E" w:rsidRDefault="000B36CB" w:rsidP="000B36CB">
            <w:pPr>
              <w:spacing w:after="0" w:line="240" w:lineRule="auto"/>
              <w:rPr>
                <w:rFonts w:ascii="Bell MT" w:hAnsi="Bell MT" w:cstheme="minorHAnsi"/>
                <w:sz w:val="24"/>
              </w:rPr>
            </w:pPr>
            <w:r w:rsidRPr="002A096E">
              <w:rPr>
                <w:rFonts w:ascii="Bell MT" w:hAnsi="Bell MT" w:cstheme="minorHAnsi"/>
                <w:sz w:val="24"/>
              </w:rPr>
              <w:t>The effective date of the agreement is the date the youth turns 18 years old</w:t>
            </w:r>
            <w:r w:rsidR="002E2E6B">
              <w:rPr>
                <w:rFonts w:ascii="Bell MT" w:hAnsi="Bell MT" w:cstheme="minorHAnsi"/>
                <w:sz w:val="24"/>
              </w:rPr>
              <w:t xml:space="preserve">. </w:t>
            </w:r>
          </w:p>
          <w:p w14:paraId="5EFEDC99" w14:textId="77777777" w:rsidR="000B36CB" w:rsidRPr="002A096E" w:rsidRDefault="000B36CB" w:rsidP="000B36CB">
            <w:pPr>
              <w:spacing w:after="0" w:line="240" w:lineRule="auto"/>
              <w:rPr>
                <w:rFonts w:ascii="Bell MT" w:hAnsi="Bell MT" w:cstheme="minorHAnsi"/>
                <w:sz w:val="24"/>
              </w:rPr>
            </w:pPr>
            <w:r w:rsidRPr="002A096E">
              <w:rPr>
                <w:rFonts w:ascii="Bell MT" w:hAnsi="Bell MT" w:cstheme="minorHAnsi"/>
                <w:sz w:val="24"/>
              </w:rPr>
              <w:t xml:space="preserve"> </w:t>
            </w:r>
          </w:p>
          <w:p w14:paraId="5254BFEF" w14:textId="77777777" w:rsidR="002E2E6B" w:rsidRPr="002E2E6B" w:rsidRDefault="002E2E6B" w:rsidP="002E2E6B">
            <w:pPr>
              <w:spacing w:after="0" w:line="240" w:lineRule="auto"/>
              <w:rPr>
                <w:rFonts w:ascii="Bell MT" w:hAnsi="Bell MT" w:cstheme="minorHAnsi"/>
                <w:sz w:val="24"/>
              </w:rPr>
            </w:pPr>
            <w:r w:rsidRPr="002E2E6B">
              <w:rPr>
                <w:rFonts w:ascii="Bell MT" w:hAnsi="Bell MT" w:cstheme="minorHAnsi"/>
                <w:sz w:val="24"/>
              </w:rPr>
              <w:t xml:space="preserve">If the agreement is signed after the individual turns 18, the effective date is the day EGAA is signed. The effective date will not go back to the date they turned 18.  </w:t>
            </w:r>
          </w:p>
          <w:p w14:paraId="6098EC56" w14:textId="77777777" w:rsidR="001B73D4" w:rsidRDefault="000B36CB" w:rsidP="00B14CC7">
            <w:pPr>
              <w:rPr>
                <w:rFonts w:ascii="Bell MT" w:hAnsi="Bell MT" w:cstheme="minorHAnsi"/>
                <w:sz w:val="24"/>
                <w:szCs w:val="24"/>
              </w:rPr>
            </w:pPr>
            <w:r>
              <w:rPr>
                <w:rFonts w:ascii="Bell MT" w:hAnsi="Bell MT" w:cstheme="minorHAnsi"/>
                <w:sz w:val="24"/>
                <w:szCs w:val="24"/>
              </w:rPr>
              <w:t xml:space="preserve"> </w:t>
            </w:r>
          </w:p>
          <w:p w14:paraId="76DA36E0" w14:textId="65AF7868" w:rsidR="00C7741A" w:rsidRPr="000B36CB" w:rsidRDefault="00C7741A" w:rsidP="00B14CC7">
            <w:pPr>
              <w:rPr>
                <w:rFonts w:ascii="Bell MT" w:hAnsi="Bell MT" w:cstheme="minorHAnsi"/>
                <w:bCs/>
                <w:sz w:val="24"/>
              </w:rPr>
            </w:pPr>
            <w:r>
              <w:rPr>
                <w:rFonts w:ascii="Bell MT" w:hAnsi="Bell MT" w:cstheme="minorHAnsi"/>
                <w:b/>
                <w:bCs/>
                <w:sz w:val="24"/>
              </w:rPr>
              <w:t xml:space="preserve">NOTE: </w:t>
            </w:r>
            <w:r>
              <w:rPr>
                <w:rFonts w:ascii="Bell MT" w:hAnsi="Bell MT" w:cstheme="minorHAnsi"/>
                <w:bCs/>
                <w:sz w:val="24"/>
              </w:rPr>
              <w:t xml:space="preserve">A copy of the EGAA is included in the appendix of the participant’s guide.  </w:t>
            </w:r>
            <w:r>
              <w:rPr>
                <w:rFonts w:ascii="Bell MT" w:hAnsi="Bell MT" w:cstheme="minorHAnsi"/>
                <w:sz w:val="24"/>
                <w:szCs w:val="24"/>
              </w:rPr>
              <w:t xml:space="preserve"> </w:t>
            </w:r>
          </w:p>
        </w:tc>
      </w:tr>
    </w:tbl>
    <w:p w14:paraId="2A49C023" w14:textId="4D568FAF" w:rsidR="00144CF5" w:rsidRDefault="00144CF5" w:rsidP="00340268">
      <w:pPr>
        <w:spacing w:after="0" w:line="360" w:lineRule="auto"/>
        <w:ind w:left="-90"/>
        <w:rPr>
          <w:rFonts w:ascii="Bell MT" w:hAnsi="Bell MT" w:cstheme="minorHAnsi"/>
          <w:b/>
          <w:bCs/>
          <w:sz w:val="28"/>
        </w:rPr>
      </w:pPr>
      <w:bookmarkStart w:id="112" w:name="_Toc9589321"/>
      <w:r w:rsidRPr="002E2E6B">
        <w:rPr>
          <w:rFonts w:ascii="Bell MT" w:hAnsi="Bell MT" w:cstheme="minorHAnsi"/>
          <w:b/>
          <w:bCs/>
          <w:sz w:val="28"/>
        </w:rPr>
        <w:t>Finalizing the Agreement</w:t>
      </w:r>
      <w:bookmarkEnd w:id="112"/>
    </w:p>
    <w:p w14:paraId="6A5CD1A9" w14:textId="3A282C97" w:rsidR="00144CF5" w:rsidRPr="002A096E"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When the EGAA is received from the relatives, supporting documentation must be attached</w:t>
      </w:r>
      <w:r w:rsidR="00CB41E5">
        <w:rPr>
          <w:rFonts w:ascii="Bell MT" w:hAnsi="Bell MT" w:cstheme="minorHAnsi"/>
          <w:sz w:val="24"/>
        </w:rPr>
        <w:t>,</w:t>
      </w:r>
      <w:r w:rsidRPr="002A096E">
        <w:rPr>
          <w:rFonts w:ascii="Bell MT" w:hAnsi="Bell MT" w:cstheme="minorHAnsi"/>
          <w:sz w:val="24"/>
        </w:rPr>
        <w:t xml:space="preserve"> confirming that the young adult meets one of the qualifying activities. </w:t>
      </w:r>
    </w:p>
    <w:p w14:paraId="05E41D29" w14:textId="77777777" w:rsidR="00144CF5" w:rsidRPr="002A096E"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The CBC lead agency has ten business days to sign the EGAA after receipt.</w:t>
      </w:r>
    </w:p>
    <w:p w14:paraId="1B3F5C6D" w14:textId="64BC09DF" w:rsidR="00144CF5" w:rsidRDefault="00144CF5" w:rsidP="00340268">
      <w:pPr>
        <w:numPr>
          <w:ilvl w:val="0"/>
          <w:numId w:val="20"/>
        </w:numPr>
        <w:spacing w:after="0" w:line="360" w:lineRule="auto"/>
        <w:rPr>
          <w:rFonts w:ascii="Bell MT" w:hAnsi="Bell MT" w:cstheme="minorHAnsi"/>
          <w:sz w:val="24"/>
        </w:rPr>
      </w:pPr>
      <w:r w:rsidRPr="002A096E">
        <w:rPr>
          <w:rFonts w:ascii="Bell MT" w:hAnsi="Bell MT" w:cstheme="minorHAnsi"/>
          <w:sz w:val="24"/>
        </w:rPr>
        <w:t>The effective date of the agreement is the date the youth turns 18 years old.</w:t>
      </w:r>
    </w:p>
    <w:p w14:paraId="1CD38E59" w14:textId="09026271" w:rsidR="002E2E6B" w:rsidRPr="002E2E6B" w:rsidRDefault="002E2E6B" w:rsidP="00340268">
      <w:pPr>
        <w:numPr>
          <w:ilvl w:val="0"/>
          <w:numId w:val="20"/>
        </w:numPr>
        <w:spacing w:after="0" w:line="360" w:lineRule="auto"/>
        <w:rPr>
          <w:rFonts w:ascii="Bell MT" w:hAnsi="Bell MT" w:cstheme="minorHAnsi"/>
          <w:sz w:val="24"/>
        </w:rPr>
      </w:pPr>
      <w:r w:rsidRPr="002E2E6B">
        <w:rPr>
          <w:rFonts w:ascii="Bell MT" w:hAnsi="Bell MT" w:cstheme="minorHAnsi"/>
          <w:sz w:val="24"/>
        </w:rPr>
        <w:t xml:space="preserve">If the agreement is signed after the individual turns 18, the effective date is the day EGAA is signed. The effective date will not go back to the date they </w:t>
      </w:r>
      <w:r w:rsidR="00CB41E5">
        <w:rPr>
          <w:rFonts w:ascii="Bell MT" w:hAnsi="Bell MT" w:cstheme="minorHAnsi"/>
          <w:sz w:val="24"/>
        </w:rPr>
        <w:t>became</w:t>
      </w:r>
      <w:r w:rsidRPr="002E2E6B">
        <w:rPr>
          <w:rFonts w:ascii="Bell MT" w:hAnsi="Bell MT" w:cstheme="minorHAnsi"/>
          <w:sz w:val="24"/>
        </w:rPr>
        <w:t xml:space="preserve"> 18.  </w:t>
      </w:r>
    </w:p>
    <w:p w14:paraId="4F81A7EA" w14:textId="77777777" w:rsidR="00A35E11" w:rsidRDefault="00A35E11">
      <w:pPr>
        <w:rPr>
          <w:rFonts w:ascii="Bell MT" w:hAnsi="Bell MT" w:cstheme="minorHAnsi"/>
          <w:b/>
          <w:sz w:val="24"/>
          <w:szCs w:val="24"/>
        </w:rPr>
      </w:pPr>
      <w:r>
        <w:rPr>
          <w:rFonts w:ascii="Bell MT" w:hAnsi="Bell MT" w:cstheme="minorHAnsi"/>
          <w:b/>
          <w:sz w:val="24"/>
          <w:szCs w:val="24"/>
        </w:rPr>
        <w:br w:type="page"/>
      </w:r>
    </w:p>
    <w:p w14:paraId="71463330" w14:textId="77428F55" w:rsidR="000538FE" w:rsidRPr="000538FE" w:rsidRDefault="000538FE" w:rsidP="002E2E6B">
      <w:pPr>
        <w:spacing w:after="0" w:line="360" w:lineRule="auto"/>
        <w:jc w:val="center"/>
        <w:rPr>
          <w:rFonts w:ascii="Bell MT" w:hAnsi="Bell MT" w:cstheme="minorHAnsi"/>
          <w:b/>
          <w:sz w:val="28"/>
        </w:rPr>
      </w:pPr>
      <w:r w:rsidRPr="000538FE">
        <w:rPr>
          <w:rFonts w:ascii="Bell MT" w:hAnsi="Bell MT" w:cstheme="minorHAnsi"/>
          <w:b/>
          <w:sz w:val="24"/>
          <w:szCs w:val="24"/>
        </w:rPr>
        <w:t>Extended Guardianship Assistance Payment Agreement</w:t>
      </w:r>
    </w:p>
    <w:p w14:paraId="30734D40" w14:textId="2D26AEC0" w:rsidR="001B73D4" w:rsidRPr="0077587A" w:rsidRDefault="000538FE" w:rsidP="001B73D4">
      <w:pPr>
        <w:rPr>
          <w:rFonts w:ascii="Bell MT" w:eastAsiaTheme="majorEastAsia" w:hAnsi="Bell MT" w:cstheme="minorHAnsi"/>
          <w:b/>
          <w:color w:val="1F3763" w:themeColor="accent1" w:themeShade="7F"/>
          <w:sz w:val="28"/>
          <w:szCs w:val="24"/>
        </w:rPr>
      </w:pPr>
      <w:r>
        <w:rPr>
          <w:noProof/>
        </w:rPr>
        <w:drawing>
          <wp:inline distT="0" distB="0" distL="0" distR="0" wp14:anchorId="400ACE65" wp14:editId="1C0893DF">
            <wp:extent cx="5650173" cy="2304739"/>
            <wp:effectExtent l="0" t="0" r="8255" b="635"/>
            <wp:docPr id="43031" name="Picture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651629" cy="2305333"/>
                    </a:xfrm>
                    <a:prstGeom prst="rect">
                      <a:avLst/>
                    </a:prstGeom>
                  </pic:spPr>
                </pic:pic>
              </a:graphicData>
            </a:graphic>
          </wp:inline>
        </w:drawing>
      </w:r>
      <w:r w:rsidR="001B73D4" w:rsidRPr="0077587A">
        <w:rPr>
          <w:rFonts w:ascii="Bell MT" w:hAnsi="Bell MT" w:cstheme="minorHAnsi"/>
          <w:b/>
          <w:sz w:val="28"/>
        </w:rPr>
        <w:br w:type="page"/>
      </w:r>
    </w:p>
    <w:p w14:paraId="4318C154" w14:textId="76F9869B" w:rsidR="001B73D4" w:rsidRPr="0077587A" w:rsidRDefault="001B73D4" w:rsidP="00375AB6">
      <w:pPr>
        <w:pStyle w:val="Heading2"/>
        <w:spacing w:before="0" w:line="360" w:lineRule="auto"/>
        <w:rPr>
          <w:rFonts w:ascii="Bell MT" w:hAnsi="Bell MT" w:cstheme="minorHAnsi"/>
          <w:b/>
          <w:sz w:val="28"/>
        </w:rPr>
      </w:pPr>
      <w:bookmarkStart w:id="113" w:name="_Toc11131754"/>
      <w:bookmarkStart w:id="114" w:name="_Toc13848738"/>
      <w:r w:rsidRPr="0077587A">
        <w:rPr>
          <w:rFonts w:ascii="Bell MT" w:hAnsi="Bell MT" w:cstheme="minorHAnsi"/>
          <w:b/>
          <w:sz w:val="28"/>
        </w:rPr>
        <w:t>EGAP</w:t>
      </w:r>
      <w:r w:rsidR="000538FE">
        <w:rPr>
          <w:rFonts w:ascii="Bell MT" w:hAnsi="Bell MT" w:cstheme="minorHAnsi"/>
          <w:b/>
          <w:sz w:val="28"/>
        </w:rPr>
        <w:t xml:space="preserve"> Payments</w:t>
      </w:r>
      <w:bookmarkEnd w:id="113"/>
      <w:bookmarkEnd w:id="114"/>
      <w:r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5F30089" w14:textId="77777777" w:rsidTr="00D555CD">
        <w:tc>
          <w:tcPr>
            <w:tcW w:w="3870" w:type="dxa"/>
            <w:shd w:val="clear" w:color="auto" w:fill="323E4F" w:themeFill="text2" w:themeFillShade="BF"/>
          </w:tcPr>
          <w:p w14:paraId="27BD7A0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AFF0F19" w14:textId="77777777" w:rsidR="001B73D4" w:rsidRPr="0077587A" w:rsidRDefault="001B73D4" w:rsidP="00D83AC1">
            <w:pPr>
              <w:rPr>
                <w:rFonts w:ascii="Bell MT" w:hAnsi="Bell MT" w:cstheme="minorHAnsi"/>
                <w:b/>
                <w:sz w:val="28"/>
                <w:szCs w:val="28"/>
              </w:rPr>
            </w:pPr>
          </w:p>
        </w:tc>
      </w:tr>
      <w:tr w:rsidR="001B73D4" w:rsidRPr="0077587A" w14:paraId="10180B0F" w14:textId="77777777" w:rsidTr="00D555CD">
        <w:tc>
          <w:tcPr>
            <w:tcW w:w="3870" w:type="dxa"/>
            <w:shd w:val="clear" w:color="auto" w:fill="DEEAF6" w:themeFill="accent5" w:themeFillTint="33"/>
          </w:tcPr>
          <w:p w14:paraId="26684211" w14:textId="7777777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5" behindDoc="0" locked="0" layoutInCell="1" allowOverlap="1" wp14:anchorId="4EA2E792" wp14:editId="5A9ABD7B">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3" name="Picture 3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Presentation – Extended Guardianship Assistance Program (EGAP)</w:t>
            </w:r>
          </w:p>
          <w:p w14:paraId="18C4DE86" w14:textId="704A7006" w:rsidR="00640BD8"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07" behindDoc="0" locked="0" layoutInCell="1" allowOverlap="1" wp14:anchorId="7D63F1AB" wp14:editId="7A3F7EE8">
                  <wp:simplePos x="0" y="0"/>
                  <wp:positionH relativeFrom="margin">
                    <wp:posOffset>40042</wp:posOffset>
                  </wp:positionH>
                  <wp:positionV relativeFrom="paragraph">
                    <wp:posOffset>279400</wp:posOffset>
                  </wp:positionV>
                  <wp:extent cx="2245921" cy="1267291"/>
                  <wp:effectExtent l="0" t="0" r="2540" b="9525"/>
                  <wp:wrapTopAndBottom/>
                  <wp:docPr id="32824" name="Picture 3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245921" cy="1267291"/>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Pr="0077587A">
              <w:rPr>
                <w:rFonts w:ascii="Bell MT" w:hAnsi="Bell MT" w:cstheme="minorHAnsi"/>
                <w:i/>
                <w:sz w:val="24"/>
              </w:rPr>
              <w:t xml:space="preserve">PG. </w:t>
            </w:r>
            <w:r w:rsidR="00A35E11">
              <w:rPr>
                <w:rFonts w:ascii="Bell MT" w:hAnsi="Bell MT" w:cstheme="minorHAnsi"/>
                <w:i/>
                <w:sz w:val="24"/>
              </w:rPr>
              <w:t>62</w:t>
            </w:r>
          </w:p>
          <w:p w14:paraId="798D1E47" w14:textId="09804432" w:rsidR="001B73D4" w:rsidRPr="00640BD8" w:rsidRDefault="00640BD8" w:rsidP="00D83AC1">
            <w:pPr>
              <w:rPr>
                <w:rFonts w:ascii="Bell MT" w:hAnsi="Bell MT" w:cstheme="minorHAnsi"/>
                <w:i/>
                <w:sz w:val="24"/>
              </w:rPr>
            </w:pPr>
            <w:r w:rsidRPr="0077587A">
              <w:rPr>
                <w:rFonts w:ascii="Bell MT" w:hAnsi="Bell MT"/>
                <w:noProof/>
              </w:rPr>
              <w:drawing>
                <wp:anchor distT="0" distB="0" distL="114300" distR="114300" simplePos="0" relativeHeight="251658335" behindDoc="0" locked="0" layoutInCell="1" allowOverlap="1" wp14:anchorId="46EE70D5" wp14:editId="4F8218C0">
                  <wp:simplePos x="0" y="0"/>
                  <wp:positionH relativeFrom="margin">
                    <wp:posOffset>55245</wp:posOffset>
                  </wp:positionH>
                  <wp:positionV relativeFrom="paragraph">
                    <wp:posOffset>1433830</wp:posOffset>
                  </wp:positionV>
                  <wp:extent cx="2245360" cy="1260475"/>
                  <wp:effectExtent l="0" t="0" r="2540" b="0"/>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245360" cy="1260475"/>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0833C3E2" w14:textId="77777777" w:rsidR="00144CF5" w:rsidRDefault="001B73D4" w:rsidP="00640BD8">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144CF5">
              <w:rPr>
                <w:rFonts w:ascii="Bell MT" w:hAnsi="Bell MT" w:cstheme="minorHAnsi"/>
                <w:sz w:val="24"/>
                <w:szCs w:val="24"/>
              </w:rPr>
              <w:t xml:space="preserve">The EGAP payments start once </w:t>
            </w:r>
          </w:p>
          <w:p w14:paraId="17D68865" w14:textId="55A1A11D" w:rsidR="00144CF5" w:rsidRDefault="00144CF5" w:rsidP="00B16565">
            <w:pPr>
              <w:pStyle w:val="ListParagraph"/>
              <w:numPr>
                <w:ilvl w:val="0"/>
                <w:numId w:val="18"/>
              </w:numPr>
              <w:spacing w:after="0" w:line="240" w:lineRule="auto"/>
              <w:ind w:left="520" w:hanging="160"/>
              <w:rPr>
                <w:rFonts w:ascii="Bell MT" w:hAnsi="Bell MT" w:cstheme="minorHAnsi"/>
                <w:sz w:val="24"/>
              </w:rPr>
            </w:pPr>
            <w:r>
              <w:rPr>
                <w:rFonts w:ascii="Bell MT" w:hAnsi="Bell MT" w:cstheme="minorHAnsi"/>
                <w:sz w:val="24"/>
              </w:rPr>
              <w:t xml:space="preserve">The child turns 18. </w:t>
            </w:r>
          </w:p>
          <w:p w14:paraId="1C3B3AB9" w14:textId="77777777" w:rsidR="00144CF5" w:rsidRDefault="00144CF5" w:rsidP="00B16565">
            <w:pPr>
              <w:pStyle w:val="ListParagraph"/>
              <w:numPr>
                <w:ilvl w:val="0"/>
                <w:numId w:val="18"/>
              </w:numPr>
              <w:spacing w:after="0" w:line="240" w:lineRule="auto"/>
              <w:ind w:left="520" w:hanging="160"/>
              <w:rPr>
                <w:rFonts w:ascii="Bell MT" w:hAnsi="Bell MT" w:cstheme="minorHAnsi"/>
                <w:sz w:val="24"/>
              </w:rPr>
            </w:pPr>
            <w:r>
              <w:rPr>
                <w:rFonts w:ascii="Bell MT" w:hAnsi="Bell MT" w:cstheme="minorHAnsi"/>
                <w:sz w:val="24"/>
              </w:rPr>
              <w:t xml:space="preserve">All parties have signed the EGAA. </w:t>
            </w:r>
          </w:p>
          <w:p w14:paraId="1417215B" w14:textId="7B8985E6" w:rsidR="00144CF5" w:rsidRDefault="00144CF5" w:rsidP="00B16565">
            <w:pPr>
              <w:pStyle w:val="ListParagraph"/>
              <w:numPr>
                <w:ilvl w:val="0"/>
                <w:numId w:val="19"/>
              </w:numPr>
              <w:spacing w:after="0" w:line="240" w:lineRule="auto"/>
              <w:ind w:left="520" w:hanging="160"/>
              <w:rPr>
                <w:rFonts w:ascii="Bell MT" w:hAnsi="Bell MT" w:cstheme="minorHAnsi"/>
                <w:sz w:val="24"/>
              </w:rPr>
            </w:pPr>
            <w:r w:rsidRPr="00144CF5">
              <w:rPr>
                <w:rFonts w:ascii="Bell MT" w:hAnsi="Bell MT" w:cstheme="minorHAnsi"/>
                <w:sz w:val="24"/>
              </w:rPr>
              <w:t xml:space="preserve">Supporting documentation of the qualifying activity is </w:t>
            </w:r>
            <w:r w:rsidR="000603E1">
              <w:rPr>
                <w:rFonts w:ascii="Bell MT" w:hAnsi="Bell MT" w:cstheme="minorHAnsi"/>
                <w:sz w:val="24"/>
              </w:rPr>
              <w:t>received</w:t>
            </w:r>
            <w:r w:rsidRPr="00144CF5">
              <w:rPr>
                <w:rFonts w:ascii="Bell MT" w:hAnsi="Bell MT" w:cstheme="minorHAnsi"/>
                <w:sz w:val="24"/>
              </w:rPr>
              <w:t xml:space="preserve">. </w:t>
            </w:r>
          </w:p>
          <w:p w14:paraId="4331A307" w14:textId="77777777" w:rsidR="00640BD8" w:rsidRPr="00640BD8" w:rsidRDefault="00640BD8" w:rsidP="00640BD8">
            <w:pPr>
              <w:spacing w:after="0" w:line="240" w:lineRule="auto"/>
              <w:rPr>
                <w:rFonts w:ascii="Bell MT" w:hAnsi="Bell MT" w:cstheme="minorHAnsi"/>
                <w:sz w:val="24"/>
              </w:rPr>
            </w:pPr>
          </w:p>
          <w:p w14:paraId="75E9D102" w14:textId="2D259E35" w:rsidR="00144CF5" w:rsidRDefault="00144CF5" w:rsidP="00640BD8">
            <w:pPr>
              <w:spacing w:after="0" w:line="240" w:lineRule="auto"/>
              <w:rPr>
                <w:rFonts w:ascii="Bell MT" w:hAnsi="Bell MT" w:cstheme="minorHAnsi"/>
                <w:sz w:val="24"/>
              </w:rPr>
            </w:pPr>
            <w:r>
              <w:rPr>
                <w:rFonts w:ascii="Bell MT" w:hAnsi="Bell MT" w:cstheme="minorHAnsi"/>
                <w:b/>
                <w:sz w:val="24"/>
              </w:rPr>
              <w:t xml:space="preserve">STATE: </w:t>
            </w:r>
            <w:r w:rsidRPr="002A096E">
              <w:rPr>
                <w:rFonts w:ascii="Bell MT" w:hAnsi="Bell MT" w:cstheme="minorHAnsi"/>
                <w:sz w:val="24"/>
              </w:rPr>
              <w:t xml:space="preserve">If the need for EGAP payment was not determined </w:t>
            </w:r>
            <w:r w:rsidR="00640F8D">
              <w:rPr>
                <w:rFonts w:ascii="Bell MT" w:hAnsi="Bell MT" w:cstheme="minorHAnsi"/>
                <w:sz w:val="24"/>
              </w:rPr>
              <w:t>prior to</w:t>
            </w:r>
            <w:r w:rsidRPr="002A096E">
              <w:rPr>
                <w:rFonts w:ascii="Bell MT" w:hAnsi="Bell MT" w:cstheme="minorHAnsi"/>
                <w:sz w:val="24"/>
              </w:rPr>
              <w:t xml:space="preserve"> the youth’s 18</w:t>
            </w:r>
            <w:r w:rsidRPr="002A096E">
              <w:rPr>
                <w:rFonts w:ascii="Bell MT" w:hAnsi="Bell MT" w:cstheme="minorHAnsi"/>
                <w:sz w:val="24"/>
                <w:vertAlign w:val="superscript"/>
              </w:rPr>
              <w:t>th</w:t>
            </w:r>
            <w:r w:rsidRPr="002A096E">
              <w:rPr>
                <w:rFonts w:ascii="Bell MT" w:hAnsi="Bell MT" w:cstheme="minorHAnsi"/>
                <w:sz w:val="24"/>
              </w:rPr>
              <w:t xml:space="preserve"> birthday</w:t>
            </w:r>
            <w:r w:rsidR="0004641B">
              <w:rPr>
                <w:rFonts w:ascii="Bell MT" w:hAnsi="Bell MT" w:cstheme="minorHAnsi"/>
                <w:sz w:val="24"/>
              </w:rPr>
              <w:t>,</w:t>
            </w:r>
            <w:r w:rsidRPr="002A096E">
              <w:rPr>
                <w:rFonts w:ascii="Bell MT" w:hAnsi="Bell MT" w:cstheme="minorHAnsi"/>
                <w:sz w:val="24"/>
              </w:rPr>
              <w:t xml:space="preserve"> and the relatives </w:t>
            </w:r>
            <w:r w:rsidR="00CC750E" w:rsidRPr="002A096E">
              <w:rPr>
                <w:rFonts w:ascii="Bell MT" w:hAnsi="Bell MT" w:cstheme="minorHAnsi"/>
                <w:sz w:val="24"/>
              </w:rPr>
              <w:t>feel</w:t>
            </w:r>
            <w:r w:rsidRPr="002A096E">
              <w:rPr>
                <w:rFonts w:ascii="Bell MT" w:hAnsi="Bell MT" w:cstheme="minorHAnsi"/>
                <w:sz w:val="24"/>
              </w:rPr>
              <w:t xml:space="preserve"> they have been wrongly denied the payment; they have the right to appeal the denial.  </w:t>
            </w:r>
          </w:p>
          <w:p w14:paraId="0638D3E9" w14:textId="77777777" w:rsidR="00144CF5" w:rsidRDefault="00144CF5" w:rsidP="00640BD8">
            <w:pPr>
              <w:spacing w:after="0" w:line="240" w:lineRule="auto"/>
              <w:rPr>
                <w:rFonts w:ascii="Bell MT" w:hAnsi="Bell MT" w:cstheme="minorHAnsi"/>
                <w:sz w:val="24"/>
              </w:rPr>
            </w:pPr>
          </w:p>
          <w:p w14:paraId="260421A7" w14:textId="4A0D95CE" w:rsidR="00144CF5" w:rsidRDefault="00144CF5" w:rsidP="00640BD8">
            <w:pPr>
              <w:spacing w:after="0" w:line="240" w:lineRule="auto"/>
              <w:rPr>
                <w:rFonts w:ascii="Bell MT" w:hAnsi="Bell MT" w:cstheme="minorHAnsi"/>
                <w:sz w:val="24"/>
              </w:rPr>
            </w:pPr>
            <w:r w:rsidRPr="002A096E">
              <w:rPr>
                <w:rFonts w:ascii="Bell MT" w:hAnsi="Bell MT" w:cstheme="minorHAnsi"/>
                <w:sz w:val="24"/>
              </w:rPr>
              <w:t>If it is found that it was wrongly denied, retroactive payments will be made dating back to the date the family requested the payment in writing.</w:t>
            </w:r>
          </w:p>
          <w:p w14:paraId="7458DCB5" w14:textId="38614F80" w:rsidR="001B73D4" w:rsidRPr="0077587A" w:rsidRDefault="001B73D4" w:rsidP="00640BD8">
            <w:pPr>
              <w:spacing w:after="0" w:line="240" w:lineRule="auto"/>
              <w:rPr>
                <w:rFonts w:ascii="Bell MT" w:hAnsi="Bell MT" w:cstheme="minorHAnsi"/>
                <w:bCs/>
                <w:sz w:val="24"/>
              </w:rPr>
            </w:pPr>
          </w:p>
        </w:tc>
      </w:tr>
    </w:tbl>
    <w:p w14:paraId="6D30C1F5" w14:textId="77777777" w:rsidR="00144CF5" w:rsidRDefault="00144CF5" w:rsidP="0004641B">
      <w:pPr>
        <w:spacing w:after="0" w:line="360" w:lineRule="auto"/>
        <w:ind w:left="-90"/>
        <w:rPr>
          <w:rFonts w:ascii="Bell MT" w:hAnsi="Bell MT" w:cstheme="minorHAnsi"/>
          <w:b/>
          <w:bCs/>
          <w:sz w:val="28"/>
        </w:rPr>
      </w:pPr>
      <w:bookmarkStart w:id="115" w:name="_Toc9589323"/>
      <w:r>
        <w:rPr>
          <w:rFonts w:ascii="Bell MT" w:hAnsi="Bell MT" w:cstheme="minorHAnsi"/>
          <w:b/>
          <w:bCs/>
          <w:sz w:val="28"/>
        </w:rPr>
        <w:t>EGAP Payments</w:t>
      </w:r>
      <w:bookmarkEnd w:id="115"/>
      <w:r>
        <w:rPr>
          <w:rFonts w:ascii="Bell MT" w:hAnsi="Bell MT" w:cstheme="minorHAnsi"/>
          <w:b/>
          <w:bCs/>
          <w:sz w:val="28"/>
        </w:rPr>
        <w:t xml:space="preserve"> </w:t>
      </w:r>
    </w:p>
    <w:p w14:paraId="028DB664" w14:textId="77777777" w:rsidR="00144CF5" w:rsidRDefault="00144CF5" w:rsidP="0004641B">
      <w:pPr>
        <w:spacing w:after="0" w:line="360" w:lineRule="auto"/>
        <w:rPr>
          <w:rFonts w:ascii="Bell MT" w:hAnsi="Bell MT" w:cstheme="minorHAnsi"/>
          <w:sz w:val="24"/>
        </w:rPr>
      </w:pPr>
      <w:r>
        <w:rPr>
          <w:rFonts w:ascii="Bell MT" w:hAnsi="Bell MT" w:cstheme="minorHAnsi"/>
          <w:sz w:val="24"/>
        </w:rPr>
        <w:t>EGAP payments begin once</w:t>
      </w:r>
    </w:p>
    <w:p w14:paraId="119ABA7A" w14:textId="7777777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The child turns 18. </w:t>
      </w:r>
    </w:p>
    <w:p w14:paraId="77F08AE0" w14:textId="7777777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All parties have signed the EGAA. </w:t>
      </w:r>
    </w:p>
    <w:p w14:paraId="620C98D3" w14:textId="3361D947" w:rsidR="00144CF5" w:rsidRDefault="00144CF5" w:rsidP="0004641B">
      <w:pPr>
        <w:pStyle w:val="ListParagraph"/>
        <w:numPr>
          <w:ilvl w:val="0"/>
          <w:numId w:val="18"/>
        </w:numPr>
        <w:spacing w:after="0" w:line="360" w:lineRule="auto"/>
        <w:rPr>
          <w:rFonts w:ascii="Bell MT" w:hAnsi="Bell MT" w:cstheme="minorHAnsi"/>
          <w:sz w:val="24"/>
        </w:rPr>
      </w:pPr>
      <w:r>
        <w:rPr>
          <w:rFonts w:ascii="Bell MT" w:hAnsi="Bell MT" w:cstheme="minorHAnsi"/>
          <w:sz w:val="24"/>
        </w:rPr>
        <w:t xml:space="preserve">Supporting documentation of the qualifying activity is </w:t>
      </w:r>
      <w:r w:rsidR="000603E1">
        <w:rPr>
          <w:rFonts w:ascii="Bell MT" w:hAnsi="Bell MT" w:cstheme="minorHAnsi"/>
          <w:sz w:val="24"/>
        </w:rPr>
        <w:t>received</w:t>
      </w:r>
      <w:r>
        <w:rPr>
          <w:rFonts w:ascii="Bell MT" w:hAnsi="Bell MT" w:cstheme="minorHAnsi"/>
          <w:sz w:val="24"/>
        </w:rPr>
        <w:t xml:space="preserve">. </w:t>
      </w:r>
    </w:p>
    <w:p w14:paraId="49A1E4DA" w14:textId="77777777" w:rsidR="00144CF5" w:rsidRDefault="00144CF5" w:rsidP="0004641B">
      <w:pPr>
        <w:tabs>
          <w:tab w:val="left" w:pos="360"/>
        </w:tabs>
        <w:spacing w:after="0" w:line="360" w:lineRule="auto"/>
        <w:ind w:left="-90"/>
        <w:rPr>
          <w:rFonts w:ascii="Bell MT" w:hAnsi="Bell MT" w:cstheme="minorHAnsi"/>
          <w:b/>
          <w:bCs/>
          <w:sz w:val="28"/>
        </w:rPr>
      </w:pPr>
      <w:bookmarkStart w:id="116" w:name="_Toc9589324"/>
      <w:r>
        <w:rPr>
          <w:rFonts w:ascii="Bell MT" w:hAnsi="Bell MT" w:cstheme="minorHAnsi"/>
          <w:b/>
          <w:bCs/>
          <w:sz w:val="28"/>
        </w:rPr>
        <w:t>Eligibility and Enrollment</w:t>
      </w:r>
      <w:bookmarkEnd w:id="116"/>
      <w:r>
        <w:rPr>
          <w:rFonts w:ascii="Bell MT" w:hAnsi="Bell MT" w:cstheme="minorHAnsi"/>
          <w:b/>
          <w:bCs/>
          <w:sz w:val="28"/>
        </w:rPr>
        <w:t xml:space="preserve"> </w:t>
      </w:r>
    </w:p>
    <w:p w14:paraId="62D558E2" w14:textId="17332EFF" w:rsidR="00144CF5" w:rsidRDefault="00144CF5" w:rsidP="0004641B">
      <w:pPr>
        <w:numPr>
          <w:ilvl w:val="0"/>
          <w:numId w:val="19"/>
        </w:numPr>
        <w:spacing w:after="0" w:line="360" w:lineRule="auto"/>
        <w:rPr>
          <w:rFonts w:ascii="Bell MT" w:hAnsi="Bell MT" w:cstheme="minorHAnsi"/>
          <w:sz w:val="24"/>
        </w:rPr>
      </w:pPr>
      <w:r w:rsidRPr="002A096E">
        <w:rPr>
          <w:rFonts w:ascii="Bell MT" w:hAnsi="Bell MT" w:cstheme="minorHAnsi"/>
          <w:sz w:val="24"/>
        </w:rPr>
        <w:t xml:space="preserve">If the need for EGAP payment was not determined </w:t>
      </w:r>
      <w:r w:rsidR="000603E1">
        <w:rPr>
          <w:rFonts w:ascii="Bell MT" w:hAnsi="Bell MT" w:cstheme="minorHAnsi"/>
          <w:sz w:val="24"/>
        </w:rPr>
        <w:t>prior to</w:t>
      </w:r>
      <w:r w:rsidRPr="002A096E">
        <w:rPr>
          <w:rFonts w:ascii="Bell MT" w:hAnsi="Bell MT" w:cstheme="minorHAnsi"/>
          <w:sz w:val="24"/>
        </w:rPr>
        <w:t xml:space="preserve"> the youth’s 18</w:t>
      </w:r>
      <w:r w:rsidRPr="002A096E">
        <w:rPr>
          <w:rFonts w:ascii="Bell MT" w:hAnsi="Bell MT" w:cstheme="minorHAnsi"/>
          <w:sz w:val="24"/>
          <w:vertAlign w:val="superscript"/>
        </w:rPr>
        <w:t>th</w:t>
      </w:r>
      <w:r w:rsidRPr="002A096E">
        <w:rPr>
          <w:rFonts w:ascii="Bell MT" w:hAnsi="Bell MT" w:cstheme="minorHAnsi"/>
          <w:sz w:val="24"/>
        </w:rPr>
        <w:t xml:space="preserve"> birthday</w:t>
      </w:r>
      <w:r w:rsidR="0004641B">
        <w:rPr>
          <w:rFonts w:ascii="Bell MT" w:hAnsi="Bell MT" w:cstheme="minorHAnsi"/>
          <w:sz w:val="24"/>
        </w:rPr>
        <w:t>,</w:t>
      </w:r>
      <w:r w:rsidRPr="002A096E">
        <w:rPr>
          <w:rFonts w:ascii="Bell MT" w:hAnsi="Bell MT" w:cstheme="minorHAnsi"/>
          <w:sz w:val="24"/>
        </w:rPr>
        <w:t xml:space="preserve"> and the relatives feel they have been wrongly denied the payment, they have the right to appeal the denial.  </w:t>
      </w:r>
    </w:p>
    <w:p w14:paraId="2DBFC034" w14:textId="77777777" w:rsidR="00144CF5" w:rsidRDefault="00144CF5" w:rsidP="0004641B">
      <w:pPr>
        <w:numPr>
          <w:ilvl w:val="0"/>
          <w:numId w:val="19"/>
        </w:numPr>
        <w:spacing w:after="0" w:line="360" w:lineRule="auto"/>
        <w:rPr>
          <w:rFonts w:ascii="Bell MT" w:hAnsi="Bell MT" w:cstheme="minorHAnsi"/>
          <w:sz w:val="24"/>
        </w:rPr>
      </w:pPr>
      <w:r w:rsidRPr="002A096E">
        <w:rPr>
          <w:rFonts w:ascii="Bell MT" w:hAnsi="Bell MT" w:cstheme="minorHAnsi"/>
          <w:sz w:val="24"/>
        </w:rPr>
        <w:t>If it is found that it was wrongly denied, retroactive payments will be made dating back to the date the family requested the payment in writing.</w:t>
      </w:r>
    </w:p>
    <w:p w14:paraId="39B9605F" w14:textId="77777777" w:rsidR="00144CF5" w:rsidRDefault="00144CF5" w:rsidP="00144CF5">
      <w:pPr>
        <w:rPr>
          <w:rFonts w:ascii="Bell MT" w:eastAsiaTheme="majorEastAsia" w:hAnsi="Bell MT" w:cstheme="minorHAnsi"/>
          <w:b/>
          <w:color w:val="2F5496" w:themeColor="accent1" w:themeShade="BF"/>
          <w:sz w:val="36"/>
          <w:szCs w:val="26"/>
        </w:rPr>
      </w:pPr>
      <w:r>
        <w:rPr>
          <w:rFonts w:ascii="Bell MT" w:hAnsi="Bell MT" w:cstheme="minorHAnsi"/>
          <w:b/>
          <w:sz w:val="36"/>
        </w:rPr>
        <w:br w:type="page"/>
      </w:r>
    </w:p>
    <w:p w14:paraId="4023F0DE" w14:textId="6EB9ED60" w:rsidR="001B73D4" w:rsidRPr="0077587A" w:rsidRDefault="0004641B" w:rsidP="00375AB6">
      <w:pPr>
        <w:pStyle w:val="Heading1"/>
        <w:spacing w:before="0" w:line="360" w:lineRule="auto"/>
        <w:rPr>
          <w:rFonts w:ascii="Bell MT" w:hAnsi="Bell MT" w:cstheme="minorHAnsi"/>
          <w:b/>
          <w:sz w:val="28"/>
        </w:rPr>
      </w:pPr>
      <w:bookmarkStart w:id="117" w:name="_Toc11131755"/>
      <w:bookmarkStart w:id="118" w:name="_Toc13848739"/>
      <w:r>
        <w:rPr>
          <w:rFonts w:ascii="Bell MT" w:hAnsi="Bell MT" w:cstheme="minorHAnsi"/>
          <w:b/>
          <w:sz w:val="28"/>
        </w:rPr>
        <w:t xml:space="preserve">EGAP </w:t>
      </w:r>
      <w:r w:rsidR="00144CF5">
        <w:rPr>
          <w:rFonts w:ascii="Bell MT" w:hAnsi="Bell MT" w:cstheme="minorHAnsi"/>
          <w:b/>
          <w:sz w:val="28"/>
        </w:rPr>
        <w:t xml:space="preserve">Ongoing </w:t>
      </w:r>
      <w:r>
        <w:rPr>
          <w:rFonts w:ascii="Bell MT" w:hAnsi="Bell MT" w:cstheme="minorHAnsi"/>
          <w:b/>
          <w:sz w:val="28"/>
        </w:rPr>
        <w:t xml:space="preserve">Program </w:t>
      </w:r>
      <w:r w:rsidR="00144CF5">
        <w:rPr>
          <w:rFonts w:ascii="Bell MT" w:hAnsi="Bell MT" w:cstheme="minorHAnsi"/>
          <w:b/>
          <w:sz w:val="28"/>
        </w:rPr>
        <w:t>Eligibility</w:t>
      </w:r>
      <w:bookmarkEnd w:id="117"/>
      <w:bookmarkEnd w:id="118"/>
      <w:r w:rsidR="00144CF5">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667E5C4" w14:textId="77777777" w:rsidTr="00D555CD">
        <w:tc>
          <w:tcPr>
            <w:tcW w:w="3870" w:type="dxa"/>
            <w:shd w:val="clear" w:color="auto" w:fill="323E4F" w:themeFill="text2" w:themeFillShade="BF"/>
          </w:tcPr>
          <w:p w14:paraId="3DDC43B3"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61DF5B4" w14:textId="77777777" w:rsidR="001B73D4" w:rsidRPr="0077587A" w:rsidRDefault="001B73D4" w:rsidP="00D83AC1">
            <w:pPr>
              <w:rPr>
                <w:rFonts w:ascii="Bell MT" w:hAnsi="Bell MT" w:cstheme="minorHAnsi"/>
                <w:b/>
                <w:sz w:val="28"/>
                <w:szCs w:val="28"/>
              </w:rPr>
            </w:pPr>
          </w:p>
        </w:tc>
      </w:tr>
      <w:tr w:rsidR="001B73D4" w:rsidRPr="0077587A" w14:paraId="15F3453F" w14:textId="77777777" w:rsidTr="00D555CD">
        <w:tc>
          <w:tcPr>
            <w:tcW w:w="3870" w:type="dxa"/>
            <w:shd w:val="clear" w:color="auto" w:fill="DEEAF6" w:themeFill="accent5" w:themeFillTint="33"/>
          </w:tcPr>
          <w:p w14:paraId="5AE64ED8" w14:textId="7FFB3DD4"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08" behindDoc="0" locked="0" layoutInCell="1" allowOverlap="1" wp14:anchorId="6E6E789B" wp14:editId="1F15B4EB">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5" name="Picture 3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44CF5">
              <w:rPr>
                <w:rFonts w:ascii="Bell MT" w:hAnsi="Bell MT" w:cstheme="minorHAnsi"/>
                <w:i/>
                <w:sz w:val="24"/>
              </w:rPr>
              <w:t>EGAP Ongoing Program Eligibility</w:t>
            </w:r>
          </w:p>
          <w:p w14:paraId="14E27C7A" w14:textId="42540547"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09" behindDoc="0" locked="0" layoutInCell="1" allowOverlap="1" wp14:anchorId="0D49F012" wp14:editId="0441B592">
                  <wp:simplePos x="0" y="0"/>
                  <wp:positionH relativeFrom="margin">
                    <wp:posOffset>17145</wp:posOffset>
                  </wp:positionH>
                  <wp:positionV relativeFrom="paragraph">
                    <wp:posOffset>1676400</wp:posOffset>
                  </wp:positionV>
                  <wp:extent cx="2250440" cy="1265555"/>
                  <wp:effectExtent l="0" t="0" r="0" b="0"/>
                  <wp:wrapTopAndBottom/>
                  <wp:docPr id="32827" name="Picture 3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250440" cy="1265555"/>
                          </a:xfrm>
                          <a:prstGeom prst="rect">
                            <a:avLst/>
                          </a:prstGeom>
                        </pic:spPr>
                      </pic:pic>
                    </a:graphicData>
                  </a:graphic>
                  <wp14:sizeRelH relativeFrom="page">
                    <wp14:pctWidth>0</wp14:pctWidth>
                  </wp14:sizeRelH>
                  <wp14:sizeRelV relativeFrom="page">
                    <wp14:pctHeight>0</wp14:pctHeight>
                  </wp14:sizeRelV>
                </wp:anchor>
              </w:drawing>
            </w:r>
            <w:r w:rsidR="000B36CB" w:rsidRPr="0077587A">
              <w:rPr>
                <w:rFonts w:ascii="Bell MT" w:hAnsi="Bell MT"/>
                <w:noProof/>
              </w:rPr>
              <w:drawing>
                <wp:anchor distT="0" distB="0" distL="114300" distR="114300" simplePos="0" relativeHeight="251658311" behindDoc="0" locked="0" layoutInCell="1" allowOverlap="1" wp14:anchorId="1ECA5059" wp14:editId="2B22F1F7">
                  <wp:simplePos x="0" y="0"/>
                  <wp:positionH relativeFrom="margin">
                    <wp:posOffset>20955</wp:posOffset>
                  </wp:positionH>
                  <wp:positionV relativeFrom="paragraph">
                    <wp:posOffset>261620</wp:posOffset>
                  </wp:positionV>
                  <wp:extent cx="2233295" cy="1264920"/>
                  <wp:effectExtent l="0" t="0" r="0" b="0"/>
                  <wp:wrapTopAndBottom/>
                  <wp:docPr id="32826" name="Picture 3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233295" cy="1264920"/>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B73D4" w:rsidRPr="0077587A">
              <w:rPr>
                <w:rFonts w:ascii="Bell MT" w:hAnsi="Bell MT" w:cstheme="minorHAnsi"/>
                <w:i/>
                <w:sz w:val="24"/>
              </w:rPr>
              <w:t xml:space="preserve">PG.  </w:t>
            </w:r>
            <w:r w:rsidR="00A35E11">
              <w:rPr>
                <w:rFonts w:ascii="Bell MT" w:hAnsi="Bell MT" w:cstheme="minorHAnsi"/>
                <w:i/>
                <w:sz w:val="24"/>
              </w:rPr>
              <w:t>63</w:t>
            </w:r>
          </w:p>
          <w:p w14:paraId="5D612C36" w14:textId="4FFD671D" w:rsidR="000538FE" w:rsidRPr="000B36CB" w:rsidRDefault="000538FE" w:rsidP="00D83AC1">
            <w:pPr>
              <w:rPr>
                <w:rFonts w:ascii="Bell MT" w:hAnsi="Bell MT" w:cstheme="minorHAnsi"/>
                <w:i/>
                <w:sz w:val="24"/>
              </w:rPr>
            </w:pPr>
          </w:p>
        </w:tc>
        <w:tc>
          <w:tcPr>
            <w:tcW w:w="5670" w:type="dxa"/>
            <w:shd w:val="clear" w:color="auto" w:fill="DEEAF6" w:themeFill="accent5" w:themeFillTint="33"/>
          </w:tcPr>
          <w:p w14:paraId="3FD00617" w14:textId="01CE7EFD" w:rsidR="00144CF5" w:rsidRDefault="00144CF5" w:rsidP="00241CAA">
            <w:pPr>
              <w:spacing w:after="0" w:line="240" w:lineRule="auto"/>
              <w:rPr>
                <w:rFonts w:ascii="Bell MT" w:hAnsi="Bell MT" w:cstheme="minorHAnsi"/>
                <w:sz w:val="24"/>
              </w:rPr>
            </w:pPr>
            <w:r>
              <w:rPr>
                <w:rFonts w:ascii="Bell MT" w:hAnsi="Bell MT" w:cstheme="minorHAnsi"/>
                <w:b/>
                <w:sz w:val="24"/>
                <w:szCs w:val="24"/>
              </w:rPr>
              <w:t xml:space="preserve">STATE: </w:t>
            </w:r>
            <w:r w:rsidR="005A73DC">
              <w:rPr>
                <w:rFonts w:ascii="Bell MT" w:hAnsi="Bell MT" w:cstheme="minorHAnsi"/>
                <w:sz w:val="24"/>
                <w:szCs w:val="24"/>
              </w:rPr>
              <w:t>The y</w:t>
            </w:r>
            <w:r w:rsidRPr="002A096E">
              <w:rPr>
                <w:rFonts w:ascii="Bell MT" w:hAnsi="Bell MT" w:cstheme="minorHAnsi"/>
                <w:sz w:val="24"/>
              </w:rPr>
              <w:t xml:space="preserve">oung adult must continue to participate in at least one qualifying activity. They may </w:t>
            </w:r>
            <w:r w:rsidRPr="002A096E">
              <w:rPr>
                <w:rFonts w:ascii="Bell MT" w:hAnsi="Bell MT" w:cstheme="minorHAnsi"/>
                <w:b/>
                <w:bCs/>
                <w:sz w:val="24"/>
              </w:rPr>
              <w:t>change</w:t>
            </w:r>
            <w:r w:rsidRPr="002A096E">
              <w:rPr>
                <w:rFonts w:ascii="Bell MT" w:hAnsi="Bell MT" w:cstheme="minorHAnsi"/>
                <w:sz w:val="24"/>
              </w:rPr>
              <w:t xml:space="preserve"> </w:t>
            </w:r>
            <w:r w:rsidR="00EE0929">
              <w:rPr>
                <w:rFonts w:ascii="Bell MT" w:hAnsi="Bell MT" w:cstheme="minorHAnsi"/>
                <w:sz w:val="24"/>
              </w:rPr>
              <w:t>the qualifying activity</w:t>
            </w:r>
            <w:r w:rsidRPr="002A096E">
              <w:rPr>
                <w:rFonts w:ascii="Bell MT" w:hAnsi="Bell MT" w:cstheme="minorHAnsi"/>
                <w:sz w:val="24"/>
              </w:rPr>
              <w:t xml:space="preserve"> at any time.</w:t>
            </w:r>
          </w:p>
          <w:p w14:paraId="69EA5599" w14:textId="77777777" w:rsidR="00241CAA" w:rsidRDefault="00241CAA" w:rsidP="00241CAA">
            <w:pPr>
              <w:spacing w:after="0" w:line="240" w:lineRule="auto"/>
              <w:rPr>
                <w:rFonts w:ascii="Bell MT" w:hAnsi="Bell MT" w:cstheme="minorHAnsi"/>
                <w:sz w:val="24"/>
              </w:rPr>
            </w:pPr>
          </w:p>
          <w:p w14:paraId="3D15B2B6" w14:textId="75D6C8F8" w:rsidR="000B36CB" w:rsidRDefault="00EE0929" w:rsidP="00241CAA">
            <w:pPr>
              <w:spacing w:after="0" w:line="240" w:lineRule="auto"/>
              <w:rPr>
                <w:rFonts w:ascii="Bell MT" w:hAnsi="Bell MT" w:cstheme="minorHAnsi"/>
                <w:sz w:val="24"/>
              </w:rPr>
            </w:pPr>
            <w:r>
              <w:rPr>
                <w:rFonts w:ascii="Bell MT" w:hAnsi="Bell MT" w:cstheme="minorHAnsi"/>
                <w:sz w:val="24"/>
              </w:rPr>
              <w:t>The young</w:t>
            </w:r>
            <w:r w:rsidR="00144CF5" w:rsidRPr="002A096E">
              <w:rPr>
                <w:rFonts w:ascii="Bell MT" w:hAnsi="Bell MT" w:cstheme="minorHAnsi"/>
                <w:sz w:val="24"/>
              </w:rPr>
              <w:t xml:space="preserve"> adult does not have to be residing in the home with the </w:t>
            </w:r>
            <w:r w:rsidR="00144CF5">
              <w:rPr>
                <w:rFonts w:ascii="Bell MT" w:hAnsi="Bell MT" w:cstheme="minorHAnsi"/>
                <w:sz w:val="24"/>
              </w:rPr>
              <w:t>relative</w:t>
            </w:r>
            <w:r w:rsidR="00144CF5" w:rsidRPr="002A096E">
              <w:rPr>
                <w:rFonts w:ascii="Bell MT" w:hAnsi="Bell MT" w:cstheme="minorHAnsi"/>
                <w:sz w:val="24"/>
              </w:rPr>
              <w:t xml:space="preserve"> after 18 to qualify for benefits if the </w:t>
            </w:r>
            <w:r w:rsidR="00144CF5">
              <w:rPr>
                <w:rFonts w:ascii="Bell MT" w:hAnsi="Bell MT" w:cstheme="minorHAnsi"/>
                <w:sz w:val="24"/>
              </w:rPr>
              <w:t>relative</w:t>
            </w:r>
            <w:r w:rsidR="00144CF5" w:rsidRPr="002A096E">
              <w:rPr>
                <w:rFonts w:ascii="Bell MT" w:hAnsi="Bell MT" w:cstheme="minorHAnsi"/>
                <w:sz w:val="24"/>
              </w:rPr>
              <w:t xml:space="preserve"> is providing support to the young adult. </w:t>
            </w:r>
          </w:p>
          <w:p w14:paraId="74D3EBBE" w14:textId="77777777" w:rsidR="000B36CB" w:rsidRPr="002A096E" w:rsidRDefault="000B36CB" w:rsidP="00241CAA">
            <w:pPr>
              <w:spacing w:after="0" w:line="240" w:lineRule="auto"/>
              <w:rPr>
                <w:rFonts w:ascii="Bell MT" w:hAnsi="Bell MT" w:cstheme="minorHAnsi"/>
                <w:sz w:val="24"/>
              </w:rPr>
            </w:pPr>
          </w:p>
          <w:p w14:paraId="028F32E9" w14:textId="1454C85F" w:rsidR="00144CF5" w:rsidRDefault="009D6826" w:rsidP="00241CAA">
            <w:pPr>
              <w:spacing w:after="0" w:line="240" w:lineRule="auto"/>
              <w:rPr>
                <w:rFonts w:ascii="Bell MT" w:hAnsi="Bell MT" w:cstheme="minorHAnsi"/>
                <w:sz w:val="24"/>
              </w:rPr>
            </w:pPr>
            <w:r>
              <w:rPr>
                <w:rFonts w:ascii="Bell MT" w:hAnsi="Bell MT" w:cstheme="minorHAnsi"/>
                <w:sz w:val="24"/>
              </w:rPr>
              <w:t>The r</w:t>
            </w:r>
            <w:r w:rsidR="00144CF5">
              <w:rPr>
                <w:rFonts w:ascii="Bell MT" w:hAnsi="Bell MT" w:cstheme="minorHAnsi"/>
                <w:sz w:val="24"/>
              </w:rPr>
              <w:t>elative</w:t>
            </w:r>
            <w:r w:rsidR="00144CF5" w:rsidRPr="002A096E">
              <w:rPr>
                <w:rFonts w:ascii="Bell MT" w:hAnsi="Bell MT" w:cstheme="minorHAnsi"/>
                <w:sz w:val="24"/>
              </w:rPr>
              <w:t xml:space="preserve"> is responsible for notifying the Department or CBC of any change in circumstances, including moving out of state, within 48 hours of the change.</w:t>
            </w:r>
          </w:p>
          <w:p w14:paraId="1397B24A" w14:textId="3D9F8930" w:rsidR="00CB1B2D" w:rsidRDefault="00CB1B2D" w:rsidP="00241CAA">
            <w:pPr>
              <w:spacing w:after="0" w:line="240" w:lineRule="auto"/>
              <w:rPr>
                <w:rFonts w:ascii="Bell MT" w:hAnsi="Bell MT" w:cstheme="minorHAnsi"/>
                <w:sz w:val="24"/>
              </w:rPr>
            </w:pPr>
          </w:p>
          <w:p w14:paraId="2C5EDB25" w14:textId="4E09D2B6" w:rsidR="00CB1B2D" w:rsidRDefault="00CB1B2D" w:rsidP="00241CAA">
            <w:pPr>
              <w:spacing w:after="0" w:line="240" w:lineRule="auto"/>
              <w:rPr>
                <w:rFonts w:ascii="Bell MT" w:hAnsi="Bell MT" w:cstheme="minorHAnsi"/>
                <w:sz w:val="24"/>
              </w:rPr>
            </w:pPr>
          </w:p>
          <w:p w14:paraId="69E579C4" w14:textId="77777777" w:rsidR="00CB1B2D" w:rsidRPr="002A096E" w:rsidRDefault="00CB1B2D" w:rsidP="00241CAA">
            <w:pPr>
              <w:spacing w:after="0" w:line="240" w:lineRule="auto"/>
              <w:rPr>
                <w:rFonts w:ascii="Bell MT" w:hAnsi="Bell MT" w:cstheme="minorHAnsi"/>
                <w:sz w:val="24"/>
              </w:rPr>
            </w:pPr>
          </w:p>
          <w:p w14:paraId="005347B9" w14:textId="43C5BF9D" w:rsidR="001B73D4" w:rsidRPr="00CB1B2D" w:rsidRDefault="00CB1B2D" w:rsidP="00144CF5">
            <w:pPr>
              <w:rPr>
                <w:rFonts w:ascii="Bell MT" w:hAnsi="Bell MT" w:cstheme="minorHAnsi"/>
                <w:b/>
                <w:sz w:val="24"/>
              </w:rPr>
            </w:pPr>
            <w:r w:rsidRPr="00CB1B2D">
              <w:rPr>
                <w:rFonts w:ascii="Bell MT" w:hAnsi="Bell MT" w:cstheme="minorHAnsi"/>
                <w:b/>
                <w:sz w:val="24"/>
              </w:rPr>
              <w:t>NOTE: Question 2 does not apply to EGAP. TANF redeterminations stop at 18. EGAP is funded by Title IV-E or General Revenue.</w:t>
            </w:r>
          </w:p>
        </w:tc>
      </w:tr>
    </w:tbl>
    <w:p w14:paraId="7913129F" w14:textId="77777777" w:rsidR="00190379" w:rsidRPr="008276DB" w:rsidRDefault="00190379" w:rsidP="00591C9F">
      <w:pPr>
        <w:spacing w:after="0" w:line="360" w:lineRule="auto"/>
        <w:ind w:left="-90"/>
        <w:rPr>
          <w:rFonts w:ascii="Bell MT" w:hAnsi="Bell MT" w:cstheme="minorHAnsi"/>
          <w:b/>
          <w:sz w:val="28"/>
        </w:rPr>
      </w:pPr>
      <w:bookmarkStart w:id="119" w:name="_Toc9589326"/>
      <w:r>
        <w:rPr>
          <w:rFonts w:ascii="Bell MT" w:hAnsi="Bell MT" w:cstheme="minorHAnsi"/>
          <w:b/>
          <w:sz w:val="28"/>
        </w:rPr>
        <w:t>Ongoing Program – Eligibility Requirements</w:t>
      </w:r>
      <w:bookmarkEnd w:id="119"/>
      <w:r>
        <w:rPr>
          <w:rFonts w:ascii="Bell MT" w:hAnsi="Bell MT" w:cstheme="minorHAnsi"/>
          <w:b/>
          <w:sz w:val="28"/>
        </w:rPr>
        <w:t xml:space="preserve"> </w:t>
      </w:r>
    </w:p>
    <w:p w14:paraId="6BBE690D" w14:textId="51F6191D" w:rsidR="00190379" w:rsidRPr="002A096E" w:rsidRDefault="00190379" w:rsidP="00591C9F">
      <w:pPr>
        <w:numPr>
          <w:ilvl w:val="0"/>
          <w:numId w:val="17"/>
        </w:numPr>
        <w:spacing w:after="0" w:line="360" w:lineRule="auto"/>
        <w:rPr>
          <w:rFonts w:ascii="Bell MT" w:hAnsi="Bell MT" w:cstheme="minorHAnsi"/>
          <w:sz w:val="24"/>
        </w:rPr>
      </w:pPr>
      <w:r w:rsidRPr="002A096E">
        <w:rPr>
          <w:rFonts w:ascii="Bell MT" w:hAnsi="Bell MT" w:cstheme="minorHAnsi"/>
          <w:sz w:val="24"/>
        </w:rPr>
        <w:t xml:space="preserve">Young adult must continue to participate in at least one qualifying activity. They may </w:t>
      </w:r>
      <w:r w:rsidRPr="000538FE">
        <w:rPr>
          <w:rFonts w:ascii="Bell MT" w:hAnsi="Bell MT" w:cstheme="minorHAnsi"/>
          <w:bCs/>
          <w:sz w:val="24"/>
        </w:rPr>
        <w:t>change</w:t>
      </w:r>
      <w:r w:rsidRPr="002A096E">
        <w:rPr>
          <w:rFonts w:ascii="Bell MT" w:hAnsi="Bell MT" w:cstheme="minorHAnsi"/>
          <w:sz w:val="24"/>
        </w:rPr>
        <w:t xml:space="preserve"> </w:t>
      </w:r>
      <w:r w:rsidR="00EE0929">
        <w:rPr>
          <w:rFonts w:ascii="Bell MT" w:hAnsi="Bell MT" w:cstheme="minorHAnsi"/>
          <w:sz w:val="24"/>
        </w:rPr>
        <w:t>the qualifying activity</w:t>
      </w:r>
      <w:r w:rsidRPr="002A096E">
        <w:rPr>
          <w:rFonts w:ascii="Bell MT" w:hAnsi="Bell MT" w:cstheme="minorHAnsi"/>
          <w:sz w:val="24"/>
        </w:rPr>
        <w:t xml:space="preserve"> at any time.</w:t>
      </w:r>
    </w:p>
    <w:p w14:paraId="02D10B57" w14:textId="77777777" w:rsidR="00190379" w:rsidRPr="002A096E" w:rsidRDefault="00190379" w:rsidP="00591C9F">
      <w:pPr>
        <w:numPr>
          <w:ilvl w:val="0"/>
          <w:numId w:val="17"/>
        </w:numPr>
        <w:spacing w:after="0" w:line="360" w:lineRule="auto"/>
        <w:rPr>
          <w:rFonts w:ascii="Bell MT" w:hAnsi="Bell MT" w:cstheme="minorHAnsi"/>
          <w:sz w:val="24"/>
        </w:rPr>
      </w:pPr>
      <w:r w:rsidRPr="002A096E">
        <w:rPr>
          <w:rFonts w:ascii="Bell MT" w:hAnsi="Bell MT" w:cstheme="minorHAnsi"/>
          <w:sz w:val="24"/>
        </w:rPr>
        <w:t xml:space="preserve">Young adult does not have to be residing in the home with the </w:t>
      </w:r>
      <w:r>
        <w:rPr>
          <w:rFonts w:ascii="Bell MT" w:hAnsi="Bell MT" w:cstheme="minorHAnsi"/>
          <w:sz w:val="24"/>
        </w:rPr>
        <w:t>relative</w:t>
      </w:r>
      <w:r w:rsidRPr="002A096E">
        <w:rPr>
          <w:rFonts w:ascii="Bell MT" w:hAnsi="Bell MT" w:cstheme="minorHAnsi"/>
          <w:sz w:val="24"/>
        </w:rPr>
        <w:t xml:space="preserve"> after 18 to qualify for benefits if the </w:t>
      </w:r>
      <w:r>
        <w:rPr>
          <w:rFonts w:ascii="Bell MT" w:hAnsi="Bell MT" w:cstheme="minorHAnsi"/>
          <w:sz w:val="24"/>
        </w:rPr>
        <w:t>relative</w:t>
      </w:r>
      <w:r w:rsidRPr="002A096E">
        <w:rPr>
          <w:rFonts w:ascii="Bell MT" w:hAnsi="Bell MT" w:cstheme="minorHAnsi"/>
          <w:sz w:val="24"/>
        </w:rPr>
        <w:t xml:space="preserve"> is providing support to the young adult. </w:t>
      </w:r>
    </w:p>
    <w:p w14:paraId="28ACC693" w14:textId="77777777" w:rsidR="00190379" w:rsidRPr="002A096E" w:rsidRDefault="00190379" w:rsidP="00591C9F">
      <w:pPr>
        <w:numPr>
          <w:ilvl w:val="0"/>
          <w:numId w:val="17"/>
        </w:numPr>
        <w:spacing w:after="0" w:line="360" w:lineRule="auto"/>
        <w:rPr>
          <w:rFonts w:ascii="Bell MT" w:hAnsi="Bell MT" w:cstheme="minorHAnsi"/>
          <w:sz w:val="24"/>
        </w:rPr>
      </w:pPr>
      <w:r>
        <w:rPr>
          <w:rFonts w:ascii="Bell MT" w:hAnsi="Bell MT" w:cstheme="minorHAnsi"/>
          <w:sz w:val="24"/>
        </w:rPr>
        <w:t>Relative</w:t>
      </w:r>
      <w:r w:rsidRPr="002A096E">
        <w:rPr>
          <w:rFonts w:ascii="Bell MT" w:hAnsi="Bell MT" w:cstheme="minorHAnsi"/>
          <w:sz w:val="24"/>
        </w:rPr>
        <w:t xml:space="preserve"> is responsible for notifying the Department or CBC of any change in circumstances, including moving out of state, within 48 hours of the change.</w:t>
      </w:r>
    </w:p>
    <w:p w14:paraId="23B4D1C4" w14:textId="248693A6" w:rsidR="00CB1B2D" w:rsidRPr="00CB1B2D" w:rsidRDefault="00CB1B2D" w:rsidP="00591C9F">
      <w:pPr>
        <w:spacing w:after="0" w:line="360" w:lineRule="auto"/>
        <w:rPr>
          <w:rFonts w:ascii="Bell MT" w:hAnsi="Bell MT" w:cstheme="minorHAnsi"/>
          <w:b/>
          <w:sz w:val="28"/>
        </w:rPr>
      </w:pPr>
      <w:r w:rsidRPr="00CB1B2D">
        <w:rPr>
          <w:rFonts w:ascii="Bell MT" w:hAnsi="Bell MT" w:cstheme="minorHAnsi"/>
          <w:b/>
          <w:bCs/>
          <w:sz w:val="28"/>
        </w:rPr>
        <w:t xml:space="preserve">NOTE: TANF redeterminations stop at 18. EGAP is funded by Title IV-E or General Revenue. </w:t>
      </w:r>
    </w:p>
    <w:p w14:paraId="0DCF37B1" w14:textId="77777777" w:rsidR="001B73D4" w:rsidRPr="0077587A" w:rsidRDefault="001B73D4" w:rsidP="001B73D4">
      <w:pPr>
        <w:rPr>
          <w:rFonts w:ascii="Bell MT" w:eastAsiaTheme="majorEastAsia" w:hAnsi="Bell MT" w:cstheme="minorHAnsi"/>
          <w:b/>
          <w:color w:val="1F3763" w:themeColor="accent1" w:themeShade="7F"/>
          <w:sz w:val="28"/>
          <w:szCs w:val="24"/>
        </w:rPr>
      </w:pPr>
      <w:r w:rsidRPr="0077587A">
        <w:rPr>
          <w:rFonts w:ascii="Bell MT" w:hAnsi="Bell MT" w:cstheme="minorHAnsi"/>
          <w:b/>
          <w:sz w:val="28"/>
        </w:rPr>
        <w:br w:type="page"/>
      </w:r>
    </w:p>
    <w:p w14:paraId="61984CAD" w14:textId="7C1283D3" w:rsidR="001B73D4" w:rsidRPr="0077587A" w:rsidRDefault="00190379" w:rsidP="00375AB6">
      <w:pPr>
        <w:pStyle w:val="Heading2"/>
        <w:spacing w:before="0" w:line="360" w:lineRule="auto"/>
        <w:rPr>
          <w:rFonts w:ascii="Bell MT" w:hAnsi="Bell MT" w:cstheme="minorHAnsi"/>
          <w:b/>
          <w:sz w:val="28"/>
        </w:rPr>
      </w:pPr>
      <w:bookmarkStart w:id="120" w:name="_Toc11131756"/>
      <w:bookmarkStart w:id="121" w:name="_Toc13848740"/>
      <w:r>
        <w:rPr>
          <w:rFonts w:ascii="Bell MT" w:hAnsi="Bell MT" w:cstheme="minorHAnsi"/>
          <w:b/>
          <w:sz w:val="28"/>
        </w:rPr>
        <w:t xml:space="preserve">EGAP Redetermination </w:t>
      </w:r>
      <w:r w:rsidR="00A4557C">
        <w:rPr>
          <w:rFonts w:ascii="Bell MT" w:hAnsi="Bell MT" w:cstheme="minorHAnsi"/>
          <w:b/>
          <w:sz w:val="28"/>
        </w:rPr>
        <w:t>Process</w:t>
      </w:r>
      <w:bookmarkEnd w:id="120"/>
      <w:bookmarkEnd w:id="121"/>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177EAC2C" w14:textId="77777777" w:rsidTr="00D555CD">
        <w:tc>
          <w:tcPr>
            <w:tcW w:w="3870" w:type="dxa"/>
            <w:shd w:val="clear" w:color="auto" w:fill="323E4F" w:themeFill="text2" w:themeFillShade="BF"/>
          </w:tcPr>
          <w:p w14:paraId="2AC27EB6"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283DB3F" w14:textId="77777777" w:rsidR="001B73D4" w:rsidRPr="0077587A" w:rsidRDefault="001B73D4" w:rsidP="00D83AC1">
            <w:pPr>
              <w:rPr>
                <w:rFonts w:ascii="Bell MT" w:hAnsi="Bell MT" w:cstheme="minorHAnsi"/>
                <w:b/>
                <w:sz w:val="28"/>
                <w:szCs w:val="28"/>
              </w:rPr>
            </w:pPr>
          </w:p>
        </w:tc>
      </w:tr>
      <w:tr w:rsidR="001B73D4" w:rsidRPr="0077587A" w14:paraId="5E2D64E5" w14:textId="77777777" w:rsidTr="00D555CD">
        <w:tc>
          <w:tcPr>
            <w:tcW w:w="3870" w:type="dxa"/>
            <w:shd w:val="clear" w:color="auto" w:fill="DEEAF6" w:themeFill="accent5" w:themeFillTint="33"/>
          </w:tcPr>
          <w:p w14:paraId="719FD4DF" w14:textId="116F2747"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0" behindDoc="0" locked="0" layoutInCell="1" allowOverlap="1" wp14:anchorId="4D68D03D" wp14:editId="49098A07">
                  <wp:simplePos x="0" y="0"/>
                  <wp:positionH relativeFrom="column">
                    <wp:posOffset>-6350</wp:posOffset>
                  </wp:positionH>
                  <wp:positionV relativeFrom="paragraph">
                    <wp:posOffset>57150</wp:posOffset>
                  </wp:positionV>
                  <wp:extent cx="442595" cy="422275"/>
                  <wp:effectExtent l="57150" t="57150" r="109855" b="111125"/>
                  <wp:wrapSquare wrapText="bothSides"/>
                  <wp:docPr id="32828" name="Picture 3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90379">
              <w:rPr>
                <w:rFonts w:ascii="Bell MT" w:hAnsi="Bell MT" w:cstheme="minorHAnsi"/>
                <w:i/>
                <w:sz w:val="24"/>
              </w:rPr>
              <w:t xml:space="preserve">EGAP Redetermination </w:t>
            </w:r>
            <w:r w:rsidR="00A4557C">
              <w:rPr>
                <w:rFonts w:ascii="Bell MT" w:hAnsi="Bell MT" w:cstheme="minorHAnsi"/>
                <w:i/>
                <w:sz w:val="24"/>
              </w:rPr>
              <w:t>Process</w:t>
            </w:r>
          </w:p>
          <w:p w14:paraId="1BB66B65" w14:textId="5FF7C481" w:rsidR="001B73D4" w:rsidRPr="0077587A" w:rsidRDefault="001B73D4" w:rsidP="00D83AC1">
            <w:pPr>
              <w:rPr>
                <w:rFonts w:ascii="Bell MT" w:hAnsi="Bell MT" w:cstheme="minorHAnsi"/>
                <w:i/>
                <w:sz w:val="24"/>
              </w:rPr>
            </w:pPr>
            <w:r w:rsidRPr="0077587A">
              <w:rPr>
                <w:rFonts w:ascii="Bell MT" w:hAnsi="Bell MT" w:cstheme="minorHAnsi"/>
                <w:i/>
                <w:sz w:val="24"/>
              </w:rPr>
              <w:t xml:space="preserve">PG. </w:t>
            </w:r>
            <w:r w:rsidR="00A35E11">
              <w:rPr>
                <w:rFonts w:ascii="Bell MT" w:hAnsi="Bell MT" w:cstheme="minorHAnsi"/>
                <w:i/>
                <w:sz w:val="24"/>
              </w:rPr>
              <w:t>63</w:t>
            </w:r>
          </w:p>
          <w:p w14:paraId="4042C940" w14:textId="0C364441" w:rsidR="001B73D4" w:rsidRPr="0077587A" w:rsidRDefault="000915AC" w:rsidP="00D83AC1">
            <w:pPr>
              <w:rPr>
                <w:rFonts w:ascii="Bell MT" w:hAnsi="Bell MT" w:cstheme="minorHAnsi"/>
                <w:i/>
                <w:sz w:val="24"/>
              </w:rPr>
            </w:pPr>
            <w:r w:rsidRPr="0077587A">
              <w:rPr>
                <w:rFonts w:ascii="Bell MT" w:hAnsi="Bell MT"/>
                <w:noProof/>
              </w:rPr>
              <w:drawing>
                <wp:anchor distT="0" distB="0" distL="114300" distR="114300" simplePos="0" relativeHeight="251658289" behindDoc="0" locked="0" layoutInCell="1" allowOverlap="1" wp14:anchorId="0E010E88" wp14:editId="23E25D8D">
                  <wp:simplePos x="0" y="0"/>
                  <wp:positionH relativeFrom="margin">
                    <wp:posOffset>109220</wp:posOffset>
                  </wp:positionH>
                  <wp:positionV relativeFrom="paragraph">
                    <wp:posOffset>343535</wp:posOffset>
                  </wp:positionV>
                  <wp:extent cx="2153285" cy="1236980"/>
                  <wp:effectExtent l="0" t="0" r="0" b="1270"/>
                  <wp:wrapTopAndBottom/>
                  <wp:docPr id="32829" name="Picture 3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53285" cy="1236980"/>
                          </a:xfrm>
                          <a:prstGeom prst="rect">
                            <a:avLst/>
                          </a:prstGeom>
                        </pic:spPr>
                      </pic:pic>
                    </a:graphicData>
                  </a:graphic>
                  <wp14:sizeRelH relativeFrom="page">
                    <wp14:pctWidth>0</wp14:pctWidth>
                  </wp14:sizeRelH>
                  <wp14:sizeRelV relativeFrom="page">
                    <wp14:pctHeight>0</wp14:pctHeight>
                  </wp14:sizeRelV>
                </wp:anchor>
              </w:drawing>
            </w:r>
          </w:p>
          <w:p w14:paraId="5D2F61A2" w14:textId="24BB9DD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37D88ADA" w14:textId="027D4581" w:rsidR="000B36CB" w:rsidRDefault="001B73D4" w:rsidP="005B574B">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5453D7">
              <w:rPr>
                <w:rFonts w:ascii="Bell MT" w:hAnsi="Bell MT" w:cstheme="minorHAnsi"/>
                <w:bCs/>
                <w:sz w:val="24"/>
                <w:szCs w:val="24"/>
              </w:rPr>
              <w:t>EGAP r</w:t>
            </w:r>
            <w:r w:rsidR="000B36CB">
              <w:rPr>
                <w:rFonts w:ascii="Bell MT" w:hAnsi="Bell MT" w:cstheme="minorHAnsi"/>
                <w:sz w:val="24"/>
                <w:szCs w:val="24"/>
              </w:rPr>
              <w:t xml:space="preserve">edetermination process is similar to </w:t>
            </w:r>
            <w:r w:rsidR="00E22E06">
              <w:rPr>
                <w:rFonts w:ascii="Bell MT" w:hAnsi="Bell MT" w:cstheme="minorHAnsi"/>
                <w:sz w:val="24"/>
                <w:szCs w:val="24"/>
              </w:rPr>
              <w:t xml:space="preserve">the </w:t>
            </w:r>
            <w:r w:rsidR="000B36CB">
              <w:rPr>
                <w:rFonts w:ascii="Bell MT" w:hAnsi="Bell MT" w:cstheme="minorHAnsi"/>
                <w:sz w:val="24"/>
                <w:szCs w:val="24"/>
              </w:rPr>
              <w:t>GAP</w:t>
            </w:r>
            <w:r w:rsidR="00E22E06">
              <w:rPr>
                <w:rFonts w:ascii="Bell MT" w:hAnsi="Bell MT" w:cstheme="minorHAnsi"/>
                <w:sz w:val="24"/>
                <w:szCs w:val="24"/>
              </w:rPr>
              <w:t xml:space="preserve"> redetermination process</w:t>
            </w:r>
            <w:r w:rsidR="000B36CB">
              <w:rPr>
                <w:rFonts w:ascii="Bell MT" w:hAnsi="Bell MT" w:cstheme="minorHAnsi"/>
                <w:sz w:val="24"/>
                <w:szCs w:val="24"/>
              </w:rPr>
              <w:t xml:space="preserve">. </w:t>
            </w:r>
          </w:p>
          <w:p w14:paraId="3D03B989" w14:textId="77777777" w:rsidR="005B574B" w:rsidRDefault="005B574B" w:rsidP="005B574B">
            <w:pPr>
              <w:spacing w:after="0" w:line="240" w:lineRule="auto"/>
              <w:rPr>
                <w:rFonts w:ascii="Bell MT" w:hAnsi="Bell MT" w:cstheme="minorHAnsi"/>
                <w:sz w:val="24"/>
                <w:szCs w:val="24"/>
              </w:rPr>
            </w:pPr>
          </w:p>
          <w:p w14:paraId="6C167FD9" w14:textId="53D932F2" w:rsidR="00D45AB2" w:rsidRDefault="00D45AB2" w:rsidP="005B574B">
            <w:pPr>
              <w:spacing w:after="0" w:line="240" w:lineRule="auto"/>
              <w:rPr>
                <w:rFonts w:ascii="Bell MT" w:hAnsi="Bell MT" w:cstheme="minorHAnsi"/>
                <w:bCs/>
                <w:sz w:val="24"/>
              </w:rPr>
            </w:pPr>
            <w:r w:rsidRPr="00D45AB2">
              <w:rPr>
                <w:rFonts w:ascii="Bell MT" w:hAnsi="Bell MT" w:cstheme="minorHAnsi"/>
                <w:bCs/>
                <w:sz w:val="24"/>
              </w:rPr>
              <w:t xml:space="preserve">Send a written notification 45 days prior to the 6-month redetermination date to request the documentation </w:t>
            </w:r>
            <w:r w:rsidR="00DB38DB">
              <w:rPr>
                <w:rFonts w:ascii="Bell MT" w:hAnsi="Bell MT" w:cstheme="minorHAnsi"/>
                <w:bCs/>
                <w:sz w:val="24"/>
              </w:rPr>
              <w:t xml:space="preserve">of the </w:t>
            </w:r>
            <w:r w:rsidR="00DB38DB" w:rsidRPr="00D45AB2">
              <w:rPr>
                <w:rFonts w:ascii="Bell MT" w:hAnsi="Bell MT" w:cstheme="minorHAnsi"/>
                <w:bCs/>
                <w:sz w:val="24"/>
              </w:rPr>
              <w:t xml:space="preserve">eligibility criteria </w:t>
            </w:r>
            <w:r w:rsidR="00DB38DB">
              <w:rPr>
                <w:rFonts w:ascii="Bell MT" w:hAnsi="Bell MT" w:cstheme="minorHAnsi"/>
                <w:bCs/>
                <w:sz w:val="24"/>
              </w:rPr>
              <w:t>for the</w:t>
            </w:r>
            <w:r w:rsidRPr="00D45AB2">
              <w:rPr>
                <w:rFonts w:ascii="Bell MT" w:hAnsi="Bell MT" w:cstheme="minorHAnsi"/>
                <w:bCs/>
                <w:sz w:val="24"/>
              </w:rPr>
              <w:t xml:space="preserve"> young adult.</w:t>
            </w:r>
          </w:p>
          <w:p w14:paraId="18C9F4BE" w14:textId="77777777" w:rsidR="005B574B" w:rsidRDefault="005B574B" w:rsidP="005B574B">
            <w:pPr>
              <w:spacing w:after="0" w:line="240" w:lineRule="auto"/>
              <w:rPr>
                <w:rFonts w:ascii="Bell MT" w:hAnsi="Bell MT" w:cstheme="minorHAnsi"/>
                <w:bCs/>
                <w:sz w:val="24"/>
              </w:rPr>
            </w:pPr>
          </w:p>
          <w:p w14:paraId="7B2A9BF8" w14:textId="34DAF4D6" w:rsidR="000B36CB" w:rsidRDefault="0053594E" w:rsidP="005B574B">
            <w:pPr>
              <w:spacing w:after="0" w:line="240" w:lineRule="auto"/>
              <w:rPr>
                <w:rFonts w:ascii="Bell MT" w:hAnsi="Bell MT" w:cstheme="minorHAnsi"/>
                <w:bCs/>
                <w:sz w:val="24"/>
              </w:rPr>
            </w:pPr>
            <w:r>
              <w:rPr>
                <w:rFonts w:ascii="Bell MT" w:hAnsi="Bell MT" w:cstheme="minorHAnsi"/>
                <w:bCs/>
                <w:sz w:val="24"/>
              </w:rPr>
              <w:t>If the document, hold the EGAP payments until the form</w:t>
            </w:r>
            <w:r w:rsidR="00DB38DB">
              <w:rPr>
                <w:rFonts w:ascii="Bell MT" w:hAnsi="Bell MT" w:cstheme="minorHAnsi"/>
                <w:bCs/>
                <w:sz w:val="24"/>
              </w:rPr>
              <w:t xml:space="preserve"> is received</w:t>
            </w:r>
            <w:r>
              <w:rPr>
                <w:rFonts w:ascii="Bell MT" w:hAnsi="Bell MT" w:cstheme="minorHAnsi"/>
                <w:bCs/>
                <w:sz w:val="24"/>
              </w:rPr>
              <w:t xml:space="preserve">.  </w:t>
            </w:r>
            <w:r w:rsidRPr="0077587A">
              <w:rPr>
                <w:rFonts w:ascii="Bell MT" w:hAnsi="Bell MT" w:cstheme="minorHAnsi"/>
                <w:bCs/>
                <w:sz w:val="24"/>
              </w:rPr>
              <w:t xml:space="preserve">  </w:t>
            </w:r>
          </w:p>
          <w:p w14:paraId="350065C1" w14:textId="77777777" w:rsidR="005B574B" w:rsidRPr="000B36CB" w:rsidRDefault="005B574B" w:rsidP="005B574B">
            <w:pPr>
              <w:spacing w:after="0" w:line="240" w:lineRule="auto"/>
              <w:rPr>
                <w:rFonts w:ascii="Bell MT" w:hAnsi="Bell MT" w:cstheme="minorHAnsi"/>
                <w:bCs/>
                <w:sz w:val="24"/>
              </w:rPr>
            </w:pPr>
          </w:p>
          <w:p w14:paraId="64903930" w14:textId="5AAD5337" w:rsidR="000B36CB" w:rsidRDefault="00DB38DB" w:rsidP="005B574B">
            <w:pPr>
              <w:spacing w:after="0" w:line="240" w:lineRule="auto"/>
              <w:rPr>
                <w:rFonts w:ascii="Bell MT" w:hAnsi="Bell MT" w:cstheme="minorHAnsi"/>
                <w:bCs/>
                <w:sz w:val="24"/>
              </w:rPr>
            </w:pPr>
            <w:r>
              <w:rPr>
                <w:rFonts w:ascii="Bell MT" w:hAnsi="Bell MT" w:cstheme="minorHAnsi"/>
                <w:bCs/>
                <w:sz w:val="24"/>
              </w:rPr>
              <w:t>Once received</w:t>
            </w:r>
            <w:r w:rsidR="00A5598E">
              <w:rPr>
                <w:rFonts w:ascii="Bell MT" w:hAnsi="Bell MT" w:cstheme="minorHAnsi"/>
                <w:bCs/>
                <w:sz w:val="24"/>
              </w:rPr>
              <w:t>, evaluate the proof of activity to redetermine the eligibility. The document must show</w:t>
            </w:r>
            <w:r w:rsidR="00E9555B">
              <w:rPr>
                <w:rFonts w:ascii="Bell MT" w:hAnsi="Bell MT" w:cstheme="minorHAnsi"/>
                <w:bCs/>
                <w:sz w:val="24"/>
              </w:rPr>
              <w:t xml:space="preserve"> that the young adult is engaging in a qualifying activity within </w:t>
            </w:r>
            <w:r w:rsidR="00363E4C">
              <w:rPr>
                <w:rFonts w:ascii="Bell MT" w:hAnsi="Bell MT" w:cstheme="minorHAnsi"/>
                <w:bCs/>
                <w:sz w:val="24"/>
              </w:rPr>
              <w:t>45</w:t>
            </w:r>
            <w:r w:rsidR="00E9555B">
              <w:rPr>
                <w:rFonts w:ascii="Bell MT" w:hAnsi="Bell MT" w:cstheme="minorHAnsi"/>
                <w:bCs/>
                <w:sz w:val="24"/>
              </w:rPr>
              <w:t xml:space="preserve"> days of redetermination.</w:t>
            </w:r>
          </w:p>
          <w:p w14:paraId="6E12109B" w14:textId="77777777" w:rsidR="005B574B" w:rsidRDefault="005B574B" w:rsidP="005B574B">
            <w:pPr>
              <w:spacing w:after="0" w:line="240" w:lineRule="auto"/>
              <w:rPr>
                <w:rFonts w:ascii="Bell MT" w:hAnsi="Bell MT" w:cstheme="minorHAnsi"/>
                <w:bCs/>
                <w:sz w:val="24"/>
              </w:rPr>
            </w:pPr>
          </w:p>
          <w:p w14:paraId="1A7410BE" w14:textId="4613F83A" w:rsidR="0053594E" w:rsidRDefault="00E9555B" w:rsidP="005B574B">
            <w:pPr>
              <w:spacing w:after="0" w:line="240" w:lineRule="auto"/>
              <w:rPr>
                <w:rFonts w:ascii="Bell MT" w:hAnsi="Bell MT" w:cstheme="minorHAnsi"/>
                <w:bCs/>
                <w:sz w:val="24"/>
              </w:rPr>
            </w:pPr>
            <w:r>
              <w:rPr>
                <w:rFonts w:ascii="Bell MT" w:hAnsi="Bell MT" w:cstheme="minorHAnsi"/>
                <w:bCs/>
                <w:sz w:val="24"/>
              </w:rPr>
              <w:t xml:space="preserve">If </w:t>
            </w:r>
            <w:r w:rsidR="0053594E">
              <w:rPr>
                <w:rFonts w:ascii="Bell MT" w:hAnsi="Bell MT" w:cstheme="minorHAnsi"/>
                <w:bCs/>
                <w:sz w:val="24"/>
              </w:rPr>
              <w:t>the young adult does not qualify for EGAP</w:t>
            </w:r>
            <w:r w:rsidR="008C069C">
              <w:rPr>
                <w:rFonts w:ascii="Bell MT" w:hAnsi="Bell MT" w:cstheme="minorHAnsi"/>
                <w:bCs/>
                <w:sz w:val="24"/>
              </w:rPr>
              <w:t xml:space="preserve">, </w:t>
            </w:r>
            <w:r w:rsidR="0053594E">
              <w:rPr>
                <w:rFonts w:ascii="Bell MT" w:hAnsi="Bell MT" w:cstheme="minorHAnsi"/>
                <w:bCs/>
                <w:sz w:val="24"/>
              </w:rPr>
              <w:t>hold the payments.</w:t>
            </w:r>
          </w:p>
          <w:p w14:paraId="0726B4E5" w14:textId="77777777" w:rsidR="005B574B" w:rsidRDefault="005B574B" w:rsidP="005B574B">
            <w:pPr>
              <w:spacing w:after="0" w:line="240" w:lineRule="auto"/>
              <w:rPr>
                <w:rFonts w:ascii="Bell MT" w:hAnsi="Bell MT" w:cstheme="minorHAnsi"/>
                <w:bCs/>
                <w:sz w:val="24"/>
              </w:rPr>
            </w:pPr>
          </w:p>
          <w:p w14:paraId="2AA6DB07" w14:textId="71EE1C68" w:rsidR="001B73D4" w:rsidRPr="0077587A" w:rsidRDefault="0053594E" w:rsidP="005B574B">
            <w:pPr>
              <w:spacing w:after="0" w:line="240" w:lineRule="auto"/>
              <w:rPr>
                <w:rFonts w:ascii="Bell MT" w:hAnsi="Bell MT" w:cstheme="minorHAnsi"/>
                <w:bCs/>
                <w:sz w:val="24"/>
              </w:rPr>
            </w:pPr>
            <w:r>
              <w:rPr>
                <w:rFonts w:ascii="Bell MT" w:hAnsi="Bell MT" w:cstheme="minorHAnsi"/>
                <w:bCs/>
                <w:sz w:val="24"/>
              </w:rPr>
              <w:t xml:space="preserve">If the young adult qualifies for EGAP, upload the form into the file cabinet under the child or young adult’s program eligibility page in FSFN. </w:t>
            </w:r>
          </w:p>
        </w:tc>
      </w:tr>
    </w:tbl>
    <w:p w14:paraId="0E849EBA" w14:textId="77777777" w:rsidR="001B73D4" w:rsidRPr="0077587A" w:rsidRDefault="001B73D4" w:rsidP="001B73D4">
      <w:pPr>
        <w:spacing w:after="0" w:line="240" w:lineRule="auto"/>
        <w:rPr>
          <w:rFonts w:ascii="Bell MT" w:hAnsi="Bell MT" w:cstheme="minorHAnsi"/>
          <w:sz w:val="24"/>
          <w:szCs w:val="24"/>
        </w:rPr>
      </w:pPr>
    </w:p>
    <w:p w14:paraId="6D107628" w14:textId="1FBAF55F" w:rsidR="00190379" w:rsidRDefault="00160189" w:rsidP="000B36CB">
      <w:pPr>
        <w:spacing w:after="0"/>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360" behindDoc="0" locked="0" layoutInCell="1" allowOverlap="1" wp14:anchorId="658121A5" wp14:editId="0515F39B">
            <wp:simplePos x="0" y="0"/>
            <wp:positionH relativeFrom="margin">
              <wp:posOffset>289007</wp:posOffset>
            </wp:positionH>
            <wp:positionV relativeFrom="paragraph">
              <wp:posOffset>278019</wp:posOffset>
            </wp:positionV>
            <wp:extent cx="6021070" cy="2658110"/>
            <wp:effectExtent l="0" t="0" r="0" b="8890"/>
            <wp:wrapTopAndBottom/>
            <wp:docPr id="32790" name="Picture 3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6021070" cy="2658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379">
        <w:rPr>
          <w:rFonts w:ascii="Bell MT" w:hAnsi="Bell MT" w:cstheme="minorHAnsi"/>
          <w:b/>
          <w:sz w:val="28"/>
        </w:rPr>
        <w:t xml:space="preserve">EGAP Redetermination Process </w:t>
      </w:r>
    </w:p>
    <w:p w14:paraId="17F17D61" w14:textId="5C6B697E" w:rsidR="00190379" w:rsidRDefault="00190379" w:rsidP="000538FE">
      <w:pPr>
        <w:rPr>
          <w:rFonts w:ascii="Bell MT" w:hAnsi="Bell MT" w:cstheme="minorHAnsi"/>
          <w:b/>
          <w:sz w:val="28"/>
        </w:rPr>
      </w:pPr>
    </w:p>
    <w:p w14:paraId="4FA472B7" w14:textId="15D9983B" w:rsidR="00190379" w:rsidRDefault="00190379" w:rsidP="000538FE">
      <w:pPr>
        <w:rPr>
          <w:rFonts w:ascii="Bell MT" w:hAnsi="Bell MT" w:cstheme="minorHAnsi"/>
          <w:b/>
          <w:sz w:val="28"/>
        </w:rPr>
      </w:pPr>
    </w:p>
    <w:p w14:paraId="158066DB" w14:textId="445094C8" w:rsidR="001B73D4" w:rsidRPr="0077587A" w:rsidRDefault="00840C7D" w:rsidP="00375AB6">
      <w:pPr>
        <w:rPr>
          <w:rFonts w:ascii="Bell MT" w:hAnsi="Bell MT" w:cstheme="minorHAnsi"/>
          <w:b/>
          <w:sz w:val="28"/>
        </w:rPr>
      </w:pPr>
      <w:r>
        <w:rPr>
          <w:rFonts w:ascii="Bell MT" w:hAnsi="Bell MT" w:cstheme="minorHAnsi"/>
          <w:b/>
          <w:sz w:val="28"/>
        </w:rPr>
        <w:br w:type="page"/>
      </w:r>
      <w:bookmarkStart w:id="122" w:name="_Toc11131757"/>
      <w:r w:rsidR="000538FE">
        <w:rPr>
          <w:rFonts w:ascii="Bell MT" w:hAnsi="Bell MT" w:cstheme="minorHAnsi"/>
          <w:b/>
          <w:sz w:val="28"/>
        </w:rPr>
        <w:t>FSFN</w:t>
      </w:r>
      <w:bookmarkEnd w:id="122"/>
      <w:r w:rsidR="000538FE">
        <w:rPr>
          <w:rFonts w:ascii="Bell MT" w:hAnsi="Bell MT" w:cstheme="minorHAnsi"/>
          <w:b/>
          <w:sz w:val="28"/>
        </w:rPr>
        <w:t xml:space="preserve"> </w:t>
      </w:r>
      <w:bookmarkStart w:id="123" w:name="_Toc11131758"/>
      <w:r w:rsidR="001B73D4" w:rsidRPr="0077587A">
        <w:rPr>
          <w:rFonts w:ascii="Bell MT" w:hAnsi="Bell MT" w:cstheme="minorHAnsi"/>
          <w:b/>
          <w:sz w:val="28"/>
        </w:rPr>
        <w:t>EGAP</w:t>
      </w:r>
      <w:r w:rsidR="00190379">
        <w:rPr>
          <w:rFonts w:ascii="Bell MT" w:hAnsi="Bell MT" w:cstheme="minorHAnsi"/>
          <w:b/>
          <w:sz w:val="28"/>
        </w:rPr>
        <w:t xml:space="preserve"> Redetermination</w:t>
      </w:r>
      <w:bookmarkEnd w:id="123"/>
      <w:r w:rsidR="00190379">
        <w:rPr>
          <w:rFonts w:ascii="Bell MT" w:hAnsi="Bell MT" w:cstheme="minorHAnsi"/>
          <w:b/>
          <w:sz w:val="28"/>
        </w:rPr>
        <w:t xml:space="preserve"> </w:t>
      </w:r>
      <w:r w:rsidR="001B73D4" w:rsidRPr="0077587A">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5BD61E22" w14:textId="77777777" w:rsidTr="00D555CD">
        <w:tc>
          <w:tcPr>
            <w:tcW w:w="3870" w:type="dxa"/>
            <w:shd w:val="clear" w:color="auto" w:fill="323E4F" w:themeFill="text2" w:themeFillShade="BF"/>
          </w:tcPr>
          <w:p w14:paraId="79F6A623"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065090F8" w14:textId="77777777" w:rsidR="001B73D4" w:rsidRPr="0077587A" w:rsidRDefault="001B73D4" w:rsidP="00D83AC1">
            <w:pPr>
              <w:rPr>
                <w:rFonts w:ascii="Bell MT" w:hAnsi="Bell MT" w:cstheme="minorHAnsi"/>
                <w:b/>
                <w:sz w:val="28"/>
                <w:szCs w:val="28"/>
              </w:rPr>
            </w:pPr>
          </w:p>
        </w:tc>
      </w:tr>
      <w:tr w:rsidR="001B73D4" w:rsidRPr="0077587A" w14:paraId="6403C98A" w14:textId="77777777" w:rsidTr="00D555CD">
        <w:tc>
          <w:tcPr>
            <w:tcW w:w="3870" w:type="dxa"/>
            <w:shd w:val="clear" w:color="auto" w:fill="DEEAF6" w:themeFill="accent5" w:themeFillTint="33"/>
          </w:tcPr>
          <w:p w14:paraId="404EE65A" w14:textId="138D7028"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2" behindDoc="0" locked="0" layoutInCell="1" allowOverlap="1" wp14:anchorId="36494E87" wp14:editId="35564F89">
                  <wp:simplePos x="0" y="0"/>
                  <wp:positionH relativeFrom="column">
                    <wp:posOffset>-6350</wp:posOffset>
                  </wp:positionH>
                  <wp:positionV relativeFrom="paragraph">
                    <wp:posOffset>57150</wp:posOffset>
                  </wp:positionV>
                  <wp:extent cx="442595" cy="422275"/>
                  <wp:effectExtent l="57150" t="57150" r="109855" b="111125"/>
                  <wp:wrapSquare wrapText="bothSides"/>
                  <wp:docPr id="32830" name="Picture 3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0B36CB">
              <w:rPr>
                <w:rFonts w:ascii="Bell MT" w:hAnsi="Bell MT" w:cstheme="minorHAnsi"/>
                <w:i/>
                <w:sz w:val="24"/>
              </w:rPr>
              <w:t xml:space="preserve">EGAP Redetermination </w:t>
            </w:r>
          </w:p>
          <w:p w14:paraId="2DE7E908" w14:textId="5AAC9B41" w:rsidR="001B73D4" w:rsidRPr="0077587A" w:rsidRDefault="00640BD8" w:rsidP="00D83AC1">
            <w:pPr>
              <w:rPr>
                <w:rFonts w:ascii="Bell MT" w:hAnsi="Bell MT" w:cstheme="minorHAnsi"/>
                <w:i/>
                <w:sz w:val="24"/>
              </w:rPr>
            </w:pPr>
            <w:r w:rsidRPr="0077587A">
              <w:rPr>
                <w:rFonts w:ascii="Bell MT" w:hAnsi="Bell MT"/>
                <w:noProof/>
              </w:rPr>
              <w:drawing>
                <wp:anchor distT="0" distB="0" distL="114300" distR="114300" simplePos="0" relativeHeight="251658315" behindDoc="0" locked="0" layoutInCell="1" allowOverlap="1" wp14:anchorId="4B3600FA" wp14:editId="13181F75">
                  <wp:simplePos x="0" y="0"/>
                  <wp:positionH relativeFrom="margin">
                    <wp:posOffset>50800</wp:posOffset>
                  </wp:positionH>
                  <wp:positionV relativeFrom="paragraph">
                    <wp:posOffset>404495</wp:posOffset>
                  </wp:positionV>
                  <wp:extent cx="2218055" cy="1264920"/>
                  <wp:effectExtent l="0" t="0" r="0" b="0"/>
                  <wp:wrapTopAndBottom/>
                  <wp:docPr id="32831" name="Picture 3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218055" cy="1264920"/>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5</w:t>
            </w:r>
            <w:r w:rsidR="00DD1204">
              <w:rPr>
                <w:rFonts w:ascii="Bell MT" w:hAnsi="Bell MT" w:cstheme="minorHAnsi"/>
                <w:i/>
                <w:sz w:val="24"/>
              </w:rPr>
              <w:t>8</w:t>
            </w:r>
          </w:p>
          <w:p w14:paraId="34E3A5AF" w14:textId="620FB6BE" w:rsidR="001B73D4" w:rsidRPr="0077587A" w:rsidRDefault="001B73D4" w:rsidP="00D83AC1">
            <w:pPr>
              <w:rPr>
                <w:rFonts w:ascii="Bell MT" w:hAnsi="Bell MT" w:cstheme="minorHAnsi"/>
                <w:i/>
                <w:sz w:val="24"/>
              </w:rPr>
            </w:pPr>
          </w:p>
          <w:p w14:paraId="1C57F2E2" w14:textId="65F29104"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15F1457F" w14:textId="678DDD04" w:rsidR="001B73D4" w:rsidRPr="0077587A" w:rsidRDefault="001B73D4" w:rsidP="00E52B2A">
            <w:pPr>
              <w:spacing w:after="0" w:line="240" w:lineRule="auto"/>
              <w:rPr>
                <w:rFonts w:ascii="Bell MT" w:hAnsi="Bell MT" w:cstheme="minorHAnsi"/>
                <w:bCs/>
                <w:sz w:val="24"/>
              </w:rPr>
            </w:pPr>
            <w:r w:rsidRPr="0077587A">
              <w:rPr>
                <w:rFonts w:ascii="Bell MT" w:hAnsi="Bell MT" w:cstheme="minorHAnsi"/>
                <w:b/>
                <w:sz w:val="24"/>
                <w:szCs w:val="24"/>
              </w:rPr>
              <w:t xml:space="preserve">STATE: </w:t>
            </w:r>
            <w:r w:rsidR="00640BD8">
              <w:rPr>
                <w:rFonts w:ascii="Bell MT" w:hAnsi="Bell MT"/>
                <w:sz w:val="24"/>
              </w:rPr>
              <w:t xml:space="preserve">When entering redetermination information into FSFN, </w:t>
            </w:r>
            <w:r w:rsidR="00EF71F5">
              <w:rPr>
                <w:rFonts w:ascii="Bell MT" w:hAnsi="Bell MT"/>
                <w:sz w:val="24"/>
              </w:rPr>
              <w:t>indicate</w:t>
            </w:r>
            <w:r w:rsidR="00640BD8">
              <w:rPr>
                <w:rFonts w:ascii="Bell MT" w:hAnsi="Bell MT"/>
                <w:sz w:val="24"/>
              </w:rPr>
              <w:t xml:space="preserve"> any changes to the Qualifying Activities. Please be sure to update the information in the YAPE page as well.</w:t>
            </w:r>
          </w:p>
        </w:tc>
      </w:tr>
    </w:tbl>
    <w:p w14:paraId="6AC22B0F" w14:textId="667C8FA0" w:rsidR="000538FE" w:rsidRPr="0077587A" w:rsidRDefault="00190379" w:rsidP="00375AB6">
      <w:pPr>
        <w:spacing w:after="0" w:line="360" w:lineRule="auto"/>
        <w:jc w:val="both"/>
        <w:rPr>
          <w:rFonts w:ascii="Bell MT" w:hAnsi="Bell MT" w:cstheme="minorHAnsi"/>
          <w:b/>
          <w:sz w:val="28"/>
        </w:rPr>
      </w:pPr>
      <w:r>
        <w:rPr>
          <w:rFonts w:ascii="Bell MT" w:hAnsi="Bell MT" w:cstheme="minorHAnsi"/>
          <w:b/>
          <w:sz w:val="28"/>
        </w:rPr>
        <w:t xml:space="preserve">EGAP Redetermination </w:t>
      </w:r>
      <w:r w:rsidR="001B73D4" w:rsidRPr="0077587A">
        <w:rPr>
          <w:rFonts w:ascii="Bell MT" w:hAnsi="Bell MT" w:cstheme="minorHAnsi"/>
          <w:b/>
          <w:sz w:val="28"/>
        </w:rPr>
        <w:t xml:space="preserve"> </w:t>
      </w:r>
    </w:p>
    <w:p w14:paraId="49BA3285" w14:textId="77777777" w:rsidR="00190379" w:rsidRPr="00FD17C3" w:rsidRDefault="00190379" w:rsidP="00375AB6">
      <w:pPr>
        <w:spacing w:after="0" w:line="360" w:lineRule="auto"/>
        <w:jc w:val="center"/>
        <w:rPr>
          <w:rFonts w:ascii="Bell MT" w:hAnsi="Bell MT" w:cstheme="minorHAnsi"/>
          <w:b/>
          <w:sz w:val="24"/>
        </w:rPr>
      </w:pPr>
      <w:bookmarkStart w:id="124" w:name="_Toc9589329"/>
      <w:r w:rsidRPr="00FD17C3">
        <w:rPr>
          <w:rFonts w:ascii="Bell MT" w:hAnsi="Bell MT" w:cstheme="minorHAnsi"/>
          <w:b/>
          <w:sz w:val="24"/>
        </w:rPr>
        <w:t>Young Adult Program Eligibility – Redetermination Reasons</w:t>
      </w:r>
      <w:bookmarkEnd w:id="124"/>
    </w:p>
    <w:p w14:paraId="0730FE86" w14:textId="20D8F6CB" w:rsidR="00190379" w:rsidRDefault="00190379" w:rsidP="00190379">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41" behindDoc="0" locked="0" layoutInCell="1" allowOverlap="1" wp14:anchorId="544993DB" wp14:editId="584C8513">
            <wp:simplePos x="0" y="0"/>
            <wp:positionH relativeFrom="margin">
              <wp:posOffset>1390650</wp:posOffset>
            </wp:positionH>
            <wp:positionV relativeFrom="paragraph">
              <wp:posOffset>109220</wp:posOffset>
            </wp:positionV>
            <wp:extent cx="3427730" cy="2774315"/>
            <wp:effectExtent l="152400" t="171450" r="153670" b="159385"/>
            <wp:wrapSquare wrapText="bothSides"/>
            <wp:docPr id="104532"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427730" cy="27743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7DA104DC" w14:textId="77777777" w:rsidR="00190379" w:rsidRDefault="00190379" w:rsidP="00190379">
      <w:pPr>
        <w:spacing w:after="0" w:line="360" w:lineRule="auto"/>
        <w:rPr>
          <w:rFonts w:ascii="Bell MT" w:hAnsi="Bell MT"/>
        </w:rPr>
      </w:pPr>
    </w:p>
    <w:p w14:paraId="2544763E" w14:textId="77777777" w:rsidR="00190379" w:rsidRDefault="00190379" w:rsidP="00190379">
      <w:pPr>
        <w:spacing w:after="0" w:line="360" w:lineRule="auto"/>
        <w:rPr>
          <w:rFonts w:ascii="Bell MT" w:hAnsi="Bell MT"/>
        </w:rPr>
      </w:pPr>
    </w:p>
    <w:p w14:paraId="4E78E7FD" w14:textId="77777777" w:rsidR="00190379" w:rsidRDefault="00190379" w:rsidP="00190379">
      <w:pPr>
        <w:spacing w:after="0" w:line="360" w:lineRule="auto"/>
        <w:rPr>
          <w:rFonts w:ascii="Bell MT" w:hAnsi="Bell MT"/>
        </w:rPr>
      </w:pPr>
    </w:p>
    <w:p w14:paraId="0F68A8FC" w14:textId="77777777" w:rsidR="00190379" w:rsidRDefault="00190379" w:rsidP="00190379">
      <w:pPr>
        <w:spacing w:after="0" w:line="360" w:lineRule="auto"/>
        <w:rPr>
          <w:rFonts w:ascii="Bell MT" w:hAnsi="Bell MT"/>
        </w:rPr>
      </w:pPr>
    </w:p>
    <w:p w14:paraId="3D277761" w14:textId="77777777" w:rsidR="00190379" w:rsidRDefault="00190379" w:rsidP="00190379">
      <w:pPr>
        <w:spacing w:after="0" w:line="360" w:lineRule="auto"/>
        <w:rPr>
          <w:rFonts w:ascii="Bell MT" w:hAnsi="Bell MT"/>
        </w:rPr>
      </w:pPr>
    </w:p>
    <w:p w14:paraId="2E1BA80B" w14:textId="77777777" w:rsidR="00190379" w:rsidRDefault="00190379" w:rsidP="00190379">
      <w:pPr>
        <w:spacing w:after="0" w:line="360" w:lineRule="auto"/>
        <w:rPr>
          <w:rFonts w:ascii="Bell MT" w:hAnsi="Bell MT"/>
          <w:sz w:val="24"/>
        </w:rPr>
      </w:pPr>
    </w:p>
    <w:p w14:paraId="760A85BC" w14:textId="77777777" w:rsidR="00190379" w:rsidRDefault="00190379" w:rsidP="00190379">
      <w:pPr>
        <w:spacing w:after="0" w:line="360" w:lineRule="auto"/>
        <w:rPr>
          <w:rFonts w:ascii="Bell MT" w:hAnsi="Bell MT"/>
          <w:sz w:val="24"/>
        </w:rPr>
      </w:pPr>
    </w:p>
    <w:p w14:paraId="0CB9720A" w14:textId="77777777" w:rsidR="00190379" w:rsidRDefault="00190379" w:rsidP="00190379">
      <w:pPr>
        <w:spacing w:after="0" w:line="360" w:lineRule="auto"/>
        <w:rPr>
          <w:rFonts w:ascii="Bell MT" w:hAnsi="Bell MT"/>
          <w:sz w:val="24"/>
        </w:rPr>
      </w:pPr>
    </w:p>
    <w:p w14:paraId="41589D1C" w14:textId="77777777" w:rsidR="00190379" w:rsidRDefault="00190379" w:rsidP="00190379">
      <w:pPr>
        <w:spacing w:after="0" w:line="360" w:lineRule="auto"/>
        <w:rPr>
          <w:rFonts w:ascii="Bell MT" w:hAnsi="Bell MT"/>
          <w:sz w:val="24"/>
        </w:rPr>
      </w:pPr>
    </w:p>
    <w:p w14:paraId="7F900CD7" w14:textId="77777777" w:rsidR="00190379" w:rsidRDefault="00190379" w:rsidP="00190379">
      <w:pPr>
        <w:spacing w:after="0" w:line="360" w:lineRule="auto"/>
        <w:rPr>
          <w:rFonts w:ascii="Bell MT" w:hAnsi="Bell MT"/>
          <w:sz w:val="24"/>
        </w:rPr>
      </w:pPr>
    </w:p>
    <w:p w14:paraId="7F3C9A96" w14:textId="77777777" w:rsidR="00640BD8" w:rsidRDefault="00640BD8" w:rsidP="001B73D4">
      <w:pPr>
        <w:rPr>
          <w:rFonts w:ascii="Bell MT" w:hAnsi="Bell MT"/>
          <w:sz w:val="24"/>
        </w:rPr>
      </w:pPr>
    </w:p>
    <w:p w14:paraId="423A7F58" w14:textId="77777777" w:rsidR="00640BD8" w:rsidRDefault="00640BD8" w:rsidP="001B73D4">
      <w:pPr>
        <w:rPr>
          <w:rFonts w:ascii="Bell MT" w:hAnsi="Bell MT"/>
          <w:sz w:val="24"/>
        </w:rPr>
      </w:pPr>
    </w:p>
    <w:p w14:paraId="2C408487" w14:textId="111C78E3" w:rsidR="001B73D4" w:rsidRPr="0077587A" w:rsidRDefault="00640BD8" w:rsidP="00640BD8">
      <w:pPr>
        <w:spacing w:after="0" w:line="360" w:lineRule="auto"/>
        <w:rPr>
          <w:rFonts w:ascii="Bell MT" w:eastAsiaTheme="majorEastAsia" w:hAnsi="Bell MT" w:cstheme="minorHAnsi"/>
          <w:b/>
          <w:color w:val="1F3763" w:themeColor="accent1" w:themeShade="7F"/>
          <w:sz w:val="28"/>
          <w:szCs w:val="24"/>
        </w:rPr>
      </w:pPr>
      <w:r>
        <w:rPr>
          <w:rFonts w:ascii="Bell MT" w:hAnsi="Bell MT"/>
          <w:sz w:val="24"/>
        </w:rPr>
        <w:t xml:space="preserve">When entering redetermination information into FSFN, </w:t>
      </w:r>
      <w:r w:rsidR="00EF71F5">
        <w:rPr>
          <w:rFonts w:ascii="Bell MT" w:hAnsi="Bell MT"/>
          <w:sz w:val="24"/>
        </w:rPr>
        <w:t>indicate</w:t>
      </w:r>
      <w:r>
        <w:rPr>
          <w:rFonts w:ascii="Bell MT" w:hAnsi="Bell MT"/>
          <w:sz w:val="24"/>
        </w:rPr>
        <w:t xml:space="preserve"> any changes to the Qualifying Activities. Please be sure to update the information in the YAPE page as well.</w:t>
      </w:r>
      <w:r w:rsidRPr="008276DB">
        <w:rPr>
          <w:rFonts w:ascii="Bell MT" w:hAnsi="Bell MT"/>
          <w:sz w:val="24"/>
        </w:rPr>
        <w:t xml:space="preserve"> </w:t>
      </w:r>
      <w:r w:rsidR="001B73D4" w:rsidRPr="0077587A">
        <w:rPr>
          <w:rFonts w:ascii="Bell MT" w:hAnsi="Bell MT" w:cstheme="minorHAnsi"/>
          <w:b/>
          <w:sz w:val="28"/>
        </w:rPr>
        <w:br w:type="page"/>
      </w:r>
    </w:p>
    <w:p w14:paraId="479BE560" w14:textId="2DB5AF6B" w:rsidR="00EF16C0" w:rsidRDefault="00EF16C0" w:rsidP="00375AB6">
      <w:pPr>
        <w:pStyle w:val="Heading2"/>
        <w:spacing w:before="0" w:line="360" w:lineRule="auto"/>
        <w:rPr>
          <w:rFonts w:ascii="Bell MT" w:hAnsi="Bell MT" w:cstheme="minorHAnsi"/>
          <w:b/>
          <w:sz w:val="28"/>
        </w:rPr>
      </w:pPr>
      <w:bookmarkStart w:id="125" w:name="_Toc13848741"/>
      <w:bookmarkStart w:id="126" w:name="_Toc11131759"/>
      <w:r>
        <w:rPr>
          <w:rFonts w:ascii="Bell MT" w:hAnsi="Bell MT" w:cstheme="minorHAnsi"/>
          <w:b/>
          <w:sz w:val="28"/>
        </w:rPr>
        <w:t>EGAP Termination</w:t>
      </w:r>
      <w:bookmarkEnd w:id="125"/>
      <w:r>
        <w:rPr>
          <w:rFonts w:ascii="Bell MT" w:hAnsi="Bell MT" w:cstheme="minorHAnsi"/>
          <w:b/>
          <w:sz w:val="28"/>
        </w:rPr>
        <w:t xml:space="preserve"> </w:t>
      </w:r>
    </w:p>
    <w:p w14:paraId="4228F879" w14:textId="6B4B6CDA" w:rsidR="001B73D4" w:rsidRPr="0077587A" w:rsidRDefault="00190379" w:rsidP="00375AB6">
      <w:pPr>
        <w:pStyle w:val="Heading3"/>
        <w:spacing w:before="0" w:line="360" w:lineRule="auto"/>
        <w:rPr>
          <w:rFonts w:ascii="Bell MT" w:hAnsi="Bell MT" w:cstheme="minorHAnsi"/>
          <w:b/>
          <w:sz w:val="28"/>
        </w:rPr>
      </w:pPr>
      <w:bookmarkStart w:id="127" w:name="_Toc13848742"/>
      <w:r>
        <w:rPr>
          <w:rFonts w:ascii="Bell MT" w:hAnsi="Bell MT" w:cstheme="minorHAnsi"/>
          <w:b/>
          <w:sz w:val="28"/>
        </w:rPr>
        <w:t>EGAP Termination Reasons</w:t>
      </w:r>
      <w:bookmarkEnd w:id="126"/>
      <w:bookmarkEnd w:id="127"/>
      <w:r>
        <w:rPr>
          <w:rFonts w:ascii="Bell MT" w:hAnsi="Bell MT" w:cstheme="minorHAnsi"/>
          <w:b/>
          <w:sz w:val="28"/>
        </w:rPr>
        <w:t xml:space="preserve"> </w:t>
      </w:r>
    </w:p>
    <w:tbl>
      <w:tblPr>
        <w:tblW w:w="9540" w:type="dxa"/>
        <w:tblInd w:w="-95" w:type="dxa"/>
        <w:shd w:val="clear" w:color="auto" w:fill="DEEAF6" w:themeFill="accent5" w:themeFillTint="33"/>
        <w:tblLook w:val="04A0" w:firstRow="1" w:lastRow="0" w:firstColumn="1" w:lastColumn="0" w:noHBand="0" w:noVBand="1"/>
      </w:tblPr>
      <w:tblGrid>
        <w:gridCol w:w="3870"/>
        <w:gridCol w:w="5670"/>
      </w:tblGrid>
      <w:tr w:rsidR="001B73D4" w:rsidRPr="0077587A" w14:paraId="47E85B9C" w14:textId="77777777" w:rsidTr="000538FE">
        <w:tc>
          <w:tcPr>
            <w:tcW w:w="3870" w:type="dxa"/>
            <w:tcBorders>
              <w:top w:val="single" w:sz="4" w:space="0" w:color="auto"/>
              <w:left w:val="single" w:sz="4" w:space="0" w:color="auto"/>
              <w:bottom w:val="single" w:sz="4" w:space="0" w:color="auto"/>
              <w:right w:val="single" w:sz="4" w:space="0" w:color="auto"/>
            </w:tcBorders>
            <w:shd w:val="clear" w:color="auto" w:fill="323E4F" w:themeFill="text2" w:themeFillShade="BF"/>
          </w:tcPr>
          <w:p w14:paraId="38D11419"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tcBorders>
              <w:left w:val="single" w:sz="4" w:space="0" w:color="auto"/>
              <w:bottom w:val="single" w:sz="4" w:space="0" w:color="auto"/>
            </w:tcBorders>
            <w:shd w:val="clear" w:color="auto" w:fill="323E4F" w:themeFill="text2" w:themeFillShade="BF"/>
          </w:tcPr>
          <w:p w14:paraId="47FCCA44" w14:textId="77777777" w:rsidR="001B73D4" w:rsidRPr="0077587A" w:rsidRDefault="001B73D4" w:rsidP="00D83AC1">
            <w:pPr>
              <w:rPr>
                <w:rFonts w:ascii="Bell MT" w:hAnsi="Bell MT" w:cstheme="minorHAnsi"/>
                <w:b/>
                <w:sz w:val="28"/>
                <w:szCs w:val="28"/>
              </w:rPr>
            </w:pPr>
          </w:p>
        </w:tc>
      </w:tr>
      <w:tr w:rsidR="001B73D4" w:rsidRPr="0077587A" w14:paraId="1DEEC927" w14:textId="77777777" w:rsidTr="000538FE">
        <w:tc>
          <w:tcPr>
            <w:tcW w:w="387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380F3F65" w14:textId="497D954D"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3" behindDoc="0" locked="0" layoutInCell="1" allowOverlap="1" wp14:anchorId="02AC5B41" wp14:editId="293589FB">
                  <wp:simplePos x="0" y="0"/>
                  <wp:positionH relativeFrom="column">
                    <wp:posOffset>-6350</wp:posOffset>
                  </wp:positionH>
                  <wp:positionV relativeFrom="paragraph">
                    <wp:posOffset>57150</wp:posOffset>
                  </wp:positionV>
                  <wp:extent cx="442595" cy="422275"/>
                  <wp:effectExtent l="57150" t="57150" r="109855" b="11112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190379">
              <w:rPr>
                <w:rFonts w:ascii="Bell MT" w:hAnsi="Bell MT" w:cstheme="minorHAnsi"/>
                <w:i/>
                <w:sz w:val="24"/>
              </w:rPr>
              <w:t xml:space="preserve">EGAP Termination Reasons </w:t>
            </w:r>
          </w:p>
          <w:p w14:paraId="0D8F24EC" w14:textId="51362FD7" w:rsidR="001B73D4" w:rsidRDefault="001B73D4" w:rsidP="00D83AC1">
            <w:pPr>
              <w:rPr>
                <w:rFonts w:ascii="Bell MT" w:hAnsi="Bell MT" w:cstheme="minorHAnsi"/>
                <w:i/>
                <w:sz w:val="24"/>
              </w:rPr>
            </w:pPr>
            <w:r w:rsidRPr="0077587A">
              <w:rPr>
                <w:rFonts w:ascii="Bell MT" w:hAnsi="Bell MT"/>
                <w:noProof/>
              </w:rPr>
              <w:drawing>
                <wp:anchor distT="0" distB="0" distL="114300" distR="114300" simplePos="0" relativeHeight="251658314" behindDoc="0" locked="0" layoutInCell="1" allowOverlap="1" wp14:anchorId="05FB32F6" wp14:editId="7AEA508F">
                  <wp:simplePos x="0" y="0"/>
                  <wp:positionH relativeFrom="margin">
                    <wp:posOffset>64770</wp:posOffset>
                  </wp:positionH>
                  <wp:positionV relativeFrom="paragraph">
                    <wp:posOffset>285750</wp:posOffset>
                  </wp:positionV>
                  <wp:extent cx="2190115" cy="1257935"/>
                  <wp:effectExtent l="0" t="0" r="635"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190115" cy="1257935"/>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cstheme="minorHAnsi"/>
                <w:i/>
                <w:sz w:val="24"/>
              </w:rPr>
              <w:t xml:space="preserve">PG.  </w:t>
            </w:r>
            <w:r w:rsidR="00DD1204">
              <w:rPr>
                <w:rFonts w:ascii="Bell MT" w:hAnsi="Bell MT" w:cstheme="minorHAnsi"/>
                <w:i/>
                <w:sz w:val="24"/>
              </w:rPr>
              <w:t>59</w:t>
            </w:r>
          </w:p>
          <w:p w14:paraId="5DA2B7C9" w14:textId="500C93CE" w:rsidR="000538FE" w:rsidRPr="00D555CD" w:rsidRDefault="000538FE" w:rsidP="00D83AC1">
            <w:pPr>
              <w:rPr>
                <w:rFonts w:ascii="Bell MT" w:hAnsi="Bell MT" w:cstheme="minorHAnsi"/>
                <w:i/>
                <w:sz w:val="24"/>
              </w:rPr>
            </w:pPr>
          </w:p>
        </w:tc>
        <w:tc>
          <w:tcPr>
            <w:tcW w:w="5670"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DE1E60F" w14:textId="636554EA" w:rsidR="001B73D4" w:rsidRDefault="001B73D4" w:rsidP="00BE1592">
            <w:pPr>
              <w:rPr>
                <w:rFonts w:ascii="Bell MT" w:hAnsi="Bell MT" w:cstheme="minorHAnsi"/>
                <w:sz w:val="24"/>
                <w:szCs w:val="24"/>
              </w:rPr>
            </w:pPr>
            <w:r w:rsidRPr="0077587A">
              <w:rPr>
                <w:rFonts w:ascii="Bell MT" w:hAnsi="Bell MT" w:cstheme="minorHAnsi"/>
                <w:b/>
                <w:sz w:val="24"/>
                <w:szCs w:val="24"/>
              </w:rPr>
              <w:t xml:space="preserve">STATE: </w:t>
            </w:r>
            <w:r w:rsidR="00D555CD">
              <w:rPr>
                <w:rFonts w:ascii="Bell MT" w:hAnsi="Bell MT" w:cstheme="minorHAnsi"/>
                <w:sz w:val="24"/>
                <w:szCs w:val="24"/>
              </w:rPr>
              <w:t>Let’s look at the possible termination reasons. The EGAP benefits must be terminated when</w:t>
            </w:r>
            <w:r w:rsidR="00A35E11">
              <w:rPr>
                <w:rFonts w:ascii="Bell MT" w:hAnsi="Bell MT" w:cstheme="minorHAnsi"/>
                <w:sz w:val="24"/>
                <w:szCs w:val="24"/>
              </w:rPr>
              <w:t>:</w:t>
            </w:r>
            <w:r w:rsidR="00D555CD">
              <w:rPr>
                <w:rFonts w:ascii="Bell MT" w:hAnsi="Bell MT" w:cstheme="minorHAnsi"/>
                <w:sz w:val="24"/>
                <w:szCs w:val="24"/>
              </w:rPr>
              <w:t xml:space="preserve"> </w:t>
            </w:r>
          </w:p>
          <w:p w14:paraId="05700B7A" w14:textId="4587B2C8" w:rsidR="00D555CD" w:rsidRDefault="00610F27"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Young adult</w:t>
            </w:r>
            <w:r w:rsidR="00D555CD">
              <w:rPr>
                <w:rFonts w:ascii="Bell MT" w:hAnsi="Bell MT" w:cstheme="minorHAnsi"/>
                <w:bCs/>
                <w:sz w:val="24"/>
              </w:rPr>
              <w:t xml:space="preserve"> turn</w:t>
            </w:r>
            <w:r>
              <w:rPr>
                <w:rFonts w:ascii="Bell MT" w:hAnsi="Bell MT" w:cstheme="minorHAnsi"/>
                <w:bCs/>
                <w:sz w:val="24"/>
              </w:rPr>
              <w:t>s</w:t>
            </w:r>
            <w:r w:rsidR="00D555CD">
              <w:rPr>
                <w:rFonts w:ascii="Bell MT" w:hAnsi="Bell MT" w:cstheme="minorHAnsi"/>
                <w:bCs/>
                <w:sz w:val="24"/>
              </w:rPr>
              <w:t xml:space="preserve"> 21 years old. </w:t>
            </w:r>
          </w:p>
          <w:p w14:paraId="3C45C6C7" w14:textId="0299108B"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Guardian or </w:t>
            </w:r>
            <w:r w:rsidR="00610F27">
              <w:rPr>
                <w:rFonts w:ascii="Bell MT" w:hAnsi="Bell MT" w:cstheme="minorHAnsi"/>
                <w:bCs/>
                <w:sz w:val="24"/>
              </w:rPr>
              <w:t>young adult</w:t>
            </w:r>
            <w:r>
              <w:rPr>
                <w:rFonts w:ascii="Bell MT" w:hAnsi="Bell MT" w:cstheme="minorHAnsi"/>
                <w:bCs/>
                <w:sz w:val="24"/>
              </w:rPr>
              <w:t xml:space="preserve"> or both voluntarily opt out</w:t>
            </w:r>
            <w:r w:rsidR="00B13A2A">
              <w:rPr>
                <w:rFonts w:ascii="Bell MT" w:hAnsi="Bell MT" w:cstheme="minorHAnsi"/>
                <w:bCs/>
                <w:sz w:val="24"/>
              </w:rPr>
              <w:t xml:space="preserve"> (e.g., marriage, military</w:t>
            </w:r>
            <w:r w:rsidR="00943F60">
              <w:rPr>
                <w:rFonts w:ascii="Bell MT" w:hAnsi="Bell MT" w:cstheme="minorHAnsi"/>
                <w:bCs/>
                <w:sz w:val="24"/>
              </w:rPr>
              <w:t>)</w:t>
            </w:r>
            <w:r>
              <w:rPr>
                <w:rFonts w:ascii="Bell MT" w:hAnsi="Bell MT" w:cstheme="minorHAnsi"/>
                <w:bCs/>
                <w:sz w:val="24"/>
              </w:rPr>
              <w:t xml:space="preserve">. </w:t>
            </w:r>
          </w:p>
          <w:p w14:paraId="0C02CCB3" w14:textId="7D757363"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Young adult is no longer receiving support from </w:t>
            </w:r>
            <w:r w:rsidR="003D6B95">
              <w:rPr>
                <w:rFonts w:ascii="Bell MT" w:hAnsi="Bell MT" w:cstheme="minorHAnsi"/>
                <w:bCs/>
                <w:sz w:val="24"/>
              </w:rPr>
              <w:t xml:space="preserve">the </w:t>
            </w:r>
            <w:r>
              <w:rPr>
                <w:rFonts w:ascii="Bell MT" w:hAnsi="Bell MT" w:cstheme="minorHAnsi"/>
                <w:bCs/>
                <w:sz w:val="24"/>
              </w:rPr>
              <w:t xml:space="preserve">guardian. </w:t>
            </w:r>
          </w:p>
          <w:p w14:paraId="2BC4446D" w14:textId="77777777" w:rsidR="00D555CD" w:rsidRDefault="00D555CD"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 xml:space="preserve">Guardian or </w:t>
            </w:r>
            <w:r w:rsidR="00610F27">
              <w:rPr>
                <w:rFonts w:ascii="Bell MT" w:hAnsi="Bell MT" w:cstheme="minorHAnsi"/>
                <w:bCs/>
                <w:sz w:val="24"/>
              </w:rPr>
              <w:t>young adult</w:t>
            </w:r>
            <w:r>
              <w:rPr>
                <w:rFonts w:ascii="Bell MT" w:hAnsi="Bell MT" w:cstheme="minorHAnsi"/>
                <w:bCs/>
                <w:sz w:val="24"/>
              </w:rPr>
              <w:t xml:space="preserve"> passes away. </w:t>
            </w:r>
          </w:p>
          <w:p w14:paraId="1D59ED3C" w14:textId="1EEC1EC6" w:rsidR="00A35E11" w:rsidRPr="00D555CD" w:rsidRDefault="00A35E11" w:rsidP="002364D3">
            <w:pPr>
              <w:pStyle w:val="ListParagraph"/>
              <w:numPr>
                <w:ilvl w:val="0"/>
                <w:numId w:val="36"/>
              </w:numPr>
              <w:ind w:left="255" w:hanging="255"/>
              <w:rPr>
                <w:rFonts w:ascii="Bell MT" w:hAnsi="Bell MT" w:cstheme="minorHAnsi"/>
                <w:bCs/>
                <w:sz w:val="24"/>
              </w:rPr>
            </w:pPr>
            <w:r>
              <w:rPr>
                <w:rFonts w:ascii="Bell MT" w:hAnsi="Bell MT" w:cstheme="minorHAnsi"/>
                <w:bCs/>
                <w:sz w:val="24"/>
              </w:rPr>
              <w:t>Young Adult is no longer participating in a qualifying activity.</w:t>
            </w:r>
          </w:p>
        </w:tc>
      </w:tr>
    </w:tbl>
    <w:p w14:paraId="73C0D779" w14:textId="54FB561C" w:rsidR="001B73D4" w:rsidRPr="0077587A" w:rsidRDefault="00F27306" w:rsidP="00375AB6">
      <w:pPr>
        <w:spacing w:after="0" w:line="360" w:lineRule="auto"/>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338" behindDoc="0" locked="0" layoutInCell="1" allowOverlap="1" wp14:anchorId="60E11E30" wp14:editId="79C21E91">
            <wp:simplePos x="0" y="0"/>
            <wp:positionH relativeFrom="page">
              <wp:posOffset>828675</wp:posOffset>
            </wp:positionH>
            <wp:positionV relativeFrom="paragraph">
              <wp:posOffset>476250</wp:posOffset>
            </wp:positionV>
            <wp:extent cx="6701790" cy="2477770"/>
            <wp:effectExtent l="0" t="0" r="3810" b="0"/>
            <wp:wrapTopAndBottom/>
            <wp:docPr id="104524" name="Picture 10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6701790" cy="2477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1592">
        <w:rPr>
          <w:rFonts w:ascii="Bell MT" w:hAnsi="Bell MT" w:cstheme="minorHAnsi"/>
          <w:b/>
          <w:sz w:val="28"/>
        </w:rPr>
        <w:t xml:space="preserve">Termination Reasons </w:t>
      </w:r>
    </w:p>
    <w:p w14:paraId="47F82C37" w14:textId="7ACAE68B" w:rsidR="000538FE" w:rsidRDefault="000538FE">
      <w:pPr>
        <w:rPr>
          <w:rFonts w:ascii="Bell MT" w:hAnsi="Bell MT" w:cstheme="minorHAnsi"/>
          <w:b/>
          <w:sz w:val="28"/>
        </w:rPr>
      </w:pPr>
      <w:r>
        <w:rPr>
          <w:rFonts w:ascii="Bell MT" w:hAnsi="Bell MT" w:cstheme="minorHAnsi"/>
          <w:b/>
          <w:sz w:val="28"/>
        </w:rPr>
        <w:br w:type="page"/>
      </w:r>
    </w:p>
    <w:p w14:paraId="112394FC" w14:textId="775BCC6D" w:rsidR="00190379" w:rsidRPr="0077587A" w:rsidRDefault="00190379" w:rsidP="00867E3E">
      <w:pPr>
        <w:pStyle w:val="Heading3"/>
        <w:spacing w:before="0" w:line="360" w:lineRule="auto"/>
        <w:rPr>
          <w:rFonts w:ascii="Bell MT" w:hAnsi="Bell MT" w:cstheme="minorHAnsi"/>
          <w:b/>
          <w:sz w:val="28"/>
        </w:rPr>
      </w:pPr>
      <w:bookmarkStart w:id="128" w:name="_Toc11131761"/>
      <w:bookmarkStart w:id="129" w:name="_Toc13848743"/>
      <w:r>
        <w:rPr>
          <w:rFonts w:ascii="Bell MT" w:hAnsi="Bell MT" w:cstheme="minorHAnsi"/>
          <w:b/>
          <w:sz w:val="28"/>
        </w:rPr>
        <w:t xml:space="preserve">EGAP Termination </w:t>
      </w:r>
      <w:bookmarkEnd w:id="128"/>
      <w:r w:rsidR="009A4BAE">
        <w:rPr>
          <w:rFonts w:ascii="Bell MT" w:hAnsi="Bell MT" w:cstheme="minorHAnsi"/>
          <w:b/>
          <w:sz w:val="28"/>
        </w:rPr>
        <w:t>for Appealable Reasons</w:t>
      </w:r>
      <w:bookmarkEnd w:id="129"/>
      <w:r w:rsidR="009A4BAE">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90379" w:rsidRPr="0077587A" w14:paraId="226046EF" w14:textId="77777777" w:rsidTr="00D555CD">
        <w:tc>
          <w:tcPr>
            <w:tcW w:w="3870" w:type="dxa"/>
            <w:shd w:val="clear" w:color="auto" w:fill="323E4F" w:themeFill="text2" w:themeFillShade="BF"/>
          </w:tcPr>
          <w:p w14:paraId="1D174045" w14:textId="77777777" w:rsidR="00190379" w:rsidRPr="0077587A" w:rsidRDefault="00190379" w:rsidP="00C76D44">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20095DCD" w14:textId="77777777" w:rsidR="00190379" w:rsidRPr="0077587A" w:rsidRDefault="00190379" w:rsidP="00C76D44">
            <w:pPr>
              <w:rPr>
                <w:rFonts w:ascii="Bell MT" w:hAnsi="Bell MT" w:cstheme="minorHAnsi"/>
                <w:b/>
                <w:sz w:val="28"/>
                <w:szCs w:val="28"/>
              </w:rPr>
            </w:pPr>
          </w:p>
        </w:tc>
      </w:tr>
      <w:tr w:rsidR="00190379" w:rsidRPr="0077587A" w14:paraId="3BF0C932" w14:textId="77777777" w:rsidTr="00D555CD">
        <w:tc>
          <w:tcPr>
            <w:tcW w:w="3870" w:type="dxa"/>
            <w:shd w:val="clear" w:color="auto" w:fill="DEEAF6" w:themeFill="accent5" w:themeFillTint="33"/>
          </w:tcPr>
          <w:p w14:paraId="628E00E9" w14:textId="66EE2E1E" w:rsidR="00190379" w:rsidRPr="0077587A" w:rsidRDefault="00190379" w:rsidP="00C76D44">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39" behindDoc="0" locked="0" layoutInCell="1" allowOverlap="1" wp14:anchorId="1F635FA1" wp14:editId="42585C82">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21" name="Picture 10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Pr>
                <w:rFonts w:ascii="Bell MT" w:hAnsi="Bell MT" w:cstheme="minorHAnsi"/>
                <w:i/>
                <w:sz w:val="24"/>
              </w:rPr>
              <w:t xml:space="preserve">EGAP Termination for </w:t>
            </w:r>
            <w:r w:rsidR="005114C1">
              <w:rPr>
                <w:rFonts w:ascii="Bell MT" w:hAnsi="Bell MT" w:cstheme="minorHAnsi"/>
                <w:i/>
                <w:sz w:val="24"/>
              </w:rPr>
              <w:t>Appealable Reasons</w:t>
            </w:r>
          </w:p>
          <w:p w14:paraId="7CC5CC6C" w14:textId="01FCF5FE" w:rsidR="00190379" w:rsidRPr="0077587A" w:rsidRDefault="00D555CD" w:rsidP="00C76D44">
            <w:pPr>
              <w:rPr>
                <w:rFonts w:ascii="Bell MT" w:hAnsi="Bell MT" w:cstheme="minorHAnsi"/>
                <w:i/>
                <w:sz w:val="24"/>
              </w:rPr>
            </w:pPr>
            <w:r w:rsidRPr="0077587A">
              <w:rPr>
                <w:rFonts w:ascii="Bell MT" w:hAnsi="Bell MT"/>
                <w:noProof/>
              </w:rPr>
              <w:drawing>
                <wp:anchor distT="0" distB="0" distL="114300" distR="114300" simplePos="0" relativeHeight="251658340" behindDoc="0" locked="0" layoutInCell="1" allowOverlap="1" wp14:anchorId="5B7C156D" wp14:editId="2CD7BCF9">
                  <wp:simplePos x="0" y="0"/>
                  <wp:positionH relativeFrom="margin">
                    <wp:posOffset>-3175</wp:posOffset>
                  </wp:positionH>
                  <wp:positionV relativeFrom="paragraph">
                    <wp:posOffset>266700</wp:posOffset>
                  </wp:positionV>
                  <wp:extent cx="2237105" cy="1257935"/>
                  <wp:effectExtent l="0" t="0" r="0" b="0"/>
                  <wp:wrapTopAndBottom/>
                  <wp:docPr id="104531" name="Picture 10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237105" cy="1257935"/>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90379" w:rsidRPr="0077587A">
              <w:rPr>
                <w:rFonts w:ascii="Bell MT" w:hAnsi="Bell MT" w:cstheme="minorHAnsi"/>
                <w:i/>
                <w:sz w:val="24"/>
              </w:rPr>
              <w:t xml:space="preserve">PG.  </w:t>
            </w:r>
            <w:r w:rsidR="00D05EC3">
              <w:rPr>
                <w:rFonts w:ascii="Bell MT" w:hAnsi="Bell MT" w:cstheme="minorHAnsi"/>
                <w:i/>
                <w:sz w:val="24"/>
              </w:rPr>
              <w:t>6</w:t>
            </w:r>
            <w:r w:rsidR="00A35E11">
              <w:rPr>
                <w:rFonts w:ascii="Bell MT" w:hAnsi="Bell MT" w:cstheme="minorHAnsi"/>
                <w:i/>
                <w:sz w:val="24"/>
              </w:rPr>
              <w:t>6</w:t>
            </w:r>
          </w:p>
          <w:p w14:paraId="4B404D03" w14:textId="5EADCD58" w:rsidR="00190379" w:rsidRPr="0077587A" w:rsidRDefault="00190379" w:rsidP="00C76D44">
            <w:pPr>
              <w:rPr>
                <w:rFonts w:ascii="Bell MT" w:hAnsi="Bell MT" w:cstheme="minorHAnsi"/>
                <w:i/>
                <w:sz w:val="24"/>
              </w:rPr>
            </w:pPr>
          </w:p>
          <w:p w14:paraId="7CD736A4" w14:textId="163C1132" w:rsidR="00190379" w:rsidRPr="0077587A" w:rsidRDefault="00190379" w:rsidP="00C76D44">
            <w:pPr>
              <w:rPr>
                <w:rFonts w:ascii="Bell MT" w:hAnsi="Bell MT" w:cstheme="minorHAnsi"/>
                <w:noProof/>
                <w:sz w:val="24"/>
              </w:rPr>
            </w:pPr>
          </w:p>
        </w:tc>
        <w:tc>
          <w:tcPr>
            <w:tcW w:w="5670" w:type="dxa"/>
            <w:shd w:val="clear" w:color="auto" w:fill="DEEAF6" w:themeFill="accent5" w:themeFillTint="33"/>
          </w:tcPr>
          <w:p w14:paraId="2874CCBC" w14:textId="5728A0E5" w:rsidR="00190379" w:rsidRDefault="00190379" w:rsidP="00D555CD">
            <w:pPr>
              <w:spacing w:after="0" w:line="240" w:lineRule="auto"/>
              <w:rPr>
                <w:rFonts w:ascii="Bell MT" w:hAnsi="Bell MT" w:cstheme="minorHAnsi"/>
                <w:sz w:val="24"/>
                <w:szCs w:val="24"/>
              </w:rPr>
            </w:pPr>
            <w:r w:rsidRPr="0077587A">
              <w:rPr>
                <w:rFonts w:ascii="Bell MT" w:hAnsi="Bell MT" w:cstheme="minorHAnsi"/>
                <w:b/>
                <w:sz w:val="24"/>
                <w:szCs w:val="24"/>
              </w:rPr>
              <w:t xml:space="preserve">STATE: </w:t>
            </w:r>
            <w:r w:rsidR="00D555CD">
              <w:rPr>
                <w:rFonts w:ascii="Bell MT" w:hAnsi="Bell MT" w:cstheme="minorHAnsi"/>
                <w:sz w:val="24"/>
                <w:szCs w:val="24"/>
              </w:rPr>
              <w:t xml:space="preserve">During termination, </w:t>
            </w:r>
            <w:r w:rsidR="00180574">
              <w:rPr>
                <w:rFonts w:ascii="Bell MT" w:hAnsi="Bell MT" w:cstheme="minorHAnsi"/>
                <w:sz w:val="24"/>
                <w:szCs w:val="24"/>
              </w:rPr>
              <w:t xml:space="preserve">the </w:t>
            </w:r>
            <w:r w:rsidR="00D555CD">
              <w:rPr>
                <w:rFonts w:ascii="Bell MT" w:hAnsi="Bell MT" w:cstheme="minorHAnsi"/>
                <w:sz w:val="24"/>
                <w:szCs w:val="24"/>
              </w:rPr>
              <w:t xml:space="preserve">child welfare professional </w:t>
            </w:r>
            <w:r w:rsidR="00DB38DB">
              <w:rPr>
                <w:rFonts w:ascii="Bell MT" w:hAnsi="Bell MT" w:cstheme="minorHAnsi"/>
                <w:sz w:val="24"/>
                <w:szCs w:val="24"/>
              </w:rPr>
              <w:t>must</w:t>
            </w:r>
          </w:p>
          <w:p w14:paraId="4CB1688D" w14:textId="77777777" w:rsidR="001A6FEE" w:rsidRDefault="001A6FEE" w:rsidP="00D555CD">
            <w:pPr>
              <w:spacing w:after="0" w:line="240" w:lineRule="auto"/>
              <w:rPr>
                <w:rFonts w:ascii="Bell MT" w:hAnsi="Bell MT" w:cstheme="minorHAnsi"/>
                <w:sz w:val="24"/>
                <w:szCs w:val="24"/>
              </w:rPr>
            </w:pPr>
          </w:p>
          <w:p w14:paraId="46AFC15E" w14:textId="07A2C278" w:rsidR="00D555CD" w:rsidRDefault="00D555CD" w:rsidP="00DB2A54">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Change the program eligibility status to ineligible. </w:t>
            </w:r>
          </w:p>
          <w:p w14:paraId="067EA3AD" w14:textId="015DA984" w:rsidR="00D555CD" w:rsidRDefault="00D555CD" w:rsidP="009C3A65">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Hold the EGAP payments. </w:t>
            </w:r>
          </w:p>
          <w:p w14:paraId="3EC0D1D2" w14:textId="3657B34B" w:rsidR="00D555CD" w:rsidRDefault="00D555CD" w:rsidP="009C3A65">
            <w:pPr>
              <w:pStyle w:val="ListParagraph"/>
              <w:numPr>
                <w:ilvl w:val="0"/>
                <w:numId w:val="55"/>
              </w:numPr>
              <w:ind w:left="255" w:hanging="255"/>
              <w:rPr>
                <w:rFonts w:ascii="Bell MT" w:hAnsi="Bell MT" w:cstheme="minorHAnsi"/>
                <w:bCs/>
                <w:sz w:val="24"/>
              </w:rPr>
            </w:pPr>
            <w:r>
              <w:rPr>
                <w:rFonts w:ascii="Bell MT" w:hAnsi="Bell MT" w:cstheme="minorHAnsi"/>
                <w:bCs/>
                <w:sz w:val="24"/>
              </w:rPr>
              <w:t xml:space="preserve">Send a written notification to the Region in case the guardian appeals the termination reasons. </w:t>
            </w:r>
          </w:p>
          <w:p w14:paraId="03F9AC62" w14:textId="0A1253A3" w:rsidR="00D555CD" w:rsidRDefault="00D555CD" w:rsidP="00D555CD">
            <w:pPr>
              <w:spacing w:after="0" w:line="240" w:lineRule="auto"/>
              <w:rPr>
                <w:rFonts w:ascii="Bell MT" w:hAnsi="Bell MT" w:cstheme="minorHAnsi"/>
                <w:bCs/>
                <w:sz w:val="24"/>
              </w:rPr>
            </w:pPr>
            <w:r>
              <w:rPr>
                <w:rFonts w:ascii="Bell MT" w:hAnsi="Bell MT" w:cstheme="minorHAnsi"/>
                <w:bCs/>
                <w:sz w:val="24"/>
              </w:rPr>
              <w:t xml:space="preserve">If the guardian appeals and </w:t>
            </w:r>
            <w:r w:rsidR="009A4BAE">
              <w:rPr>
                <w:rFonts w:ascii="Bell MT" w:hAnsi="Bell MT" w:cstheme="minorHAnsi"/>
                <w:bCs/>
                <w:sz w:val="24"/>
              </w:rPr>
              <w:t xml:space="preserve">the appeal </w:t>
            </w:r>
            <w:r w:rsidR="00032B1D">
              <w:rPr>
                <w:rFonts w:ascii="Bell MT" w:hAnsi="Bell MT" w:cstheme="minorHAnsi"/>
                <w:bCs/>
                <w:sz w:val="24"/>
              </w:rPr>
              <w:t>f</w:t>
            </w:r>
            <w:r w:rsidR="009A4BAE">
              <w:rPr>
                <w:rFonts w:ascii="Bell MT" w:hAnsi="Bell MT" w:cstheme="minorHAnsi"/>
                <w:bCs/>
                <w:sz w:val="24"/>
              </w:rPr>
              <w:t>ails</w:t>
            </w:r>
            <w:r>
              <w:rPr>
                <w:rFonts w:ascii="Bell MT" w:hAnsi="Bell MT" w:cstheme="minorHAnsi"/>
                <w:bCs/>
                <w:sz w:val="24"/>
              </w:rPr>
              <w:t xml:space="preserve">, </w:t>
            </w:r>
          </w:p>
          <w:p w14:paraId="2EE9E179" w14:textId="455DC13F"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Program Eligibility remain</w:t>
            </w:r>
            <w:r w:rsidR="001C7A18">
              <w:rPr>
                <w:rFonts w:ascii="Bell MT" w:hAnsi="Bell MT" w:cstheme="minorHAnsi"/>
                <w:bCs/>
                <w:sz w:val="24"/>
              </w:rPr>
              <w:t>s</w:t>
            </w:r>
            <w:r w:rsidRPr="00D555CD">
              <w:rPr>
                <w:rFonts w:ascii="Bell MT" w:hAnsi="Bell MT" w:cstheme="minorHAnsi"/>
                <w:bCs/>
                <w:sz w:val="24"/>
              </w:rPr>
              <w:t xml:space="preserve"> ineligible. </w:t>
            </w:r>
          </w:p>
          <w:p w14:paraId="5D7B98BA" w14:textId="77777777"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Medicaid ends.</w:t>
            </w:r>
          </w:p>
          <w:p w14:paraId="699EF321" w14:textId="77777777"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EGAA is terminated. </w:t>
            </w:r>
          </w:p>
          <w:p w14:paraId="5E9ACC69" w14:textId="76D6DDCA" w:rsidR="00D555CD" w:rsidRDefault="00D555CD" w:rsidP="00D555CD">
            <w:pPr>
              <w:spacing w:after="0" w:line="240" w:lineRule="auto"/>
              <w:rPr>
                <w:rFonts w:ascii="Bell MT" w:hAnsi="Bell MT" w:cstheme="minorHAnsi"/>
                <w:bCs/>
                <w:sz w:val="24"/>
              </w:rPr>
            </w:pPr>
            <w:r>
              <w:rPr>
                <w:rFonts w:ascii="Bell MT" w:hAnsi="Bell MT" w:cstheme="minorHAnsi"/>
                <w:bCs/>
                <w:sz w:val="24"/>
              </w:rPr>
              <w:t xml:space="preserve">If the guardian appeals </w:t>
            </w:r>
            <w:r w:rsidR="009A4BAE">
              <w:rPr>
                <w:rFonts w:ascii="Bell MT" w:hAnsi="Bell MT" w:cstheme="minorHAnsi"/>
                <w:bCs/>
                <w:sz w:val="24"/>
              </w:rPr>
              <w:t>and the appeal succeeds</w:t>
            </w:r>
            <w:r w:rsidR="002A4958">
              <w:rPr>
                <w:rFonts w:ascii="Bell MT" w:hAnsi="Bell MT" w:cstheme="minorHAnsi"/>
                <w:bCs/>
                <w:sz w:val="24"/>
              </w:rPr>
              <w:t>,</w:t>
            </w:r>
          </w:p>
          <w:p w14:paraId="489A808A" w14:textId="2C0786F2"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A new EGAA is not needed</w:t>
            </w:r>
            <w:r w:rsidR="002A4958">
              <w:rPr>
                <w:rFonts w:ascii="Bell MT" w:hAnsi="Bell MT" w:cstheme="minorHAnsi"/>
                <w:bCs/>
                <w:sz w:val="24"/>
              </w:rPr>
              <w:t>.</w:t>
            </w:r>
          </w:p>
          <w:p w14:paraId="6A42068C" w14:textId="37D0AF6E"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Appeal is unchecked</w:t>
            </w:r>
            <w:r w:rsidR="002A4958">
              <w:rPr>
                <w:rFonts w:ascii="Bell MT" w:hAnsi="Bell MT" w:cstheme="minorHAnsi"/>
                <w:bCs/>
                <w:sz w:val="24"/>
              </w:rPr>
              <w:t>.</w:t>
            </w:r>
          </w:p>
          <w:p w14:paraId="02020F97" w14:textId="1E8E4E83" w:rsidR="00D555CD" w:rsidRP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A new </w:t>
            </w:r>
            <w:r w:rsidR="00CD3728">
              <w:rPr>
                <w:rFonts w:ascii="Bell MT" w:hAnsi="Bell MT" w:cstheme="minorHAnsi"/>
                <w:bCs/>
                <w:sz w:val="24"/>
              </w:rPr>
              <w:t xml:space="preserve">row should be inserted to create </w:t>
            </w:r>
            <w:r w:rsidRPr="00D555CD">
              <w:rPr>
                <w:rFonts w:ascii="Bell MT" w:hAnsi="Bell MT" w:cstheme="minorHAnsi"/>
                <w:bCs/>
                <w:sz w:val="24"/>
              </w:rPr>
              <w:t>YAPE page</w:t>
            </w:r>
            <w:r w:rsidR="001C1752">
              <w:rPr>
                <w:rFonts w:ascii="Bell MT" w:hAnsi="Bell MT" w:cstheme="minorHAnsi"/>
                <w:bCs/>
                <w:sz w:val="24"/>
              </w:rPr>
              <w:t>.</w:t>
            </w:r>
          </w:p>
          <w:p w14:paraId="0AED04F7" w14:textId="77777777" w:rsidR="00D555CD" w:rsidRDefault="00D555CD" w:rsidP="009A4BAE">
            <w:pPr>
              <w:numPr>
                <w:ilvl w:val="0"/>
                <w:numId w:val="38"/>
              </w:numPr>
              <w:tabs>
                <w:tab w:val="clear" w:pos="720"/>
                <w:tab w:val="num" w:pos="616"/>
              </w:tabs>
              <w:spacing w:after="0" w:line="240" w:lineRule="auto"/>
              <w:ind w:left="436" w:hanging="76"/>
              <w:rPr>
                <w:rFonts w:ascii="Bell MT" w:hAnsi="Bell MT" w:cstheme="minorHAnsi"/>
                <w:bCs/>
                <w:sz w:val="24"/>
              </w:rPr>
            </w:pPr>
            <w:r w:rsidRPr="00D555CD">
              <w:rPr>
                <w:rFonts w:ascii="Bell MT" w:hAnsi="Bell MT" w:cstheme="minorHAnsi"/>
                <w:bCs/>
                <w:sz w:val="24"/>
              </w:rPr>
              <w:t xml:space="preserve">Service starts with </w:t>
            </w:r>
            <w:r w:rsidR="001C1752">
              <w:rPr>
                <w:rFonts w:ascii="Bell MT" w:hAnsi="Bell MT" w:cstheme="minorHAnsi"/>
                <w:bCs/>
                <w:sz w:val="24"/>
              </w:rPr>
              <w:t>backdating</w:t>
            </w:r>
            <w:r w:rsidRPr="00D555CD">
              <w:rPr>
                <w:rFonts w:ascii="Bell MT" w:hAnsi="Bell MT" w:cstheme="minorHAnsi"/>
                <w:bCs/>
                <w:sz w:val="24"/>
              </w:rPr>
              <w:t>.</w:t>
            </w:r>
          </w:p>
          <w:p w14:paraId="14CE7E45" w14:textId="77777777" w:rsidR="00A35E11" w:rsidRDefault="00A35E11" w:rsidP="00A35E11">
            <w:pPr>
              <w:spacing w:after="0" w:line="240" w:lineRule="auto"/>
              <w:rPr>
                <w:rFonts w:ascii="Bell MT" w:hAnsi="Bell MT" w:cstheme="minorHAnsi"/>
                <w:bCs/>
                <w:sz w:val="24"/>
              </w:rPr>
            </w:pPr>
          </w:p>
          <w:p w14:paraId="67582783" w14:textId="1F7DE34D" w:rsidR="00A35E11" w:rsidRPr="00D555CD" w:rsidRDefault="002A4958" w:rsidP="00A35E11">
            <w:pPr>
              <w:spacing w:after="0" w:line="240" w:lineRule="auto"/>
              <w:rPr>
                <w:rFonts w:ascii="Bell MT" w:hAnsi="Bell MT" w:cstheme="minorHAnsi"/>
                <w:bCs/>
                <w:sz w:val="24"/>
              </w:rPr>
            </w:pPr>
            <w:r>
              <w:rPr>
                <w:rFonts w:ascii="Bell MT" w:hAnsi="Bell MT" w:cstheme="minorHAnsi"/>
                <w:b/>
                <w:sz w:val="24"/>
              </w:rPr>
              <w:t>HIGHLIGHT</w:t>
            </w:r>
            <w:r w:rsidR="00A35E11">
              <w:rPr>
                <w:rFonts w:ascii="Bell MT" w:hAnsi="Bell MT" w:cstheme="minorHAnsi"/>
                <w:bCs/>
                <w:sz w:val="24"/>
              </w:rPr>
              <w:t>: If the termination reason is listed as “Not and Appealable Reason” simply terminate the GAA. The Appeal process does not apply.</w:t>
            </w:r>
          </w:p>
        </w:tc>
      </w:tr>
    </w:tbl>
    <w:p w14:paraId="6A40D70B" w14:textId="6518E419" w:rsidR="00BE1592" w:rsidRPr="0077587A" w:rsidRDefault="00E010A5" w:rsidP="00867E3E">
      <w:pPr>
        <w:spacing w:after="0" w:line="360" w:lineRule="auto"/>
        <w:rPr>
          <w:rFonts w:ascii="Bell MT" w:hAnsi="Bell MT" w:cstheme="minorHAnsi"/>
          <w:b/>
          <w:sz w:val="28"/>
        </w:rPr>
      </w:pPr>
      <w:r w:rsidRPr="008276DB">
        <w:rPr>
          <w:rFonts w:ascii="Bell MT" w:hAnsi="Bell MT" w:cstheme="minorHAnsi"/>
          <w:b/>
          <w:noProof/>
          <w:sz w:val="28"/>
        </w:rPr>
        <w:drawing>
          <wp:anchor distT="0" distB="0" distL="114300" distR="114300" simplePos="0" relativeHeight="251658291" behindDoc="0" locked="0" layoutInCell="1" allowOverlap="1" wp14:anchorId="556F8161" wp14:editId="45DDA9AB">
            <wp:simplePos x="0" y="0"/>
            <wp:positionH relativeFrom="margin">
              <wp:posOffset>94615</wp:posOffset>
            </wp:positionH>
            <wp:positionV relativeFrom="paragraph">
              <wp:posOffset>451485</wp:posOffset>
            </wp:positionV>
            <wp:extent cx="5758180" cy="2348865"/>
            <wp:effectExtent l="0" t="0" r="0" b="0"/>
            <wp:wrapSquare wrapText="bothSides"/>
            <wp:docPr id="104520" name="Picture 10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5758180"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BAE">
        <w:rPr>
          <w:rFonts w:ascii="Bell MT" w:hAnsi="Bell MT" w:cstheme="minorHAnsi"/>
          <w:b/>
          <w:sz w:val="28"/>
        </w:rPr>
        <w:t xml:space="preserve">EGAP Termination for </w:t>
      </w:r>
      <w:r w:rsidR="00BE1592">
        <w:rPr>
          <w:rFonts w:ascii="Bell MT" w:hAnsi="Bell MT" w:cstheme="minorHAnsi"/>
          <w:b/>
          <w:sz w:val="28"/>
        </w:rPr>
        <w:t>Appeal</w:t>
      </w:r>
      <w:r w:rsidR="009A4BAE">
        <w:rPr>
          <w:rFonts w:ascii="Bell MT" w:hAnsi="Bell MT" w:cstheme="minorHAnsi"/>
          <w:b/>
          <w:sz w:val="28"/>
        </w:rPr>
        <w:t>able Reasons</w:t>
      </w:r>
      <w:r w:rsidR="00BE1592">
        <w:rPr>
          <w:rFonts w:ascii="Bell MT" w:hAnsi="Bell MT" w:cstheme="minorHAnsi"/>
          <w:b/>
          <w:sz w:val="28"/>
        </w:rPr>
        <w:t xml:space="preserve"> </w:t>
      </w:r>
    </w:p>
    <w:p w14:paraId="4A6074BD" w14:textId="492000C8" w:rsidR="001B73D4" w:rsidRPr="0077587A" w:rsidRDefault="001B73D4" w:rsidP="003D7F8E">
      <w:pPr>
        <w:pStyle w:val="Heading3"/>
        <w:rPr>
          <w:rFonts w:ascii="Bell MT" w:hAnsi="Bell MT" w:cstheme="minorHAnsi"/>
          <w:b/>
          <w:sz w:val="28"/>
        </w:rPr>
      </w:pPr>
      <w:r w:rsidRPr="0077587A">
        <w:rPr>
          <w:rFonts w:ascii="Bell MT" w:hAnsi="Bell MT" w:cstheme="minorHAnsi"/>
          <w:b/>
          <w:sz w:val="28"/>
        </w:rPr>
        <w:br w:type="page"/>
      </w:r>
    </w:p>
    <w:p w14:paraId="5DAD3DBB" w14:textId="76A7E618" w:rsidR="001B73D4" w:rsidRPr="0077587A" w:rsidRDefault="00EF16C0" w:rsidP="00867E3E">
      <w:pPr>
        <w:pStyle w:val="Heading3"/>
        <w:spacing w:before="0" w:line="360" w:lineRule="auto"/>
        <w:rPr>
          <w:rFonts w:ascii="Bell MT" w:hAnsi="Bell MT" w:cstheme="minorHAnsi"/>
          <w:b/>
          <w:sz w:val="28"/>
        </w:rPr>
      </w:pPr>
      <w:bookmarkStart w:id="130" w:name="_Toc11131762"/>
      <w:bookmarkStart w:id="131" w:name="_Toc13848744"/>
      <w:r>
        <w:rPr>
          <w:rFonts w:ascii="Bell MT" w:hAnsi="Bell MT" w:cstheme="minorHAnsi"/>
          <w:b/>
          <w:sz w:val="28"/>
        </w:rPr>
        <w:t xml:space="preserve">FSFN </w:t>
      </w:r>
      <w:r w:rsidR="00BE1592">
        <w:rPr>
          <w:rFonts w:ascii="Bell MT" w:hAnsi="Bell MT" w:cstheme="minorHAnsi"/>
          <w:b/>
          <w:sz w:val="28"/>
        </w:rPr>
        <w:t>EGAP Termination Reasons and Process</w:t>
      </w:r>
      <w:bookmarkEnd w:id="130"/>
      <w:bookmarkEnd w:id="131"/>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0C320966" w14:textId="77777777" w:rsidTr="00D555CD">
        <w:tc>
          <w:tcPr>
            <w:tcW w:w="3870" w:type="dxa"/>
            <w:shd w:val="clear" w:color="auto" w:fill="323E4F" w:themeFill="text2" w:themeFillShade="BF"/>
          </w:tcPr>
          <w:p w14:paraId="5A2606AC"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7FDAE938" w14:textId="77777777" w:rsidR="001B73D4" w:rsidRPr="0077587A" w:rsidRDefault="001B73D4" w:rsidP="00D83AC1">
            <w:pPr>
              <w:rPr>
                <w:rFonts w:ascii="Bell MT" w:hAnsi="Bell MT" w:cstheme="minorHAnsi"/>
                <w:b/>
                <w:sz w:val="28"/>
                <w:szCs w:val="28"/>
              </w:rPr>
            </w:pPr>
          </w:p>
        </w:tc>
      </w:tr>
      <w:tr w:rsidR="001B73D4" w:rsidRPr="0077587A" w14:paraId="6A03F6C3" w14:textId="77777777" w:rsidTr="000538FE">
        <w:trPr>
          <w:trHeight w:val="5975"/>
        </w:trPr>
        <w:tc>
          <w:tcPr>
            <w:tcW w:w="3870" w:type="dxa"/>
            <w:shd w:val="clear" w:color="auto" w:fill="DEEAF6" w:themeFill="accent5" w:themeFillTint="33"/>
          </w:tcPr>
          <w:p w14:paraId="769F51DD" w14:textId="054FF9FD"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6" behindDoc="0" locked="0" layoutInCell="1" allowOverlap="1" wp14:anchorId="32F9A917" wp14:editId="2ED8B937">
                  <wp:simplePos x="0" y="0"/>
                  <wp:positionH relativeFrom="column">
                    <wp:posOffset>-6350</wp:posOffset>
                  </wp:positionH>
                  <wp:positionV relativeFrom="paragraph">
                    <wp:posOffset>57150</wp:posOffset>
                  </wp:positionV>
                  <wp:extent cx="442595" cy="422275"/>
                  <wp:effectExtent l="57150" t="57150" r="109855" b="1111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sidRPr="00BE1592">
              <w:rPr>
                <w:rFonts w:ascii="Bell MT" w:hAnsi="Bell MT" w:cstheme="minorHAnsi"/>
                <w:i/>
                <w:sz w:val="24"/>
              </w:rPr>
              <w:t>EGAP Termination Reasons and Process</w:t>
            </w:r>
          </w:p>
          <w:p w14:paraId="44900F76" w14:textId="182807B8" w:rsidR="001B73D4" w:rsidRPr="000538FE"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20" behindDoc="0" locked="0" layoutInCell="1" allowOverlap="1" wp14:anchorId="4B462EFF" wp14:editId="124601FA">
                  <wp:simplePos x="0" y="0"/>
                  <wp:positionH relativeFrom="margin">
                    <wp:posOffset>112395</wp:posOffset>
                  </wp:positionH>
                  <wp:positionV relativeFrom="paragraph">
                    <wp:posOffset>304800</wp:posOffset>
                  </wp:positionV>
                  <wp:extent cx="2179320" cy="1311542"/>
                  <wp:effectExtent l="0" t="0" r="0" b="317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179764" cy="1311809"/>
                          </a:xfrm>
                          <a:prstGeom prst="rect">
                            <a:avLst/>
                          </a:prstGeom>
                        </pic:spPr>
                      </pic:pic>
                    </a:graphicData>
                  </a:graphic>
                  <wp14:sizeRelH relativeFrom="page">
                    <wp14:pctWidth>0</wp14:pctWidth>
                  </wp14:sizeRelH>
                  <wp14:sizeRelV relativeFrom="page">
                    <wp14:pctHeight>0</wp14:pctHeight>
                  </wp14:sizeRelV>
                </wp:anchor>
              </w:drawing>
            </w:r>
            <w:r w:rsidRPr="0077587A">
              <w:rPr>
                <w:rFonts w:ascii="Bell MT" w:hAnsi="Bell MT"/>
                <w:noProof/>
              </w:rPr>
              <w:drawing>
                <wp:anchor distT="0" distB="0" distL="114300" distR="114300" simplePos="0" relativeHeight="251658317" behindDoc="0" locked="0" layoutInCell="1" allowOverlap="1" wp14:anchorId="4FF34746" wp14:editId="65157A11">
                  <wp:simplePos x="0" y="0"/>
                  <wp:positionH relativeFrom="margin">
                    <wp:align>center</wp:align>
                  </wp:positionH>
                  <wp:positionV relativeFrom="paragraph">
                    <wp:posOffset>1729740</wp:posOffset>
                  </wp:positionV>
                  <wp:extent cx="2179320" cy="1266825"/>
                  <wp:effectExtent l="0" t="0" r="0" b="952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79320" cy="1266825"/>
                          </a:xfrm>
                          <a:prstGeom prst="rect">
                            <a:avLst/>
                          </a:prstGeom>
                        </pic:spPr>
                      </pic:pic>
                    </a:graphicData>
                  </a:graphic>
                  <wp14:sizeRelH relativeFrom="page">
                    <wp14:pctWidth>0</wp14:pctWidth>
                  </wp14:sizeRelH>
                  <wp14:sizeRelV relativeFrom="page">
                    <wp14:pctHeight>0</wp14:pctHeight>
                  </wp14:sizeRelV>
                </wp:anchor>
              </w:drawing>
            </w:r>
            <w:r w:rsidR="00840C7D">
              <w:rPr>
                <w:rFonts w:ascii="Bell MT" w:hAnsi="Bell MT" w:cstheme="minorHAnsi"/>
                <w:i/>
                <w:sz w:val="24"/>
              </w:rPr>
              <w:t xml:space="preserve">                  </w:t>
            </w:r>
            <w:r w:rsidR="001B73D4" w:rsidRPr="0077587A">
              <w:rPr>
                <w:rFonts w:ascii="Bell MT" w:hAnsi="Bell MT" w:cstheme="minorHAnsi"/>
                <w:i/>
                <w:sz w:val="24"/>
              </w:rPr>
              <w:t xml:space="preserve">PG. </w:t>
            </w:r>
            <w:r w:rsidR="00840C7D">
              <w:rPr>
                <w:rFonts w:ascii="Bell MT" w:hAnsi="Bell MT" w:cstheme="minorHAnsi"/>
                <w:i/>
                <w:sz w:val="24"/>
              </w:rPr>
              <w:t>6</w:t>
            </w:r>
            <w:r w:rsidR="00A35E11">
              <w:rPr>
                <w:rFonts w:ascii="Bell MT" w:hAnsi="Bell MT" w:cstheme="minorHAnsi"/>
                <w:i/>
                <w:sz w:val="24"/>
              </w:rPr>
              <w:t>6</w:t>
            </w:r>
          </w:p>
        </w:tc>
        <w:tc>
          <w:tcPr>
            <w:tcW w:w="5670" w:type="dxa"/>
            <w:shd w:val="clear" w:color="auto" w:fill="DEEAF6" w:themeFill="accent5" w:themeFillTint="33"/>
          </w:tcPr>
          <w:p w14:paraId="65ADED2B" w14:textId="77C313DF" w:rsidR="00BE1592" w:rsidRDefault="001B73D4" w:rsidP="00BE1592">
            <w:pPr>
              <w:rPr>
                <w:rFonts w:ascii="Bell MT" w:hAnsi="Bell MT"/>
                <w:sz w:val="24"/>
              </w:rPr>
            </w:pPr>
            <w:r w:rsidRPr="0077587A">
              <w:rPr>
                <w:rFonts w:ascii="Bell MT" w:hAnsi="Bell MT" w:cstheme="minorHAnsi"/>
                <w:b/>
                <w:sz w:val="24"/>
                <w:szCs w:val="24"/>
              </w:rPr>
              <w:t xml:space="preserve">STATE: </w:t>
            </w:r>
            <w:r w:rsidR="00640BD8">
              <w:rPr>
                <w:rFonts w:ascii="Bell MT" w:hAnsi="Bell MT"/>
                <w:sz w:val="24"/>
              </w:rPr>
              <w:t>If the program is being terminated, regardless of reason, indicate the Termination reason in the box provided.</w:t>
            </w:r>
          </w:p>
          <w:p w14:paraId="11DE531E" w14:textId="1927582E" w:rsidR="00640BD8" w:rsidRDefault="00640BD8" w:rsidP="00BE1592">
            <w:pPr>
              <w:rPr>
                <w:rFonts w:ascii="Bell MT" w:hAnsi="Bell MT"/>
                <w:bCs/>
                <w:sz w:val="24"/>
              </w:rPr>
            </w:pPr>
          </w:p>
          <w:p w14:paraId="156E8B9E" w14:textId="4CEEFAFF" w:rsidR="00640BD8" w:rsidRDefault="00640BD8" w:rsidP="00BE1592">
            <w:pPr>
              <w:rPr>
                <w:rFonts w:ascii="Bell MT" w:hAnsi="Bell MT"/>
                <w:bCs/>
                <w:sz w:val="24"/>
              </w:rPr>
            </w:pPr>
          </w:p>
          <w:p w14:paraId="6DCA1340" w14:textId="77777777" w:rsidR="001B73D4" w:rsidRDefault="001B73D4" w:rsidP="00640BD8">
            <w:pPr>
              <w:rPr>
                <w:rFonts w:ascii="Bell MT" w:hAnsi="Bell MT" w:cstheme="minorHAnsi"/>
                <w:bCs/>
                <w:sz w:val="24"/>
              </w:rPr>
            </w:pPr>
          </w:p>
          <w:p w14:paraId="5B61D16C" w14:textId="77777777" w:rsidR="00640BD8" w:rsidRDefault="00640BD8" w:rsidP="00640BD8">
            <w:pPr>
              <w:rPr>
                <w:rFonts w:ascii="Bell MT" w:hAnsi="Bell MT" w:cstheme="minorHAnsi"/>
                <w:bCs/>
                <w:sz w:val="24"/>
              </w:rPr>
            </w:pPr>
          </w:p>
          <w:p w14:paraId="462D2F0C" w14:textId="0324FDF0" w:rsidR="00640BD8" w:rsidRDefault="00640BD8" w:rsidP="00640BD8">
            <w:pPr>
              <w:rPr>
                <w:rFonts w:ascii="Bell MT" w:hAnsi="Bell MT"/>
                <w:sz w:val="24"/>
              </w:rPr>
            </w:pPr>
            <w:r>
              <w:rPr>
                <w:rFonts w:ascii="Bell MT" w:hAnsi="Bell MT" w:cstheme="minorHAnsi"/>
                <w:b/>
                <w:bCs/>
                <w:sz w:val="24"/>
              </w:rPr>
              <w:t xml:space="preserve">STATE: </w:t>
            </w:r>
            <w:r w:rsidR="00970E51">
              <w:rPr>
                <w:rFonts w:ascii="Bell MT" w:hAnsi="Bell MT"/>
                <w:sz w:val="24"/>
              </w:rPr>
              <w:t>Appeals are documented in the Young Adult Program Eligibility page for all children in EGAP.</w:t>
            </w:r>
          </w:p>
          <w:p w14:paraId="7FBBFDC9" w14:textId="76D7A103" w:rsidR="00640BD8" w:rsidRPr="00640BD8" w:rsidRDefault="00640BD8" w:rsidP="00640BD8">
            <w:pPr>
              <w:rPr>
                <w:rFonts w:ascii="Bell MT" w:hAnsi="Bell MT" w:cstheme="minorHAnsi"/>
                <w:bCs/>
                <w:sz w:val="24"/>
              </w:rPr>
            </w:pPr>
          </w:p>
        </w:tc>
      </w:tr>
    </w:tbl>
    <w:p w14:paraId="57A4E9F9" w14:textId="0E7910E1" w:rsidR="00BE1592" w:rsidRDefault="00BE1592" w:rsidP="004254F3">
      <w:pPr>
        <w:spacing w:after="0" w:line="360" w:lineRule="auto"/>
        <w:rPr>
          <w:rFonts w:ascii="Bell MT" w:hAnsi="Bell MT" w:cstheme="minorHAnsi"/>
          <w:b/>
          <w:sz w:val="28"/>
        </w:rPr>
      </w:pPr>
      <w:bookmarkStart w:id="132" w:name="_Toc11131763"/>
      <w:bookmarkStart w:id="133" w:name="_Toc9589334"/>
      <w:r w:rsidRPr="00BE1592">
        <w:rPr>
          <w:rFonts w:ascii="Bell MT" w:hAnsi="Bell MT" w:cstheme="minorHAnsi"/>
          <w:b/>
          <w:sz w:val="28"/>
        </w:rPr>
        <w:t>EGAP Termination Reasons and Process</w:t>
      </w:r>
      <w:bookmarkEnd w:id="132"/>
    </w:p>
    <w:p w14:paraId="6B750AFB" w14:textId="55894328" w:rsidR="00BE1592" w:rsidRPr="00FD17C3" w:rsidRDefault="004254F3" w:rsidP="004254F3">
      <w:pPr>
        <w:spacing w:after="0" w:line="360" w:lineRule="auto"/>
        <w:jc w:val="center"/>
        <w:rPr>
          <w:rFonts w:ascii="Bell MT" w:hAnsi="Bell MT" w:cstheme="minorHAnsi"/>
          <w:b/>
        </w:rPr>
      </w:pPr>
      <w:r w:rsidRPr="00FD17C3">
        <w:rPr>
          <w:rFonts w:ascii="Bell MT" w:hAnsi="Bell MT" w:cstheme="minorHAnsi"/>
          <w:b/>
          <w:noProof/>
        </w:rPr>
        <w:drawing>
          <wp:anchor distT="0" distB="0" distL="114300" distR="114300" simplePos="0" relativeHeight="251658336" behindDoc="0" locked="0" layoutInCell="1" allowOverlap="1" wp14:anchorId="351060B4" wp14:editId="33FDC791">
            <wp:simplePos x="0" y="0"/>
            <wp:positionH relativeFrom="margin">
              <wp:posOffset>1784350</wp:posOffset>
            </wp:positionH>
            <wp:positionV relativeFrom="paragraph">
              <wp:posOffset>358775</wp:posOffset>
            </wp:positionV>
            <wp:extent cx="2863850" cy="2303780"/>
            <wp:effectExtent l="152400" t="171450" r="146050" b="153670"/>
            <wp:wrapTopAndBottom/>
            <wp:docPr id="104517"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63850" cy="23037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E1592" w:rsidRPr="00FD17C3">
        <w:rPr>
          <w:rFonts w:ascii="Bell MT" w:hAnsi="Bell MT" w:cstheme="minorHAnsi"/>
          <w:b/>
        </w:rPr>
        <w:t>Young Adult Program Eligibility – Termination Reasons</w:t>
      </w:r>
      <w:bookmarkEnd w:id="133"/>
    </w:p>
    <w:p w14:paraId="0433337A" w14:textId="29DDE18A" w:rsidR="00BE1592" w:rsidRDefault="00970E51" w:rsidP="00BE1592">
      <w:pPr>
        <w:spacing w:after="0" w:line="360" w:lineRule="auto"/>
        <w:rPr>
          <w:rFonts w:ascii="Bell MT" w:hAnsi="Bell MT"/>
          <w:sz w:val="24"/>
        </w:rPr>
      </w:pPr>
      <w:r>
        <w:rPr>
          <w:rFonts w:ascii="Bell MT" w:hAnsi="Bell MT"/>
          <w:sz w:val="24"/>
        </w:rPr>
        <w:t>If the program is being terminated, regardless of reason, indicate the Termination reason in the box provided.</w:t>
      </w:r>
    </w:p>
    <w:p w14:paraId="40223922" w14:textId="77777777" w:rsidR="004254F3" w:rsidRDefault="004254F3" w:rsidP="00BE1592">
      <w:pPr>
        <w:spacing w:after="0" w:line="360" w:lineRule="auto"/>
        <w:rPr>
          <w:rFonts w:ascii="Bell MT" w:hAnsi="Bell MT" w:cstheme="minorHAnsi"/>
        </w:rPr>
      </w:pPr>
    </w:p>
    <w:p w14:paraId="3B4A7F33" w14:textId="77777777" w:rsidR="00BE1592" w:rsidRPr="00B54A75" w:rsidRDefault="00BE1592" w:rsidP="00BE1592">
      <w:pPr>
        <w:spacing w:after="0" w:line="360" w:lineRule="auto"/>
        <w:jc w:val="center"/>
        <w:rPr>
          <w:rFonts w:ascii="Bell MT" w:hAnsi="Bell MT" w:cstheme="minorHAnsi"/>
          <w:b/>
          <w:sz w:val="24"/>
        </w:rPr>
      </w:pPr>
      <w:r>
        <w:rPr>
          <w:rFonts w:ascii="Bell MT" w:hAnsi="Bell MT" w:cstheme="minorHAnsi"/>
          <w:b/>
          <w:sz w:val="24"/>
        </w:rPr>
        <w:t xml:space="preserve">Young Adult Program Eligibility – Redetermination Reasons </w:t>
      </w:r>
    </w:p>
    <w:p w14:paraId="33FEA3FD" w14:textId="77777777" w:rsidR="00BE1592" w:rsidRDefault="00BE1592" w:rsidP="00BE1592">
      <w:pPr>
        <w:spacing w:after="0" w:line="360" w:lineRule="auto"/>
        <w:rPr>
          <w:rFonts w:ascii="Bell MT" w:hAnsi="Bell MT"/>
        </w:rPr>
      </w:pPr>
      <w:r w:rsidRPr="008276DB">
        <w:rPr>
          <w:rFonts w:ascii="Bell MT" w:hAnsi="Bell MT" w:cstheme="minorHAnsi"/>
          <w:bCs/>
          <w:noProof/>
          <w:sz w:val="24"/>
        </w:rPr>
        <w:drawing>
          <wp:anchor distT="0" distB="0" distL="114300" distR="114300" simplePos="0" relativeHeight="251658337" behindDoc="0" locked="0" layoutInCell="1" allowOverlap="1" wp14:anchorId="42869103" wp14:editId="3F75EFF7">
            <wp:simplePos x="0" y="0"/>
            <wp:positionH relativeFrom="margin">
              <wp:align>center</wp:align>
            </wp:positionH>
            <wp:positionV relativeFrom="paragraph">
              <wp:posOffset>103505</wp:posOffset>
            </wp:positionV>
            <wp:extent cx="4476750" cy="1572895"/>
            <wp:effectExtent l="171450" t="171450" r="171450" b="141605"/>
            <wp:wrapSquare wrapText="bothSides"/>
            <wp:docPr id="104518" name="Picture 4">
              <a:extLst xmlns:a="http://schemas.openxmlformats.org/drawingml/2006/main">
                <a:ext uri="{FF2B5EF4-FFF2-40B4-BE49-F238E27FC236}">
                  <a16:creationId xmlns:a16="http://schemas.microsoft.com/office/drawing/2014/main" id="{2350A521-08A4-41AD-A062-7D2FA79533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social media post&#10;&#10;Description automatically generated">
                      <a:extLst>
                        <a:ext uri="{FF2B5EF4-FFF2-40B4-BE49-F238E27FC236}">
                          <a16:creationId xmlns:a16="http://schemas.microsoft.com/office/drawing/2014/main" id="{2350A521-08A4-41AD-A062-7D2FA79533AC}"/>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476750" cy="15728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AE6004B" w14:textId="77777777" w:rsidR="00BE1592" w:rsidRDefault="00BE1592" w:rsidP="00BE1592">
      <w:pPr>
        <w:spacing w:after="0" w:line="360" w:lineRule="auto"/>
        <w:rPr>
          <w:rFonts w:ascii="Bell MT" w:hAnsi="Bell MT"/>
        </w:rPr>
      </w:pPr>
    </w:p>
    <w:p w14:paraId="74A61FD9" w14:textId="77777777" w:rsidR="00BE1592" w:rsidRDefault="00BE1592" w:rsidP="00BE1592">
      <w:pPr>
        <w:spacing w:after="0" w:line="360" w:lineRule="auto"/>
        <w:rPr>
          <w:rFonts w:ascii="Bell MT" w:hAnsi="Bell MT"/>
        </w:rPr>
      </w:pPr>
    </w:p>
    <w:p w14:paraId="2420C989" w14:textId="77777777" w:rsidR="00BE1592" w:rsidRDefault="00BE1592" w:rsidP="00BE1592">
      <w:pPr>
        <w:spacing w:after="0" w:line="360" w:lineRule="auto"/>
        <w:rPr>
          <w:rFonts w:ascii="Bell MT" w:hAnsi="Bell MT"/>
        </w:rPr>
      </w:pPr>
    </w:p>
    <w:p w14:paraId="18E0506F" w14:textId="77777777" w:rsidR="00BE1592" w:rsidRDefault="00BE1592" w:rsidP="00BE1592">
      <w:pPr>
        <w:spacing w:after="0" w:line="360" w:lineRule="auto"/>
        <w:rPr>
          <w:rFonts w:ascii="Bell MT" w:hAnsi="Bell MT"/>
        </w:rPr>
      </w:pPr>
    </w:p>
    <w:p w14:paraId="707A669F" w14:textId="77777777" w:rsidR="00BE1592" w:rsidRDefault="00BE1592" w:rsidP="00BE1592">
      <w:pPr>
        <w:spacing w:after="0" w:line="360" w:lineRule="auto"/>
        <w:rPr>
          <w:rFonts w:ascii="Bell MT" w:hAnsi="Bell MT"/>
          <w:sz w:val="24"/>
        </w:rPr>
      </w:pPr>
    </w:p>
    <w:p w14:paraId="40C97C94" w14:textId="20A124DD" w:rsidR="00970E51" w:rsidRDefault="00970E51" w:rsidP="000538FE">
      <w:pPr>
        <w:rPr>
          <w:rFonts w:ascii="Bell MT" w:hAnsi="Bell MT" w:cstheme="minorHAnsi"/>
          <w:sz w:val="28"/>
        </w:rPr>
      </w:pPr>
    </w:p>
    <w:p w14:paraId="610FE59C" w14:textId="39E87BC5" w:rsidR="00970E51" w:rsidRDefault="00970E51" w:rsidP="00970E51"/>
    <w:p w14:paraId="26E11633" w14:textId="422265A8" w:rsidR="00970E51" w:rsidRDefault="00970E51" w:rsidP="00970E51">
      <w:r>
        <w:rPr>
          <w:rFonts w:ascii="Bell MT" w:hAnsi="Bell MT"/>
          <w:sz w:val="24"/>
        </w:rPr>
        <w:t>Appeals are documented in the Young Adult Program Eligibility page for all children in EGAP</w:t>
      </w:r>
    </w:p>
    <w:p w14:paraId="185EA929" w14:textId="028C58B9" w:rsidR="00970E51" w:rsidRDefault="00970E51" w:rsidP="00970E51"/>
    <w:p w14:paraId="5D3467FA" w14:textId="3E85D98F" w:rsidR="00970E51" w:rsidRDefault="00970E51" w:rsidP="00970E51"/>
    <w:p w14:paraId="2FF81778" w14:textId="5BA92C3C" w:rsidR="00970E51" w:rsidRDefault="00970E51" w:rsidP="00970E51"/>
    <w:p w14:paraId="0412EB3E" w14:textId="64D75D26" w:rsidR="00970E51" w:rsidRDefault="00970E51" w:rsidP="00970E51"/>
    <w:p w14:paraId="351D5A6A" w14:textId="77777777" w:rsidR="00970E51" w:rsidRPr="00970E51" w:rsidRDefault="00970E51" w:rsidP="00970E51"/>
    <w:p w14:paraId="0C514BA2" w14:textId="77777777" w:rsidR="000538FE" w:rsidRDefault="000538FE">
      <w:pPr>
        <w:rPr>
          <w:rFonts w:ascii="Bell MT" w:eastAsiaTheme="majorEastAsia" w:hAnsi="Bell MT" w:cstheme="minorHAnsi"/>
          <w:b/>
          <w:color w:val="2F5496" w:themeColor="accent1" w:themeShade="BF"/>
          <w:sz w:val="28"/>
          <w:szCs w:val="26"/>
        </w:rPr>
      </w:pPr>
      <w:r>
        <w:rPr>
          <w:rFonts w:ascii="Bell MT" w:hAnsi="Bell MT" w:cstheme="minorHAnsi"/>
          <w:b/>
          <w:sz w:val="28"/>
        </w:rPr>
        <w:br w:type="page"/>
      </w:r>
    </w:p>
    <w:p w14:paraId="66306B01" w14:textId="6962BF49" w:rsidR="001B73D4" w:rsidRPr="0077587A" w:rsidRDefault="00236A7B" w:rsidP="00867E3E">
      <w:pPr>
        <w:pStyle w:val="Heading2"/>
        <w:spacing w:before="0" w:line="360" w:lineRule="auto"/>
        <w:rPr>
          <w:rFonts w:ascii="Bell MT" w:hAnsi="Bell MT" w:cstheme="minorHAnsi"/>
          <w:b/>
          <w:sz w:val="28"/>
        </w:rPr>
      </w:pPr>
      <w:bookmarkStart w:id="134" w:name="_Toc11131764"/>
      <w:bookmarkStart w:id="135" w:name="_Toc13848745"/>
      <w:r>
        <w:rPr>
          <w:rFonts w:ascii="Bell MT" w:hAnsi="Bell MT" w:cstheme="minorHAnsi"/>
          <w:b/>
          <w:sz w:val="28"/>
        </w:rPr>
        <w:t>EGAP Readmission</w:t>
      </w:r>
      <w:bookmarkEnd w:id="134"/>
      <w:bookmarkEnd w:id="135"/>
      <w:r>
        <w:rPr>
          <w:rFonts w:ascii="Bell MT" w:hAnsi="Bell MT" w:cstheme="minorHAnsi"/>
          <w:b/>
          <w:sz w:val="28"/>
        </w:rPr>
        <w:t xml:space="preserve"> </w:t>
      </w: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328A8DB7" w14:textId="77777777" w:rsidTr="00236A7B">
        <w:tc>
          <w:tcPr>
            <w:tcW w:w="3870" w:type="dxa"/>
            <w:shd w:val="clear" w:color="auto" w:fill="323E4F" w:themeFill="text2" w:themeFillShade="BF"/>
          </w:tcPr>
          <w:p w14:paraId="6A85F72D"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3068762E" w14:textId="77777777" w:rsidR="001B73D4" w:rsidRPr="0077587A" w:rsidRDefault="001B73D4" w:rsidP="00D83AC1">
            <w:pPr>
              <w:rPr>
                <w:rFonts w:ascii="Bell MT" w:hAnsi="Bell MT" w:cstheme="minorHAnsi"/>
                <w:b/>
                <w:sz w:val="28"/>
                <w:szCs w:val="28"/>
              </w:rPr>
            </w:pPr>
          </w:p>
        </w:tc>
      </w:tr>
      <w:tr w:rsidR="001B73D4" w:rsidRPr="0077587A" w14:paraId="5F28EF48" w14:textId="77777777" w:rsidTr="00236A7B">
        <w:tc>
          <w:tcPr>
            <w:tcW w:w="3870" w:type="dxa"/>
            <w:shd w:val="clear" w:color="auto" w:fill="DEEAF6" w:themeFill="accent5" w:themeFillTint="33"/>
          </w:tcPr>
          <w:p w14:paraId="086B7881" w14:textId="4E66CE7B" w:rsidR="001B73D4" w:rsidRPr="0077587A"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18" behindDoc="0" locked="0" layoutInCell="1" allowOverlap="1" wp14:anchorId="42D2AF48" wp14:editId="43013513">
                  <wp:simplePos x="0" y="0"/>
                  <wp:positionH relativeFrom="column">
                    <wp:posOffset>-6350</wp:posOffset>
                  </wp:positionH>
                  <wp:positionV relativeFrom="paragraph">
                    <wp:posOffset>57150</wp:posOffset>
                  </wp:positionV>
                  <wp:extent cx="442595" cy="422275"/>
                  <wp:effectExtent l="57150" t="57150" r="109855" b="1111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Pr>
                <w:rFonts w:ascii="Bell MT" w:hAnsi="Bell MT" w:cstheme="minorHAnsi"/>
                <w:i/>
                <w:sz w:val="24"/>
              </w:rPr>
              <w:t xml:space="preserve">EGAP Readmission </w:t>
            </w:r>
          </w:p>
          <w:p w14:paraId="1DFAAA3B" w14:textId="30AE68DA" w:rsidR="001B73D4" w:rsidRDefault="000538FE" w:rsidP="00D83AC1">
            <w:pPr>
              <w:rPr>
                <w:rFonts w:ascii="Bell MT" w:hAnsi="Bell MT" w:cstheme="minorHAnsi"/>
                <w:i/>
                <w:sz w:val="24"/>
              </w:rPr>
            </w:pPr>
            <w:r w:rsidRPr="0077587A">
              <w:rPr>
                <w:rFonts w:ascii="Bell MT" w:hAnsi="Bell MT"/>
                <w:noProof/>
              </w:rPr>
              <w:drawing>
                <wp:anchor distT="0" distB="0" distL="114300" distR="114300" simplePos="0" relativeHeight="251658319" behindDoc="0" locked="0" layoutInCell="1" allowOverlap="1" wp14:anchorId="0AF26B48" wp14:editId="5B4D5CEA">
                  <wp:simplePos x="0" y="0"/>
                  <wp:positionH relativeFrom="margin">
                    <wp:posOffset>64770</wp:posOffset>
                  </wp:positionH>
                  <wp:positionV relativeFrom="paragraph">
                    <wp:posOffset>188595</wp:posOffset>
                  </wp:positionV>
                  <wp:extent cx="2198370" cy="1261745"/>
                  <wp:effectExtent l="0" t="0" r="0"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98370" cy="1261745"/>
                          </a:xfrm>
                          <a:prstGeom prst="rect">
                            <a:avLst/>
                          </a:prstGeom>
                        </pic:spPr>
                      </pic:pic>
                    </a:graphicData>
                  </a:graphic>
                  <wp14:sizeRelH relativeFrom="page">
                    <wp14:pctWidth>0</wp14:pctWidth>
                  </wp14:sizeRelH>
                  <wp14:sizeRelV relativeFrom="page">
                    <wp14:pctHeight>0</wp14:pctHeight>
                  </wp14:sizeRelV>
                </wp:anchor>
              </w:drawing>
            </w:r>
            <w:r w:rsidR="001B73D4" w:rsidRPr="0077587A">
              <w:rPr>
                <w:rFonts w:ascii="Bell MT" w:hAnsi="Bell MT" w:cstheme="minorHAnsi"/>
                <w:i/>
                <w:sz w:val="24"/>
              </w:rPr>
              <w:t xml:space="preserve">PG. </w:t>
            </w:r>
            <w:r w:rsidR="00840C7D">
              <w:rPr>
                <w:rFonts w:ascii="Bell MT" w:hAnsi="Bell MT" w:cstheme="minorHAnsi"/>
                <w:i/>
                <w:sz w:val="24"/>
              </w:rPr>
              <w:t>6</w:t>
            </w:r>
            <w:r w:rsidR="00A35E11">
              <w:rPr>
                <w:rFonts w:ascii="Bell MT" w:hAnsi="Bell MT" w:cstheme="minorHAnsi"/>
                <w:i/>
                <w:sz w:val="24"/>
              </w:rPr>
              <w:t>9</w:t>
            </w:r>
          </w:p>
          <w:p w14:paraId="6F6DFCFE" w14:textId="3DDC4757" w:rsidR="00840C7D" w:rsidRPr="0077587A" w:rsidRDefault="00840C7D" w:rsidP="00D83AC1">
            <w:pPr>
              <w:rPr>
                <w:rFonts w:ascii="Bell MT" w:hAnsi="Bell MT" w:cstheme="minorHAnsi"/>
                <w:i/>
                <w:sz w:val="24"/>
              </w:rPr>
            </w:pPr>
            <w:r>
              <w:rPr>
                <w:noProof/>
              </w:rPr>
              <w:drawing>
                <wp:anchor distT="0" distB="0" distL="114300" distR="114300" simplePos="0" relativeHeight="251658361" behindDoc="0" locked="0" layoutInCell="1" allowOverlap="1" wp14:anchorId="73EFE355" wp14:editId="2B5DC54D">
                  <wp:simplePos x="0" y="0"/>
                  <wp:positionH relativeFrom="margin">
                    <wp:posOffset>64770</wp:posOffset>
                  </wp:positionH>
                  <wp:positionV relativeFrom="paragraph">
                    <wp:posOffset>1346200</wp:posOffset>
                  </wp:positionV>
                  <wp:extent cx="2198370" cy="1236345"/>
                  <wp:effectExtent l="0" t="0" r="0" b="1905"/>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98370" cy="1236345"/>
                          </a:xfrm>
                          <a:prstGeom prst="rect">
                            <a:avLst/>
                          </a:prstGeom>
                        </pic:spPr>
                      </pic:pic>
                    </a:graphicData>
                  </a:graphic>
                  <wp14:sizeRelH relativeFrom="page">
                    <wp14:pctWidth>0</wp14:pctWidth>
                  </wp14:sizeRelH>
                  <wp14:sizeRelV relativeFrom="page">
                    <wp14:pctHeight>0</wp14:pctHeight>
                  </wp14:sizeRelV>
                </wp:anchor>
              </w:drawing>
            </w:r>
          </w:p>
          <w:p w14:paraId="183445C1" w14:textId="6B79E1E7" w:rsidR="001B73D4" w:rsidRPr="0077587A" w:rsidRDefault="001B73D4" w:rsidP="00D83AC1">
            <w:pPr>
              <w:rPr>
                <w:rFonts w:ascii="Bell MT" w:hAnsi="Bell MT" w:cstheme="minorHAnsi"/>
                <w:noProof/>
                <w:sz w:val="24"/>
              </w:rPr>
            </w:pPr>
          </w:p>
        </w:tc>
        <w:tc>
          <w:tcPr>
            <w:tcW w:w="5670" w:type="dxa"/>
            <w:shd w:val="clear" w:color="auto" w:fill="DEEAF6" w:themeFill="accent5" w:themeFillTint="33"/>
          </w:tcPr>
          <w:p w14:paraId="3490ACFF" w14:textId="77777777" w:rsidR="00970E51" w:rsidRDefault="001B73D4" w:rsidP="00970E51">
            <w:pPr>
              <w:spacing w:after="0" w:line="240" w:lineRule="auto"/>
              <w:rPr>
                <w:rFonts w:ascii="Bell MT" w:hAnsi="Bell MT" w:cstheme="minorHAnsi"/>
                <w:sz w:val="24"/>
              </w:rPr>
            </w:pPr>
            <w:r w:rsidRPr="0077587A">
              <w:rPr>
                <w:rFonts w:ascii="Bell MT" w:hAnsi="Bell MT" w:cstheme="minorHAnsi"/>
                <w:b/>
                <w:sz w:val="24"/>
                <w:szCs w:val="24"/>
              </w:rPr>
              <w:t xml:space="preserve">STATE: </w:t>
            </w:r>
            <w:r w:rsidR="00970E51" w:rsidRPr="00473A2B">
              <w:rPr>
                <w:rFonts w:ascii="Bell MT" w:hAnsi="Bell MT" w:cstheme="minorHAnsi"/>
                <w:sz w:val="24"/>
              </w:rPr>
              <w:t xml:space="preserve">A young adult may </w:t>
            </w:r>
            <w:r w:rsidR="00970E51" w:rsidRPr="00473A2B">
              <w:rPr>
                <w:rFonts w:ascii="Bell MT" w:hAnsi="Bell MT" w:cstheme="minorHAnsi"/>
                <w:b/>
                <w:bCs/>
                <w:sz w:val="24"/>
              </w:rPr>
              <w:t>requalify</w:t>
            </w:r>
            <w:r w:rsidR="00970E51" w:rsidRPr="00473A2B">
              <w:rPr>
                <w:rFonts w:ascii="Bell MT" w:hAnsi="Bell MT" w:cstheme="minorHAnsi"/>
                <w:sz w:val="24"/>
              </w:rPr>
              <w:t xml:space="preserve"> for the EGAP benefits until the young adult reaches 21 if they provide documentation to support that the young adult meets one of the qualifying activities. </w:t>
            </w:r>
          </w:p>
          <w:p w14:paraId="76E4756A" w14:textId="77777777" w:rsidR="00970E51" w:rsidRDefault="00970E51" w:rsidP="00970E51">
            <w:pPr>
              <w:spacing w:after="0" w:line="240" w:lineRule="auto"/>
              <w:rPr>
                <w:rFonts w:ascii="Bell MT" w:hAnsi="Bell MT" w:cstheme="minorHAnsi"/>
                <w:sz w:val="24"/>
              </w:rPr>
            </w:pPr>
          </w:p>
          <w:p w14:paraId="6C01231A" w14:textId="77777777" w:rsidR="004A3A8E" w:rsidRDefault="00970E51" w:rsidP="00970E51">
            <w:pPr>
              <w:spacing w:after="0" w:line="240" w:lineRule="auto"/>
              <w:rPr>
                <w:rFonts w:ascii="Bell MT" w:hAnsi="Bell MT" w:cstheme="minorHAnsi"/>
                <w:bCs/>
                <w:sz w:val="24"/>
              </w:rPr>
            </w:pPr>
            <w:r w:rsidRPr="00473A2B">
              <w:rPr>
                <w:rFonts w:ascii="Bell MT" w:hAnsi="Bell MT" w:cstheme="minorHAnsi"/>
                <w:sz w:val="24"/>
              </w:rPr>
              <w:t>A new</w:t>
            </w:r>
            <w:r w:rsidR="004A3A8E">
              <w:rPr>
                <w:rFonts w:ascii="Bell MT" w:hAnsi="Bell MT" w:cstheme="minorHAnsi"/>
                <w:sz w:val="24"/>
              </w:rPr>
              <w:t>, completed</w:t>
            </w:r>
            <w:r w:rsidRPr="00473A2B">
              <w:rPr>
                <w:rFonts w:ascii="Bell MT" w:hAnsi="Bell MT" w:cstheme="minorHAnsi"/>
                <w:sz w:val="24"/>
              </w:rPr>
              <w:t xml:space="preserve"> EGAA </w:t>
            </w:r>
            <w:r w:rsidR="004A3A8E">
              <w:rPr>
                <w:rFonts w:ascii="Bell MT" w:hAnsi="Bell MT" w:cstheme="minorHAnsi"/>
                <w:b/>
                <w:bCs/>
                <w:sz w:val="24"/>
              </w:rPr>
              <w:t xml:space="preserve">is required </w:t>
            </w:r>
            <w:r w:rsidR="004A3A8E">
              <w:rPr>
                <w:rFonts w:ascii="Bell MT" w:hAnsi="Bell MT" w:cstheme="minorHAnsi"/>
                <w:bCs/>
                <w:sz w:val="24"/>
              </w:rPr>
              <w:t xml:space="preserve">at the time of readmission. </w:t>
            </w:r>
          </w:p>
          <w:p w14:paraId="3283E3BE" w14:textId="77777777" w:rsidR="004A3A8E" w:rsidRDefault="004A3A8E" w:rsidP="00970E51">
            <w:pPr>
              <w:spacing w:after="0" w:line="240" w:lineRule="auto"/>
              <w:rPr>
                <w:rFonts w:ascii="Bell MT" w:hAnsi="Bell MT" w:cstheme="minorHAnsi"/>
                <w:sz w:val="24"/>
              </w:rPr>
            </w:pPr>
          </w:p>
          <w:p w14:paraId="3B985CB2" w14:textId="04460A30" w:rsidR="001B73D4" w:rsidRPr="00970E51" w:rsidRDefault="004A3A8E" w:rsidP="00970E51">
            <w:pPr>
              <w:spacing w:after="0" w:line="240" w:lineRule="auto"/>
              <w:rPr>
                <w:rFonts w:ascii="Bell MT" w:hAnsi="Bell MT" w:cstheme="minorHAnsi"/>
                <w:sz w:val="24"/>
              </w:rPr>
            </w:pPr>
            <w:r>
              <w:rPr>
                <w:rFonts w:ascii="Bell MT" w:hAnsi="Bell MT" w:cstheme="minorHAnsi"/>
                <w:sz w:val="24"/>
              </w:rPr>
              <w:t xml:space="preserve">EGAP payments will resume from the date of new agreement. </w:t>
            </w:r>
            <w:r w:rsidR="00970E51" w:rsidRPr="00473A2B">
              <w:rPr>
                <w:rFonts w:ascii="Bell MT" w:hAnsi="Bell MT" w:cstheme="minorHAnsi"/>
                <w:sz w:val="24"/>
              </w:rPr>
              <w:t xml:space="preserve"> </w:t>
            </w:r>
          </w:p>
        </w:tc>
      </w:tr>
    </w:tbl>
    <w:p w14:paraId="40C87039" w14:textId="4B563021" w:rsidR="00BE1592" w:rsidRPr="008276DB" w:rsidRDefault="001B73D4" w:rsidP="004254F3">
      <w:pPr>
        <w:spacing w:after="0" w:line="360" w:lineRule="auto"/>
        <w:rPr>
          <w:rFonts w:ascii="Bell MT" w:hAnsi="Bell MT" w:cstheme="minorHAnsi"/>
          <w:b/>
          <w:sz w:val="28"/>
        </w:rPr>
      </w:pPr>
      <w:r w:rsidRPr="0077587A">
        <w:rPr>
          <w:rFonts w:ascii="Bell MT" w:hAnsi="Bell MT" w:cstheme="minorHAnsi"/>
          <w:b/>
          <w:sz w:val="28"/>
        </w:rPr>
        <w:t>EGAP</w:t>
      </w:r>
      <w:r w:rsidR="00BE1592">
        <w:rPr>
          <w:rFonts w:ascii="Bell MT" w:hAnsi="Bell MT" w:cstheme="minorHAnsi"/>
          <w:b/>
          <w:sz w:val="28"/>
        </w:rPr>
        <w:t xml:space="preserve"> </w:t>
      </w:r>
      <w:bookmarkStart w:id="136" w:name="_Toc9589335"/>
      <w:r w:rsidR="00BE1592">
        <w:rPr>
          <w:rFonts w:ascii="Bell MT" w:hAnsi="Bell MT" w:cstheme="minorHAnsi"/>
          <w:b/>
          <w:sz w:val="28"/>
        </w:rPr>
        <w:t>Readmission</w:t>
      </w:r>
      <w:bookmarkEnd w:id="136"/>
    </w:p>
    <w:p w14:paraId="6485FF0A" w14:textId="77777777" w:rsidR="00BE1592" w:rsidRPr="00473A2B" w:rsidRDefault="00BE1592" w:rsidP="004254F3">
      <w:pPr>
        <w:numPr>
          <w:ilvl w:val="0"/>
          <w:numId w:val="16"/>
        </w:numPr>
        <w:spacing w:after="0" w:line="360" w:lineRule="auto"/>
        <w:rPr>
          <w:rFonts w:ascii="Bell MT" w:hAnsi="Bell MT" w:cstheme="minorHAnsi"/>
          <w:sz w:val="24"/>
        </w:rPr>
      </w:pPr>
      <w:r w:rsidRPr="00473A2B">
        <w:rPr>
          <w:rFonts w:ascii="Bell MT" w:hAnsi="Bell MT" w:cstheme="minorHAnsi"/>
          <w:sz w:val="24"/>
        </w:rPr>
        <w:t xml:space="preserve">A young adult may </w:t>
      </w:r>
      <w:r w:rsidRPr="00473A2B">
        <w:rPr>
          <w:rFonts w:ascii="Bell MT" w:hAnsi="Bell MT" w:cstheme="minorHAnsi"/>
          <w:b/>
          <w:bCs/>
          <w:sz w:val="24"/>
        </w:rPr>
        <w:t>requalify</w:t>
      </w:r>
      <w:r w:rsidRPr="00473A2B">
        <w:rPr>
          <w:rFonts w:ascii="Bell MT" w:hAnsi="Bell MT" w:cstheme="minorHAnsi"/>
          <w:sz w:val="24"/>
        </w:rPr>
        <w:t xml:space="preserve"> for the EGAP benefits until the young adult reaches 21 if they provide documentation to support that the young adult meets one of the qualifying activities.  </w:t>
      </w:r>
    </w:p>
    <w:p w14:paraId="3B185172" w14:textId="78F9A3E3" w:rsidR="000538FE" w:rsidRPr="004A3A8E" w:rsidRDefault="00BE1592" w:rsidP="004254F3">
      <w:pPr>
        <w:numPr>
          <w:ilvl w:val="0"/>
          <w:numId w:val="16"/>
        </w:numPr>
        <w:spacing w:after="0" w:line="360" w:lineRule="auto"/>
        <w:rPr>
          <w:rFonts w:ascii="Bell MT" w:hAnsi="Bell MT" w:cstheme="minorHAnsi"/>
          <w:b/>
          <w:bCs/>
          <w:sz w:val="24"/>
        </w:rPr>
      </w:pPr>
      <w:r w:rsidRPr="004A3A8E">
        <w:rPr>
          <w:rFonts w:ascii="Bell MT" w:hAnsi="Bell MT" w:cstheme="minorHAnsi"/>
          <w:sz w:val="24"/>
        </w:rPr>
        <w:t>A new</w:t>
      </w:r>
      <w:r w:rsidR="004A3A8E" w:rsidRPr="004A3A8E">
        <w:rPr>
          <w:rFonts w:ascii="Bell MT" w:hAnsi="Bell MT" w:cstheme="minorHAnsi"/>
          <w:sz w:val="24"/>
        </w:rPr>
        <w:t>, completed</w:t>
      </w:r>
      <w:r w:rsidRPr="004A3A8E">
        <w:rPr>
          <w:rFonts w:ascii="Bell MT" w:hAnsi="Bell MT" w:cstheme="minorHAnsi"/>
          <w:sz w:val="24"/>
        </w:rPr>
        <w:t xml:space="preserve"> EGAA </w:t>
      </w:r>
      <w:r w:rsidR="004A3A8E" w:rsidRPr="004A3A8E">
        <w:rPr>
          <w:rFonts w:ascii="Bell MT" w:hAnsi="Bell MT" w:cstheme="minorHAnsi"/>
          <w:b/>
          <w:bCs/>
          <w:sz w:val="24"/>
        </w:rPr>
        <w:t>is required</w:t>
      </w:r>
      <w:r w:rsidRPr="004A3A8E">
        <w:rPr>
          <w:rFonts w:ascii="Bell MT" w:hAnsi="Bell MT" w:cstheme="minorHAnsi"/>
          <w:b/>
          <w:bCs/>
          <w:sz w:val="24"/>
        </w:rPr>
        <w:t xml:space="preserve"> </w:t>
      </w:r>
      <w:r w:rsidR="004A3A8E" w:rsidRPr="004A3A8E">
        <w:rPr>
          <w:rFonts w:ascii="Bell MT" w:hAnsi="Bell MT" w:cstheme="minorHAnsi"/>
          <w:sz w:val="24"/>
        </w:rPr>
        <w:t xml:space="preserve">at the time of readmission. </w:t>
      </w:r>
    </w:p>
    <w:p w14:paraId="1C113C7E" w14:textId="0C901781" w:rsidR="004A3A8E" w:rsidRPr="004A3A8E" w:rsidRDefault="004A3A8E" w:rsidP="004254F3">
      <w:pPr>
        <w:numPr>
          <w:ilvl w:val="0"/>
          <w:numId w:val="16"/>
        </w:numPr>
        <w:spacing w:after="0" w:line="360" w:lineRule="auto"/>
        <w:rPr>
          <w:rFonts w:ascii="Bell MT" w:hAnsi="Bell MT" w:cstheme="minorHAnsi"/>
          <w:b/>
          <w:bCs/>
          <w:sz w:val="24"/>
        </w:rPr>
      </w:pPr>
      <w:r>
        <w:rPr>
          <w:rFonts w:ascii="Bell MT" w:hAnsi="Bell MT" w:cstheme="minorHAnsi"/>
          <w:sz w:val="24"/>
        </w:rPr>
        <w:t xml:space="preserve">EGAP payment will resume from the date of the new agreement. </w:t>
      </w:r>
    </w:p>
    <w:p w14:paraId="2BBA44CD" w14:textId="77777777" w:rsidR="000538FE" w:rsidRDefault="000538FE">
      <w:pPr>
        <w:rPr>
          <w:rFonts w:ascii="Bell MT" w:hAnsi="Bell MT" w:cstheme="minorHAnsi"/>
          <w:b/>
          <w:bCs/>
          <w:sz w:val="24"/>
        </w:rPr>
      </w:pPr>
      <w:r>
        <w:rPr>
          <w:rFonts w:ascii="Bell MT" w:hAnsi="Bell MT" w:cstheme="minorHAnsi"/>
          <w:b/>
          <w:bCs/>
          <w:sz w:val="24"/>
        </w:rPr>
        <w:br w:type="page"/>
      </w:r>
    </w:p>
    <w:p w14:paraId="59AF1824" w14:textId="2EF94434" w:rsidR="00BE1592" w:rsidRPr="00473A2B" w:rsidRDefault="00BE1592" w:rsidP="000538FE">
      <w:pPr>
        <w:jc w:val="center"/>
        <w:rPr>
          <w:rFonts w:ascii="Bell MT" w:hAnsi="Bell MT" w:cstheme="minorHAnsi"/>
          <w:b/>
          <w:sz w:val="24"/>
        </w:rPr>
      </w:pPr>
      <w:r w:rsidRPr="00473A2B">
        <w:rPr>
          <w:rFonts w:ascii="Bell MT" w:hAnsi="Bell MT" w:cstheme="minorHAnsi"/>
          <w:b/>
          <w:bCs/>
          <w:sz w:val="24"/>
        </w:rPr>
        <w:t>Extension of Guardianship Assistance Program Eligibility – Readmission</w:t>
      </w:r>
    </w:p>
    <w:p w14:paraId="2E155D97" w14:textId="45C63ECF" w:rsidR="00BE1592" w:rsidRDefault="00840C7D" w:rsidP="00BE1592">
      <w:pPr>
        <w:spacing w:after="0" w:line="360" w:lineRule="auto"/>
        <w:rPr>
          <w:rFonts w:ascii="Bell MT" w:hAnsi="Bell MT"/>
        </w:rPr>
      </w:pPr>
      <w:r w:rsidRPr="00840C7D">
        <w:rPr>
          <w:rFonts w:ascii="Bell MT" w:hAnsi="Bell MT"/>
          <w:noProof/>
        </w:rPr>
        <w:drawing>
          <wp:anchor distT="0" distB="0" distL="114300" distR="114300" simplePos="0" relativeHeight="251658362" behindDoc="0" locked="0" layoutInCell="1" allowOverlap="1" wp14:anchorId="61646603" wp14:editId="38B66730">
            <wp:simplePos x="0" y="0"/>
            <wp:positionH relativeFrom="margin">
              <wp:align>center</wp:align>
            </wp:positionH>
            <wp:positionV relativeFrom="paragraph">
              <wp:posOffset>-1905</wp:posOffset>
            </wp:positionV>
            <wp:extent cx="5124450" cy="3551529"/>
            <wp:effectExtent l="0" t="0" r="0" b="0"/>
            <wp:wrapTopAndBottom/>
            <wp:docPr id="87" name="Picture 2">
              <a:extLst xmlns:a="http://schemas.openxmlformats.org/drawingml/2006/main">
                <a:ext uri="{FF2B5EF4-FFF2-40B4-BE49-F238E27FC236}">
                  <a16:creationId xmlns:a16="http://schemas.microsoft.com/office/drawing/2014/main" id="{89BA93D5-2CE5-4FD1-805E-5E24C919F1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9BA93D5-2CE5-4FD1-805E-5E24C919F162}"/>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124450" cy="3551529"/>
                    </a:xfrm>
                    <a:prstGeom prst="rect">
                      <a:avLst/>
                    </a:prstGeom>
                  </pic:spPr>
                </pic:pic>
              </a:graphicData>
            </a:graphic>
            <wp14:sizeRelH relativeFrom="page">
              <wp14:pctWidth>0</wp14:pctWidth>
            </wp14:sizeRelH>
            <wp14:sizeRelV relativeFrom="page">
              <wp14:pctHeight>0</wp14:pctHeight>
            </wp14:sizeRelV>
          </wp:anchor>
        </w:drawing>
      </w:r>
    </w:p>
    <w:p w14:paraId="529620A3" w14:textId="646EF8CF" w:rsidR="00970E51" w:rsidRPr="00970E51" w:rsidRDefault="00970E51" w:rsidP="00970E51">
      <w:pPr>
        <w:spacing w:after="0" w:line="360" w:lineRule="auto"/>
      </w:pPr>
      <w:r>
        <w:rPr>
          <w:rFonts w:ascii="Bell MT" w:hAnsi="Bell MT"/>
          <w:sz w:val="24"/>
        </w:rPr>
        <w:t>Readmission into EGAP simply requires a new Independent Living Record (YAPE) to be documented in FSFN.</w:t>
      </w:r>
    </w:p>
    <w:p w14:paraId="3EF8B951" w14:textId="77777777" w:rsidR="000538FE" w:rsidRDefault="000538FE">
      <w:pPr>
        <w:rPr>
          <w:rFonts w:ascii="Bell MT" w:eastAsiaTheme="majorEastAsia" w:hAnsi="Bell MT" w:cstheme="minorHAnsi"/>
          <w:b/>
          <w:color w:val="1F3763" w:themeColor="accent1" w:themeShade="7F"/>
          <w:sz w:val="28"/>
          <w:szCs w:val="24"/>
        </w:rPr>
      </w:pPr>
      <w:r>
        <w:rPr>
          <w:rFonts w:ascii="Bell MT" w:hAnsi="Bell MT" w:cstheme="minorHAnsi"/>
          <w:b/>
          <w:sz w:val="28"/>
        </w:rPr>
        <w:br w:type="page"/>
      </w:r>
    </w:p>
    <w:p w14:paraId="58A700F5" w14:textId="04013FC9" w:rsidR="001B73D4" w:rsidRPr="0077587A" w:rsidRDefault="00BE1592" w:rsidP="00EF16C0">
      <w:pPr>
        <w:pStyle w:val="Heading1"/>
        <w:rPr>
          <w:rFonts w:ascii="Bell MT" w:hAnsi="Bell MT" w:cstheme="minorHAnsi"/>
          <w:b/>
          <w:sz w:val="28"/>
        </w:rPr>
      </w:pPr>
      <w:bookmarkStart w:id="137" w:name="_Toc11131765"/>
      <w:bookmarkStart w:id="138" w:name="_Toc13848746"/>
      <w:r>
        <w:rPr>
          <w:rFonts w:ascii="Bell MT" w:hAnsi="Bell MT" w:cstheme="minorHAnsi"/>
          <w:b/>
          <w:sz w:val="28"/>
        </w:rPr>
        <w:t>FSFN Practice</w:t>
      </w:r>
      <w:bookmarkEnd w:id="137"/>
      <w:bookmarkEnd w:id="138"/>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70"/>
        <w:gridCol w:w="5670"/>
      </w:tblGrid>
      <w:tr w:rsidR="001B73D4" w:rsidRPr="0077587A" w14:paraId="6916776D" w14:textId="77777777" w:rsidTr="00D555CD">
        <w:tc>
          <w:tcPr>
            <w:tcW w:w="3870" w:type="dxa"/>
            <w:shd w:val="clear" w:color="auto" w:fill="323E4F" w:themeFill="text2" w:themeFillShade="BF"/>
          </w:tcPr>
          <w:p w14:paraId="19DCA201" w14:textId="77777777" w:rsidR="001B73D4" w:rsidRPr="0077587A" w:rsidRDefault="001B73D4" w:rsidP="00D83AC1">
            <w:pPr>
              <w:rPr>
                <w:rFonts w:ascii="Bell MT" w:hAnsi="Bell MT" w:cstheme="minorHAnsi"/>
                <w:i/>
                <w:noProof/>
                <w:sz w:val="24"/>
              </w:rPr>
            </w:pPr>
            <w:r w:rsidRPr="0077587A">
              <w:rPr>
                <w:rFonts w:ascii="Bell MT" w:hAnsi="Bell MT" w:cstheme="minorHAnsi"/>
                <w:b/>
                <w:color w:val="E2EFD9" w:themeColor="accent6" w:themeTint="33"/>
                <w:sz w:val="24"/>
              </w:rPr>
              <w:t>Instructor Information</w:t>
            </w:r>
          </w:p>
        </w:tc>
        <w:tc>
          <w:tcPr>
            <w:tcW w:w="5670" w:type="dxa"/>
            <w:shd w:val="clear" w:color="auto" w:fill="323E4F" w:themeFill="text2" w:themeFillShade="BF"/>
          </w:tcPr>
          <w:p w14:paraId="403FC286" w14:textId="77777777" w:rsidR="001B73D4" w:rsidRPr="0077587A" w:rsidRDefault="001B73D4" w:rsidP="00D83AC1">
            <w:pPr>
              <w:rPr>
                <w:rFonts w:ascii="Bell MT" w:hAnsi="Bell MT" w:cstheme="minorHAnsi"/>
                <w:b/>
                <w:sz w:val="28"/>
                <w:szCs w:val="28"/>
              </w:rPr>
            </w:pPr>
          </w:p>
        </w:tc>
      </w:tr>
      <w:tr w:rsidR="001B73D4" w:rsidRPr="0077587A" w14:paraId="66A6D367" w14:textId="77777777" w:rsidTr="00D555CD">
        <w:tc>
          <w:tcPr>
            <w:tcW w:w="3870" w:type="dxa"/>
            <w:shd w:val="clear" w:color="auto" w:fill="DEEAF6" w:themeFill="accent5" w:themeFillTint="33"/>
          </w:tcPr>
          <w:p w14:paraId="0D903D7E" w14:textId="77777777" w:rsidR="00840C7D" w:rsidRDefault="001B73D4" w:rsidP="00D83AC1">
            <w:pPr>
              <w:rPr>
                <w:rFonts w:ascii="Bell MT" w:hAnsi="Bell MT" w:cstheme="minorHAnsi"/>
                <w:i/>
                <w:sz w:val="24"/>
              </w:rPr>
            </w:pPr>
            <w:r w:rsidRPr="0077587A">
              <w:rPr>
                <w:rFonts w:ascii="Bell MT" w:hAnsi="Bell MT" w:cstheme="minorHAnsi"/>
                <w:i/>
                <w:noProof/>
                <w:sz w:val="24"/>
              </w:rPr>
              <w:drawing>
                <wp:anchor distT="0" distB="0" distL="114300" distR="114300" simplePos="0" relativeHeight="251658366" behindDoc="0" locked="0" layoutInCell="1" allowOverlap="1" wp14:anchorId="4D1F7A89" wp14:editId="4BACC5AA">
                  <wp:simplePos x="0" y="0"/>
                  <wp:positionH relativeFrom="column">
                    <wp:posOffset>-6350</wp:posOffset>
                  </wp:positionH>
                  <wp:positionV relativeFrom="paragraph">
                    <wp:posOffset>57150</wp:posOffset>
                  </wp:positionV>
                  <wp:extent cx="442595" cy="422275"/>
                  <wp:effectExtent l="57150" t="57150" r="109855" b="11112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rPr>
              <w:t xml:space="preserve">Presentation – </w:t>
            </w:r>
            <w:r w:rsidR="00BE1592">
              <w:rPr>
                <w:rFonts w:ascii="Bell MT" w:hAnsi="Bell MT" w:cstheme="minorHAnsi"/>
                <w:i/>
                <w:sz w:val="24"/>
              </w:rPr>
              <w:t>FSFN Practice</w:t>
            </w:r>
          </w:p>
          <w:p w14:paraId="5736868C" w14:textId="66AC2C0C" w:rsidR="001B73D4" w:rsidRPr="0077587A" w:rsidRDefault="001B73D4" w:rsidP="00D83AC1">
            <w:pPr>
              <w:rPr>
                <w:rFonts w:ascii="Bell MT" w:hAnsi="Bell MT" w:cstheme="minorHAnsi"/>
                <w:i/>
                <w:sz w:val="24"/>
              </w:rPr>
            </w:pPr>
          </w:p>
          <w:p w14:paraId="61D490B5" w14:textId="7622C4F6" w:rsidR="001B73D4" w:rsidRPr="0077587A" w:rsidRDefault="00913409" w:rsidP="00D83AC1">
            <w:pPr>
              <w:rPr>
                <w:rFonts w:ascii="Bell MT" w:hAnsi="Bell MT" w:cstheme="minorHAnsi"/>
                <w:noProof/>
                <w:sz w:val="24"/>
              </w:rPr>
            </w:pPr>
            <w:r w:rsidRPr="0077587A">
              <w:rPr>
                <w:rFonts w:ascii="Bell MT" w:hAnsi="Bell MT"/>
                <w:noProof/>
              </w:rPr>
              <w:drawing>
                <wp:anchor distT="0" distB="0" distL="114300" distR="114300" simplePos="0" relativeHeight="251658367" behindDoc="0" locked="0" layoutInCell="1" allowOverlap="1" wp14:anchorId="3E27FA2D" wp14:editId="52BBF20D">
                  <wp:simplePos x="0" y="0"/>
                  <wp:positionH relativeFrom="margin">
                    <wp:posOffset>147320</wp:posOffset>
                  </wp:positionH>
                  <wp:positionV relativeFrom="paragraph">
                    <wp:posOffset>1679575</wp:posOffset>
                  </wp:positionV>
                  <wp:extent cx="1911350" cy="1264920"/>
                  <wp:effectExtent l="0" t="0" r="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911350" cy="1264920"/>
                          </a:xfrm>
                          <a:prstGeom prst="rect">
                            <a:avLst/>
                          </a:prstGeom>
                        </pic:spPr>
                      </pic:pic>
                    </a:graphicData>
                  </a:graphic>
                  <wp14:sizeRelH relativeFrom="page">
                    <wp14:pctWidth>0</wp14:pctWidth>
                  </wp14:sizeRelH>
                  <wp14:sizeRelV relativeFrom="page">
                    <wp14:pctHeight>0</wp14:pctHeight>
                  </wp14:sizeRelV>
                </wp:anchor>
              </w:drawing>
            </w:r>
          </w:p>
        </w:tc>
        <w:tc>
          <w:tcPr>
            <w:tcW w:w="5670" w:type="dxa"/>
            <w:shd w:val="clear" w:color="auto" w:fill="DEEAF6" w:themeFill="accent5" w:themeFillTint="33"/>
          </w:tcPr>
          <w:p w14:paraId="0E62A0AB" w14:textId="77777777" w:rsidR="00DD1204" w:rsidRDefault="0096639B" w:rsidP="00DD1204">
            <w:pPr>
              <w:rPr>
                <w:rFonts w:ascii="Bell MT" w:hAnsi="Bell MT" w:cstheme="minorHAnsi"/>
                <w:sz w:val="24"/>
                <w:szCs w:val="24"/>
              </w:rPr>
            </w:pPr>
            <w:r w:rsidRPr="0077587A">
              <w:rPr>
                <w:rFonts w:ascii="Bell MT" w:hAnsi="Bell MT" w:cstheme="minorHAnsi"/>
                <w:b/>
                <w:sz w:val="24"/>
                <w:szCs w:val="24"/>
              </w:rPr>
              <w:t xml:space="preserve">STATE: </w:t>
            </w:r>
            <w:r>
              <w:rPr>
                <w:rFonts w:ascii="Bell MT" w:hAnsi="Bell MT" w:cstheme="minorHAnsi"/>
                <w:sz w:val="24"/>
                <w:szCs w:val="24"/>
              </w:rPr>
              <w:t xml:space="preserve">Now, we will practice these processes in FSFN. </w:t>
            </w:r>
          </w:p>
          <w:p w14:paraId="60C6C889" w14:textId="63494ED8" w:rsidR="00DD1204" w:rsidRPr="00DD1204" w:rsidRDefault="00DD1204" w:rsidP="00DD1204">
            <w:pPr>
              <w:rPr>
                <w:rFonts w:ascii="Bell MT" w:hAnsi="Bell MT"/>
                <w:sz w:val="24"/>
                <w:szCs w:val="24"/>
              </w:rPr>
            </w:pPr>
            <w:r w:rsidRPr="00DD1204">
              <w:rPr>
                <w:rFonts w:ascii="Bell MT" w:hAnsi="Bell MT"/>
                <w:sz w:val="24"/>
                <w:szCs w:val="24"/>
              </w:rPr>
              <w:t>Have participants log into the FSFN Training Sandbox and follow along with their case while you demonstrate the following:</w:t>
            </w:r>
          </w:p>
          <w:p w14:paraId="450825A2" w14:textId="33B3D970"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bookmarkStart w:id="139" w:name="_Hlk11243908"/>
            <w:r w:rsidRPr="00DD1204">
              <w:rPr>
                <w:rFonts w:ascii="Bell MT" w:hAnsi="Bell MT" w:cstheme="minorHAnsi"/>
                <w:sz w:val="24"/>
                <w:szCs w:val="24"/>
              </w:rPr>
              <w:t>GAP Page</w:t>
            </w:r>
          </w:p>
          <w:p w14:paraId="649886F9" w14:textId="677A7EDB" w:rsidR="00DD1204" w:rsidRPr="00DD1204" w:rsidRDefault="00DD1204" w:rsidP="00147A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Open Case Book for the example case and launch the GAP Page for a child.</w:t>
            </w:r>
          </w:p>
          <w:p w14:paraId="4A7EF777" w14:textId="77777777" w:rsidR="00DD1204" w:rsidRPr="00DD1204" w:rsidRDefault="00DD1204" w:rsidP="00147A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Insert a new GAP Eligibility Row and launch the GAP Eligibility Page.</w:t>
            </w:r>
          </w:p>
          <w:p w14:paraId="03E8777C"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Presumptive Eligibility – GAP Eligibility Page - Initial</w:t>
            </w:r>
          </w:p>
          <w:p w14:paraId="5B2BE57E" w14:textId="77777777" w:rsidR="00C34E1C" w:rsidRDefault="00DD1204" w:rsidP="00C34E1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Note the Initial Type.</w:t>
            </w:r>
          </w:p>
          <w:p w14:paraId="43D31D53"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C34E1C">
              <w:rPr>
                <w:rFonts w:ascii="Bell MT" w:hAnsi="Bell MT" w:cstheme="minorHAnsi"/>
                <w:sz w:val="24"/>
                <w:szCs w:val="24"/>
              </w:rPr>
              <w:t>Insert a past date (greater than six months after the Out of Home Placement Begin Date) as the Effective/Enrolled Date and save the page.</w:t>
            </w:r>
          </w:p>
          <w:p w14:paraId="70CE3E2C"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Review Question 1 as system derived from the Provider tab of the current Out of Home Placement.</w:t>
            </w:r>
          </w:p>
          <w:p w14:paraId="7176BC71" w14:textId="117FD9AB" w:rsidR="00DD1204" w:rsidRP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Review Question 2 as system derived from a comparison between the Out of Home Placement begin date and the Effective/Enrolled Date.</w:t>
            </w:r>
          </w:p>
          <w:p w14:paraId="732827EB"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Guardianship Assistance Agreement Page</w:t>
            </w:r>
          </w:p>
          <w:p w14:paraId="12FD36AC" w14:textId="77777777" w:rsid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Create a Guardianship Assistance Agreement from the Participant Actions group box in Case Book.</w:t>
            </w:r>
          </w:p>
          <w:p w14:paraId="4BB53810" w14:textId="4DD8D8AD" w:rsidR="00DD1204" w:rsidRPr="009A0D5B" w:rsidRDefault="00DD1204" w:rsidP="009A0D5B">
            <w:pPr>
              <w:pStyle w:val="ListParagraph"/>
              <w:numPr>
                <w:ilvl w:val="1"/>
                <w:numId w:val="47"/>
              </w:numPr>
              <w:spacing w:line="276" w:lineRule="auto"/>
              <w:ind w:left="516" w:hanging="180"/>
              <w:rPr>
                <w:rFonts w:ascii="Bell MT" w:hAnsi="Bell MT" w:cstheme="minorHAnsi"/>
                <w:sz w:val="24"/>
                <w:szCs w:val="24"/>
              </w:rPr>
            </w:pPr>
            <w:r w:rsidRPr="009A0D5B">
              <w:rPr>
                <w:rFonts w:ascii="Bell MT" w:hAnsi="Bell MT" w:cstheme="minorHAnsi"/>
                <w:sz w:val="24"/>
                <w:szCs w:val="24"/>
              </w:rPr>
              <w:t>Complete the page and generate the Guardianship Assistance Agreement Word Document.</w:t>
            </w:r>
          </w:p>
          <w:p w14:paraId="0234A152"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 xml:space="preserve">Finalizing GAP Eligibility – GAP Eligibility Page – Initial </w:t>
            </w:r>
          </w:p>
          <w:p w14:paraId="381D82A8"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Insert today’s date as the Effective/Enrolled Date and save the page.</w:t>
            </w:r>
          </w:p>
          <w:p w14:paraId="5F2A45E4"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Questions 3 – 5 and link a Court Involved Case Plan and Court Order.</w:t>
            </w:r>
          </w:p>
          <w:p w14:paraId="73C82B05"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Finalize the eligibility determination.</w:t>
            </w:r>
          </w:p>
          <w:p w14:paraId="61274DEF"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Eligibility Page – Redetermination</w:t>
            </w:r>
          </w:p>
          <w:p w14:paraId="3BE5B20D" w14:textId="48D848E8"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From the GAP Page, launch a Redetermination GAP Eligibility Page from the Initial created above.</w:t>
            </w:r>
          </w:p>
          <w:p w14:paraId="75EC6999"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 1 to continue eligibility.</w:t>
            </w:r>
          </w:p>
          <w:p w14:paraId="099BFA5D"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Answer Question 2 with no change to the Successor Guardian.</w:t>
            </w:r>
          </w:p>
          <w:p w14:paraId="3FE064ED" w14:textId="77777777"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Finalize the eligibility redetermination.</w:t>
            </w:r>
          </w:p>
          <w:p w14:paraId="1E8CB935"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GAP Eligibility Page – Termination</w:t>
            </w:r>
          </w:p>
          <w:p w14:paraId="17A9E951" w14:textId="7E1ACFFB" w:rsidR="00DD1204" w:rsidRP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From the GAP Page, edit the most recent GAP Eligibility Page.</w:t>
            </w:r>
          </w:p>
          <w:p w14:paraId="6C6891B4" w14:textId="649E3D09" w:rsidR="00DD1204" w:rsidRDefault="00DD1204" w:rsidP="0027627B">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Select a Termination Reason</w:t>
            </w:r>
            <w:r w:rsidR="004A7986">
              <w:rPr>
                <w:rFonts w:ascii="Bell MT" w:hAnsi="Bell MT" w:cstheme="minorHAnsi"/>
                <w:sz w:val="24"/>
                <w:szCs w:val="24"/>
              </w:rPr>
              <w:t xml:space="preserve">, enter a termination </w:t>
            </w:r>
            <w:r w:rsidR="00103AEA">
              <w:rPr>
                <w:rFonts w:ascii="Bell MT" w:hAnsi="Bell MT" w:cstheme="minorHAnsi"/>
                <w:sz w:val="24"/>
                <w:szCs w:val="24"/>
              </w:rPr>
              <w:t>date,</w:t>
            </w:r>
            <w:r w:rsidR="00103AEA" w:rsidRPr="00DD1204">
              <w:rPr>
                <w:rFonts w:ascii="Bell MT" w:hAnsi="Bell MT" w:cstheme="minorHAnsi"/>
                <w:sz w:val="24"/>
                <w:szCs w:val="24"/>
              </w:rPr>
              <w:t xml:space="preserve"> and</w:t>
            </w:r>
            <w:r w:rsidRPr="00DD1204">
              <w:rPr>
                <w:rFonts w:ascii="Bell MT" w:hAnsi="Bell MT" w:cstheme="minorHAnsi"/>
                <w:sz w:val="24"/>
                <w:szCs w:val="24"/>
              </w:rPr>
              <w:t xml:space="preserve"> save the page.</w:t>
            </w:r>
          </w:p>
          <w:p w14:paraId="6347F76E" w14:textId="5FEFB4A8" w:rsidR="004A7986" w:rsidRPr="00DD1204" w:rsidRDefault="004A7986" w:rsidP="004A7986">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Guardianship Assistance Agreement Page</w:t>
            </w:r>
            <w:r>
              <w:rPr>
                <w:rFonts w:ascii="Bell MT" w:hAnsi="Bell MT" w:cstheme="minorHAnsi"/>
                <w:sz w:val="24"/>
                <w:szCs w:val="24"/>
              </w:rPr>
              <w:t xml:space="preserve"> - Termination</w:t>
            </w:r>
          </w:p>
          <w:p w14:paraId="1277F815" w14:textId="069D56EB" w:rsidR="004A7986" w:rsidRDefault="004A7986" w:rsidP="0027627B">
            <w:pPr>
              <w:pStyle w:val="ListParagraph"/>
              <w:numPr>
                <w:ilvl w:val="1"/>
                <w:numId w:val="47"/>
              </w:numPr>
              <w:spacing w:line="276" w:lineRule="auto"/>
              <w:ind w:left="516" w:hanging="180"/>
              <w:rPr>
                <w:rFonts w:ascii="Bell MT" w:hAnsi="Bell MT" w:cstheme="minorHAnsi"/>
                <w:sz w:val="24"/>
                <w:szCs w:val="24"/>
              </w:rPr>
            </w:pPr>
            <w:r>
              <w:rPr>
                <w:rFonts w:ascii="Bell MT" w:hAnsi="Bell MT" w:cstheme="minorHAnsi"/>
                <w:sz w:val="24"/>
                <w:szCs w:val="24"/>
              </w:rPr>
              <w:t>From the Actions group box on the GAP Page, select Guardianship Assistance Agreement.</w:t>
            </w:r>
          </w:p>
          <w:p w14:paraId="62BA41D9" w14:textId="5A50DBE8" w:rsidR="004A7986" w:rsidRPr="00DD1204" w:rsidRDefault="004A7986" w:rsidP="0027627B">
            <w:pPr>
              <w:pStyle w:val="ListParagraph"/>
              <w:numPr>
                <w:ilvl w:val="1"/>
                <w:numId w:val="47"/>
              </w:numPr>
              <w:spacing w:line="276" w:lineRule="auto"/>
              <w:ind w:left="516" w:hanging="180"/>
              <w:rPr>
                <w:rFonts w:ascii="Bell MT" w:hAnsi="Bell MT" w:cstheme="minorHAnsi"/>
                <w:sz w:val="24"/>
                <w:szCs w:val="24"/>
              </w:rPr>
            </w:pPr>
            <w:r>
              <w:rPr>
                <w:rFonts w:ascii="Bell MT" w:hAnsi="Bell MT" w:cstheme="minorHAnsi"/>
                <w:sz w:val="24"/>
                <w:szCs w:val="24"/>
              </w:rPr>
              <w:t>On the Guardianship Assistance Agreement Page, select a termination reason, enter a termination date, and save the page.</w:t>
            </w:r>
          </w:p>
          <w:p w14:paraId="02AA98F6"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Launch the EGAA page and complete</w:t>
            </w:r>
          </w:p>
          <w:p w14:paraId="65BABE80" w14:textId="77777777" w:rsidR="00DD1204" w:rsidRPr="00DD1204" w:rsidRDefault="00DD1204" w:rsidP="00666DC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Create an Extended Guardianship Assistance Agreement by selecting Guardianship Assistance Agreement from the Participant Actions group box in Case Book.</w:t>
            </w:r>
          </w:p>
          <w:p w14:paraId="482B29FD" w14:textId="77777777" w:rsidR="00DD1204" w:rsidRPr="00DD1204" w:rsidRDefault="00DD1204" w:rsidP="00666DCC">
            <w:pPr>
              <w:pStyle w:val="ListParagraph"/>
              <w:numPr>
                <w:ilvl w:val="1"/>
                <w:numId w:val="47"/>
              </w:numPr>
              <w:spacing w:line="276" w:lineRule="auto"/>
              <w:ind w:left="516" w:hanging="180"/>
              <w:rPr>
                <w:rFonts w:ascii="Bell MT" w:hAnsi="Bell MT" w:cstheme="minorHAnsi"/>
                <w:sz w:val="24"/>
                <w:szCs w:val="24"/>
              </w:rPr>
            </w:pPr>
            <w:r w:rsidRPr="00DD1204">
              <w:rPr>
                <w:rFonts w:ascii="Bell MT" w:hAnsi="Bell MT" w:cstheme="minorHAnsi"/>
                <w:sz w:val="24"/>
                <w:szCs w:val="24"/>
              </w:rPr>
              <w:t>Complete the page and generate the Extended Guardianship Assistance Agreement Word Document.</w:t>
            </w:r>
          </w:p>
          <w:p w14:paraId="3AF6B88F" w14:textId="77777777" w:rsidR="00DD1204" w:rsidRPr="00DD1204" w:rsidRDefault="00DD1204" w:rsidP="000F5240">
            <w:pPr>
              <w:pStyle w:val="ListParagraph"/>
              <w:numPr>
                <w:ilvl w:val="0"/>
                <w:numId w:val="47"/>
              </w:numPr>
              <w:spacing w:line="276" w:lineRule="auto"/>
              <w:ind w:left="346" w:hanging="270"/>
              <w:rPr>
                <w:rFonts w:ascii="Bell MT" w:hAnsi="Bell MT" w:cstheme="minorHAnsi"/>
                <w:sz w:val="24"/>
                <w:szCs w:val="24"/>
              </w:rPr>
            </w:pPr>
            <w:r w:rsidRPr="00DD1204">
              <w:rPr>
                <w:rFonts w:ascii="Bell MT" w:hAnsi="Bell MT" w:cstheme="minorHAnsi"/>
                <w:sz w:val="24"/>
                <w:szCs w:val="24"/>
              </w:rPr>
              <w:t>Launch the Independent Living page and save</w:t>
            </w:r>
          </w:p>
          <w:p w14:paraId="0FBD8C67" w14:textId="77777777" w:rsidR="00CB1B2D" w:rsidRDefault="00DD1204" w:rsidP="004229DE">
            <w:pPr>
              <w:pStyle w:val="ListParagraph"/>
              <w:numPr>
                <w:ilvl w:val="0"/>
                <w:numId w:val="47"/>
              </w:numPr>
              <w:spacing w:line="276" w:lineRule="auto"/>
              <w:ind w:left="336"/>
              <w:rPr>
                <w:rFonts w:ascii="Bell MT" w:hAnsi="Bell MT" w:cstheme="minorHAnsi"/>
                <w:sz w:val="24"/>
                <w:szCs w:val="24"/>
              </w:rPr>
            </w:pPr>
            <w:r w:rsidRPr="00DD1204">
              <w:rPr>
                <w:rFonts w:ascii="Bell MT" w:hAnsi="Bell MT" w:cstheme="minorHAnsi"/>
                <w:sz w:val="24"/>
                <w:szCs w:val="24"/>
              </w:rPr>
              <w:t>Launch the Young Adult Program Eligibility page and complete</w:t>
            </w:r>
          </w:p>
          <w:p w14:paraId="4D30E46C" w14:textId="77777777" w:rsidR="00CB1B2D" w:rsidRDefault="00DD1204" w:rsidP="000F5240">
            <w:pPr>
              <w:pStyle w:val="ListParagraph"/>
              <w:numPr>
                <w:ilvl w:val="0"/>
                <w:numId w:val="47"/>
              </w:numPr>
              <w:spacing w:line="276" w:lineRule="auto"/>
              <w:ind w:left="346"/>
              <w:rPr>
                <w:rFonts w:ascii="Bell MT" w:hAnsi="Bell MT" w:cstheme="minorHAnsi"/>
                <w:sz w:val="24"/>
                <w:szCs w:val="24"/>
              </w:rPr>
            </w:pPr>
            <w:r w:rsidRPr="00CB1B2D">
              <w:rPr>
                <w:rFonts w:ascii="Bell MT" w:hAnsi="Bell MT" w:cstheme="minorHAnsi"/>
                <w:sz w:val="24"/>
                <w:szCs w:val="24"/>
              </w:rPr>
              <w:t>Complete the Educational, Assets and Employment, and Medical/Mental Health Pages</w:t>
            </w:r>
          </w:p>
          <w:p w14:paraId="166EE57F" w14:textId="77777777" w:rsidR="00065680" w:rsidRDefault="00DD1204" w:rsidP="000F5240">
            <w:pPr>
              <w:pStyle w:val="ListParagraph"/>
              <w:numPr>
                <w:ilvl w:val="0"/>
                <w:numId w:val="47"/>
              </w:numPr>
              <w:spacing w:line="276" w:lineRule="auto"/>
              <w:ind w:left="346"/>
              <w:rPr>
                <w:rFonts w:ascii="Bell MT" w:hAnsi="Bell MT" w:cstheme="minorHAnsi"/>
                <w:sz w:val="24"/>
                <w:szCs w:val="24"/>
              </w:rPr>
            </w:pPr>
            <w:r w:rsidRPr="00CB1B2D">
              <w:rPr>
                <w:rFonts w:ascii="Bell MT" w:hAnsi="Bell MT" w:cstheme="minorHAnsi"/>
                <w:sz w:val="24"/>
                <w:szCs w:val="24"/>
              </w:rPr>
              <w:t>Finalize the EGAA</w:t>
            </w:r>
          </w:p>
          <w:p w14:paraId="121BBC08" w14:textId="77777777" w:rsidR="00065680" w:rsidRDefault="00DD1204" w:rsidP="000F5240">
            <w:pPr>
              <w:pStyle w:val="ListParagraph"/>
              <w:numPr>
                <w:ilvl w:val="0"/>
                <w:numId w:val="47"/>
              </w:numPr>
              <w:spacing w:line="276" w:lineRule="auto"/>
              <w:ind w:left="346"/>
              <w:rPr>
                <w:rFonts w:ascii="Bell MT" w:hAnsi="Bell MT" w:cstheme="minorHAnsi"/>
                <w:sz w:val="24"/>
                <w:szCs w:val="24"/>
              </w:rPr>
            </w:pPr>
            <w:r w:rsidRPr="00065680">
              <w:rPr>
                <w:rFonts w:ascii="Bell MT" w:hAnsi="Bell MT" w:cstheme="minorHAnsi"/>
                <w:sz w:val="24"/>
                <w:szCs w:val="24"/>
              </w:rPr>
              <w:t>Create the Redetermination Reason</w:t>
            </w:r>
          </w:p>
          <w:p w14:paraId="50FBCAFB" w14:textId="1ADE0AD2" w:rsidR="00351CCE" w:rsidRPr="000F5240" w:rsidRDefault="00DD1204" w:rsidP="001C797B">
            <w:pPr>
              <w:pStyle w:val="ListParagraph"/>
              <w:numPr>
                <w:ilvl w:val="0"/>
                <w:numId w:val="47"/>
              </w:numPr>
              <w:spacing w:line="276" w:lineRule="auto"/>
              <w:ind w:left="346"/>
              <w:rPr>
                <w:rFonts w:ascii="Bell MT" w:hAnsi="Bell MT" w:cstheme="minorHAnsi"/>
                <w:sz w:val="24"/>
                <w:szCs w:val="24"/>
              </w:rPr>
            </w:pPr>
            <w:r w:rsidRPr="00065680">
              <w:rPr>
                <w:rFonts w:ascii="Bell MT" w:hAnsi="Bell MT" w:cstheme="minorHAnsi"/>
                <w:sz w:val="24"/>
                <w:szCs w:val="24"/>
              </w:rPr>
              <w:t>Terminate EGAP</w:t>
            </w:r>
            <w:bookmarkEnd w:id="139"/>
          </w:p>
        </w:tc>
      </w:tr>
    </w:tbl>
    <w:p w14:paraId="005C0D36" w14:textId="5ABBCA33" w:rsidR="00B13CAE" w:rsidRDefault="00B13CAE" w:rsidP="00867E3E">
      <w:pPr>
        <w:spacing w:after="0" w:line="360" w:lineRule="auto"/>
        <w:rPr>
          <w:rFonts w:ascii="Bell MT" w:hAnsi="Bell MT" w:cstheme="minorHAnsi"/>
          <w:b/>
          <w:bCs/>
          <w:sz w:val="24"/>
          <w:szCs w:val="24"/>
        </w:rPr>
      </w:pPr>
      <w:r>
        <w:rPr>
          <w:rFonts w:ascii="Bell MT" w:hAnsi="Bell MT" w:cstheme="minorHAnsi"/>
          <w:b/>
          <w:bCs/>
          <w:sz w:val="24"/>
          <w:szCs w:val="24"/>
        </w:rPr>
        <w:t xml:space="preserve">Recommended Seed Data Preparation </w:t>
      </w:r>
    </w:p>
    <w:p w14:paraId="6301DD0D" w14:textId="77777777" w:rsidR="00DD1204" w:rsidRPr="00DD1204" w:rsidRDefault="00DD1204" w:rsidP="00867E3E">
      <w:pPr>
        <w:spacing w:after="0" w:line="360" w:lineRule="auto"/>
        <w:rPr>
          <w:rFonts w:ascii="Bell MT" w:hAnsi="Bell MT"/>
          <w:sz w:val="24"/>
          <w:szCs w:val="24"/>
        </w:rPr>
      </w:pPr>
      <w:r w:rsidRPr="00DD1204">
        <w:rPr>
          <w:rFonts w:ascii="Bell MT" w:hAnsi="Bell MT"/>
          <w:sz w:val="24"/>
          <w:szCs w:val="24"/>
        </w:rPr>
        <w:t>For each workshop, create the following:</w:t>
      </w:r>
    </w:p>
    <w:p w14:paraId="598A2AC4"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w:t>
      </w:r>
    </w:p>
    <w:p w14:paraId="24978263"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Parent</w:t>
      </w:r>
    </w:p>
    <w:p w14:paraId="6371D9FE" w14:textId="5387974E"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Child – 17 Years Old (</w:t>
      </w:r>
      <w:r w:rsidR="00B65713">
        <w:rPr>
          <w:rFonts w:ascii="Bell MT" w:eastAsia="Times New Roman" w:hAnsi="Bell MT"/>
          <w:sz w:val="24"/>
          <w:szCs w:val="24"/>
        </w:rPr>
        <w:t xml:space="preserve">with </w:t>
      </w:r>
      <w:r w:rsidRPr="00DD1204">
        <w:rPr>
          <w:rFonts w:ascii="Bell MT" w:eastAsia="Times New Roman" w:hAnsi="Bell MT"/>
          <w:sz w:val="24"/>
          <w:szCs w:val="24"/>
        </w:rPr>
        <w:t>no middle initial)</w:t>
      </w:r>
    </w:p>
    <w:p w14:paraId="21C4D0CC"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Family Functioning Assessment – Ongoing (with Child above)</w:t>
      </w:r>
    </w:p>
    <w:p w14:paraId="168AEEB0"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 Plan Worksheet (with Parent’s tasks)</w:t>
      </w:r>
    </w:p>
    <w:p w14:paraId="6AF3A1D6"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Court Involved Case Plan (with Parent’s tasks)</w:t>
      </w:r>
    </w:p>
    <w:p w14:paraId="1F948F06"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Progress Update (with Child above)</w:t>
      </w:r>
    </w:p>
    <w:p w14:paraId="213F8B75"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Case Plan Worksheet (with Guardian information)</w:t>
      </w:r>
    </w:p>
    <w:p w14:paraId="1DD5DCC6"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Court Involved Case Plan (with Guardian information)</w:t>
      </w:r>
    </w:p>
    <w:p w14:paraId="30836688"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Provider</w:t>
      </w:r>
    </w:p>
    <w:p w14:paraId="3C0137A3"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 xml:space="preserve">With approved “Initial License for Foster Home” Unified Home Study </w:t>
      </w:r>
    </w:p>
    <w:p w14:paraId="15C045F4"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Level 2 License backdated to before the Out of Home Placement date</w:t>
      </w:r>
    </w:p>
    <w:p w14:paraId="0C485E09" w14:textId="77777777" w:rsidR="00DD1204" w:rsidRPr="00DD1204" w:rsidRDefault="00DD1204" w:rsidP="00867E3E">
      <w:pPr>
        <w:pStyle w:val="ListParagraph"/>
        <w:numPr>
          <w:ilvl w:val="1"/>
          <w:numId w:val="45"/>
        </w:numPr>
        <w:spacing w:after="0" w:line="360" w:lineRule="auto"/>
        <w:rPr>
          <w:rFonts w:ascii="Bell MT" w:eastAsia="Times New Roman" w:hAnsi="Bell MT"/>
          <w:sz w:val="24"/>
          <w:szCs w:val="24"/>
        </w:rPr>
      </w:pPr>
      <w:r w:rsidRPr="00DD1204">
        <w:rPr>
          <w:rFonts w:ascii="Bell MT" w:eastAsia="Times New Roman" w:hAnsi="Bell MT"/>
          <w:sz w:val="24"/>
          <w:szCs w:val="24"/>
        </w:rPr>
        <w:t>With Traditional Foster Home Service Type</w:t>
      </w:r>
    </w:p>
    <w:p w14:paraId="4F4C422E" w14:textId="77777777" w:rsidR="00DD1204" w:rsidRPr="00DD1204" w:rsidRDefault="00DD1204" w:rsidP="00867E3E">
      <w:pPr>
        <w:pStyle w:val="ListParagraph"/>
        <w:numPr>
          <w:ilvl w:val="0"/>
          <w:numId w:val="45"/>
        </w:numPr>
        <w:spacing w:after="0" w:line="360" w:lineRule="auto"/>
        <w:rPr>
          <w:rFonts w:ascii="Bell MT" w:eastAsia="Times New Roman" w:hAnsi="Bell MT"/>
          <w:sz w:val="24"/>
          <w:szCs w:val="24"/>
        </w:rPr>
      </w:pPr>
      <w:r w:rsidRPr="00DD1204">
        <w:rPr>
          <w:rFonts w:ascii="Bell MT" w:eastAsia="Times New Roman" w:hAnsi="Bell MT"/>
          <w:sz w:val="24"/>
          <w:szCs w:val="24"/>
        </w:rPr>
        <w:t xml:space="preserve">Court Order </w:t>
      </w:r>
    </w:p>
    <w:p w14:paraId="3B93C06B" w14:textId="77777777" w:rsidR="00DD1204" w:rsidRPr="00DD1204" w:rsidRDefault="00DD1204" w:rsidP="00867E3E">
      <w:pPr>
        <w:spacing w:after="0" w:line="360" w:lineRule="auto"/>
        <w:rPr>
          <w:rFonts w:ascii="Bell MT" w:hAnsi="Bell MT"/>
          <w:sz w:val="24"/>
          <w:szCs w:val="24"/>
        </w:rPr>
      </w:pPr>
      <w:r w:rsidRPr="00DD1204">
        <w:rPr>
          <w:rFonts w:ascii="Bell MT" w:hAnsi="Bell MT"/>
          <w:sz w:val="24"/>
          <w:szCs w:val="24"/>
        </w:rPr>
        <w:t>For each participant in the workshop, create the following:</w:t>
      </w:r>
    </w:p>
    <w:p w14:paraId="2E499D51" w14:textId="77777777" w:rsidR="00DD1204" w:rsidRPr="00DD1204" w:rsidRDefault="00DD1204" w:rsidP="00867E3E">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Child – 17 Years Old (Use the same first and last name as above, with different middle initials)</w:t>
      </w:r>
    </w:p>
    <w:p w14:paraId="5924FB19" w14:textId="77777777" w:rsidR="00DD1204" w:rsidRPr="00DD1204" w:rsidRDefault="00DD1204" w:rsidP="00867E3E">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Child in Out of Home Placement for at least six months with the Provider</w:t>
      </w:r>
    </w:p>
    <w:p w14:paraId="0568E57A" w14:textId="35D49ACA" w:rsidR="007339CC" w:rsidRDefault="00DD1204" w:rsidP="007339CC">
      <w:pPr>
        <w:pStyle w:val="ListParagraph"/>
        <w:numPr>
          <w:ilvl w:val="0"/>
          <w:numId w:val="46"/>
        </w:numPr>
        <w:spacing w:after="0" w:line="360" w:lineRule="auto"/>
        <w:rPr>
          <w:rFonts w:ascii="Bell MT" w:eastAsia="Times New Roman" w:hAnsi="Bell MT"/>
          <w:sz w:val="24"/>
          <w:szCs w:val="24"/>
        </w:rPr>
      </w:pPr>
      <w:r w:rsidRPr="00DD1204">
        <w:rPr>
          <w:rFonts w:ascii="Bell MT" w:eastAsia="Times New Roman" w:hAnsi="Bell MT"/>
          <w:sz w:val="24"/>
          <w:szCs w:val="24"/>
        </w:rPr>
        <w:t>Completed IV-E Eligibility determined as eligible</w:t>
      </w:r>
    </w:p>
    <w:p w14:paraId="38430F20" w14:textId="601FFD9B" w:rsidR="00001195" w:rsidRPr="00001195" w:rsidRDefault="00001195" w:rsidP="00001195">
      <w:pPr>
        <w:spacing w:after="0" w:line="360" w:lineRule="auto"/>
        <w:rPr>
          <w:rFonts w:ascii="Bell MT" w:eastAsia="Times New Roman" w:hAnsi="Bell MT"/>
          <w:b/>
          <w:bCs/>
          <w:sz w:val="24"/>
          <w:szCs w:val="24"/>
        </w:rPr>
      </w:pPr>
      <w:r>
        <w:rPr>
          <w:rFonts w:ascii="Bell MT" w:eastAsia="Times New Roman" w:hAnsi="Bell MT"/>
          <w:b/>
          <w:bCs/>
          <w:sz w:val="24"/>
          <w:szCs w:val="24"/>
        </w:rPr>
        <w:t xml:space="preserve">Dates for Seed Data </w:t>
      </w:r>
    </w:p>
    <w:tbl>
      <w:tblPr>
        <w:tblStyle w:val="TableGrid"/>
        <w:tblW w:w="0" w:type="auto"/>
        <w:tblLook w:val="04A0" w:firstRow="1" w:lastRow="0" w:firstColumn="1" w:lastColumn="0" w:noHBand="0" w:noVBand="1"/>
      </w:tblPr>
      <w:tblGrid>
        <w:gridCol w:w="3387"/>
        <w:gridCol w:w="3808"/>
        <w:gridCol w:w="2155"/>
      </w:tblGrid>
      <w:tr w:rsidR="00B65713" w14:paraId="5D2AE6EB" w14:textId="77777777" w:rsidTr="00103AEA">
        <w:tc>
          <w:tcPr>
            <w:tcW w:w="3387" w:type="dxa"/>
            <w:shd w:val="clear" w:color="auto" w:fill="auto"/>
            <w:vAlign w:val="center"/>
          </w:tcPr>
          <w:p w14:paraId="6F8B274B" w14:textId="05D04E0F"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Event</w:t>
            </w:r>
          </w:p>
        </w:tc>
        <w:tc>
          <w:tcPr>
            <w:tcW w:w="3808" w:type="dxa"/>
            <w:vAlign w:val="center"/>
          </w:tcPr>
          <w:p w14:paraId="486F63E1" w14:textId="07720255"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Notes</w:t>
            </w:r>
          </w:p>
        </w:tc>
        <w:tc>
          <w:tcPr>
            <w:tcW w:w="2155" w:type="dxa"/>
            <w:shd w:val="clear" w:color="auto" w:fill="auto"/>
            <w:vAlign w:val="center"/>
          </w:tcPr>
          <w:p w14:paraId="745788E0" w14:textId="75CF84FD" w:rsidR="00B65713" w:rsidRPr="00103AEA" w:rsidRDefault="00B65713" w:rsidP="00103AEA">
            <w:pPr>
              <w:jc w:val="center"/>
              <w:rPr>
                <w:rFonts w:ascii="Bell MT" w:eastAsia="Times New Roman" w:hAnsi="Bell MT"/>
                <w:b/>
                <w:bCs/>
                <w:sz w:val="24"/>
                <w:szCs w:val="24"/>
              </w:rPr>
            </w:pPr>
            <w:r w:rsidRPr="00103AEA">
              <w:rPr>
                <w:rFonts w:ascii="Bell MT" w:eastAsia="Times New Roman" w:hAnsi="Bell MT"/>
                <w:b/>
                <w:bCs/>
                <w:sz w:val="24"/>
                <w:szCs w:val="24"/>
              </w:rPr>
              <w:t>Example</w:t>
            </w:r>
          </w:p>
        </w:tc>
      </w:tr>
      <w:tr w:rsidR="00B65713" w14:paraId="6C35C96B" w14:textId="77777777" w:rsidTr="00103AEA">
        <w:tc>
          <w:tcPr>
            <w:tcW w:w="3387" w:type="dxa"/>
            <w:shd w:val="clear" w:color="auto" w:fill="auto"/>
            <w:vAlign w:val="center"/>
          </w:tcPr>
          <w:p w14:paraId="243829CD"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Child’s Birthday</w:t>
            </w:r>
          </w:p>
        </w:tc>
        <w:tc>
          <w:tcPr>
            <w:tcW w:w="3808" w:type="dxa"/>
            <w:vAlign w:val="center"/>
          </w:tcPr>
          <w:p w14:paraId="2103B7DA" w14:textId="42A18D3C" w:rsidR="00B65713" w:rsidRPr="007339CC" w:rsidRDefault="00B65713" w:rsidP="00103AEA">
            <w:pPr>
              <w:rPr>
                <w:rFonts w:ascii="Bell MT" w:eastAsia="Times New Roman" w:hAnsi="Bell MT"/>
                <w:sz w:val="24"/>
                <w:szCs w:val="24"/>
              </w:rPr>
            </w:pPr>
            <w:r>
              <w:rPr>
                <w:rFonts w:ascii="Bell MT" w:eastAsia="Times New Roman" w:hAnsi="Bell MT"/>
                <w:sz w:val="24"/>
                <w:szCs w:val="24"/>
              </w:rPr>
              <w:t>Choose a date where the child will turn 18 sixty days after the workshop. This sets up a scenario for a child preparing to enter EGAP.</w:t>
            </w:r>
          </w:p>
        </w:tc>
        <w:tc>
          <w:tcPr>
            <w:tcW w:w="2155" w:type="dxa"/>
            <w:shd w:val="clear" w:color="auto" w:fill="auto"/>
            <w:vAlign w:val="center"/>
          </w:tcPr>
          <w:p w14:paraId="19A864F5" w14:textId="3E4610EA"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9/1/2001</w:t>
            </w:r>
          </w:p>
        </w:tc>
      </w:tr>
      <w:tr w:rsidR="00B65713" w:rsidRPr="00C23D99" w14:paraId="14F0C99C" w14:textId="77777777" w:rsidTr="00103AEA">
        <w:tc>
          <w:tcPr>
            <w:tcW w:w="3387" w:type="dxa"/>
            <w:shd w:val="clear" w:color="auto" w:fill="auto"/>
            <w:vAlign w:val="center"/>
          </w:tcPr>
          <w:p w14:paraId="667CF379"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Out of Home Placement Date</w:t>
            </w:r>
          </w:p>
        </w:tc>
        <w:tc>
          <w:tcPr>
            <w:tcW w:w="3808" w:type="dxa"/>
            <w:vAlign w:val="center"/>
          </w:tcPr>
          <w:p w14:paraId="2B0B821A" w14:textId="0D62E530" w:rsidR="00B65713" w:rsidRPr="007339CC" w:rsidRDefault="00B65713" w:rsidP="00103AEA">
            <w:pPr>
              <w:rPr>
                <w:rFonts w:ascii="Bell MT" w:eastAsia="Times New Roman" w:hAnsi="Bell MT"/>
                <w:sz w:val="24"/>
                <w:szCs w:val="24"/>
              </w:rPr>
            </w:pPr>
            <w:r>
              <w:rPr>
                <w:rFonts w:ascii="Bell MT" w:eastAsia="Times New Roman" w:hAnsi="Bell MT"/>
                <w:sz w:val="24"/>
                <w:szCs w:val="24"/>
              </w:rPr>
              <w:t>Allow for a placement longer than six months.</w:t>
            </w:r>
          </w:p>
        </w:tc>
        <w:tc>
          <w:tcPr>
            <w:tcW w:w="2155" w:type="dxa"/>
            <w:shd w:val="clear" w:color="auto" w:fill="auto"/>
            <w:vAlign w:val="center"/>
          </w:tcPr>
          <w:p w14:paraId="62954E7C" w14:textId="0E27E1BB"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6/1/2018</w:t>
            </w:r>
          </w:p>
        </w:tc>
      </w:tr>
      <w:tr w:rsidR="00B65713" w:rsidRPr="00C23D99" w14:paraId="139328D0" w14:textId="77777777" w:rsidTr="00103AEA">
        <w:tc>
          <w:tcPr>
            <w:tcW w:w="3387" w:type="dxa"/>
            <w:shd w:val="clear" w:color="auto" w:fill="auto"/>
            <w:vAlign w:val="center"/>
          </w:tcPr>
          <w:p w14:paraId="747321FC"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IV-E Eligibility Determination</w:t>
            </w:r>
          </w:p>
        </w:tc>
        <w:tc>
          <w:tcPr>
            <w:tcW w:w="3808" w:type="dxa"/>
            <w:vAlign w:val="center"/>
          </w:tcPr>
          <w:p w14:paraId="44FA56DB" w14:textId="77777777" w:rsidR="00B65713" w:rsidRPr="007339CC" w:rsidRDefault="00B65713" w:rsidP="00103AEA">
            <w:pPr>
              <w:rPr>
                <w:rFonts w:ascii="Bell MT" w:eastAsia="Times New Roman" w:hAnsi="Bell MT"/>
                <w:sz w:val="24"/>
                <w:szCs w:val="24"/>
              </w:rPr>
            </w:pPr>
          </w:p>
        </w:tc>
        <w:tc>
          <w:tcPr>
            <w:tcW w:w="2155" w:type="dxa"/>
            <w:shd w:val="clear" w:color="auto" w:fill="auto"/>
            <w:vAlign w:val="center"/>
          </w:tcPr>
          <w:p w14:paraId="7FEBC936" w14:textId="28F4735C"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6/1/2018</w:t>
            </w:r>
          </w:p>
        </w:tc>
      </w:tr>
      <w:tr w:rsidR="00B65713" w14:paraId="3D9F6609" w14:textId="77777777" w:rsidTr="00103AEA">
        <w:tc>
          <w:tcPr>
            <w:tcW w:w="3387" w:type="dxa"/>
            <w:vAlign w:val="center"/>
          </w:tcPr>
          <w:p w14:paraId="0F916159"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Presumptive GAP Eligibility</w:t>
            </w:r>
          </w:p>
        </w:tc>
        <w:tc>
          <w:tcPr>
            <w:tcW w:w="3808" w:type="dxa"/>
            <w:vAlign w:val="center"/>
          </w:tcPr>
          <w:p w14:paraId="2EAC1FD4" w14:textId="77777777" w:rsidR="00B65713" w:rsidRPr="007339CC" w:rsidRDefault="00B65713" w:rsidP="00103AEA">
            <w:pPr>
              <w:rPr>
                <w:rFonts w:ascii="Bell MT" w:eastAsia="Times New Roman" w:hAnsi="Bell MT"/>
                <w:sz w:val="24"/>
                <w:szCs w:val="24"/>
              </w:rPr>
            </w:pPr>
          </w:p>
        </w:tc>
        <w:tc>
          <w:tcPr>
            <w:tcW w:w="2155" w:type="dxa"/>
            <w:vAlign w:val="center"/>
          </w:tcPr>
          <w:p w14:paraId="57504622" w14:textId="35198265"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3/1/2019</w:t>
            </w:r>
          </w:p>
        </w:tc>
      </w:tr>
      <w:tr w:rsidR="00B65713" w14:paraId="2313D460" w14:textId="77777777" w:rsidTr="00103AEA">
        <w:tc>
          <w:tcPr>
            <w:tcW w:w="3387" w:type="dxa"/>
            <w:vAlign w:val="center"/>
          </w:tcPr>
          <w:p w14:paraId="271A3F63" w14:textId="42652EAC"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GAA Initial</w:t>
            </w:r>
            <w:r>
              <w:rPr>
                <w:rFonts w:ascii="Bell MT" w:eastAsia="Times New Roman" w:hAnsi="Bell MT"/>
                <w:sz w:val="24"/>
                <w:szCs w:val="24"/>
              </w:rPr>
              <w:t xml:space="preserve"> Signed</w:t>
            </w:r>
          </w:p>
        </w:tc>
        <w:tc>
          <w:tcPr>
            <w:tcW w:w="3808" w:type="dxa"/>
            <w:vAlign w:val="center"/>
          </w:tcPr>
          <w:p w14:paraId="017EA301" w14:textId="77777777" w:rsidR="00B65713" w:rsidRPr="007339CC" w:rsidRDefault="00B65713" w:rsidP="00103AEA">
            <w:pPr>
              <w:rPr>
                <w:rFonts w:ascii="Bell MT" w:eastAsia="Times New Roman" w:hAnsi="Bell MT"/>
                <w:sz w:val="24"/>
                <w:szCs w:val="24"/>
              </w:rPr>
            </w:pPr>
          </w:p>
        </w:tc>
        <w:tc>
          <w:tcPr>
            <w:tcW w:w="2155" w:type="dxa"/>
            <w:vAlign w:val="center"/>
          </w:tcPr>
          <w:p w14:paraId="34FE83D2" w14:textId="34E99ED2"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4/1/2019</w:t>
            </w:r>
          </w:p>
        </w:tc>
      </w:tr>
      <w:tr w:rsidR="00B65713" w14:paraId="3452C914" w14:textId="77777777" w:rsidTr="00103AEA">
        <w:tc>
          <w:tcPr>
            <w:tcW w:w="3387" w:type="dxa"/>
            <w:vAlign w:val="center"/>
          </w:tcPr>
          <w:p w14:paraId="4AC72C7C"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Court Involved Case Plan</w:t>
            </w:r>
          </w:p>
        </w:tc>
        <w:tc>
          <w:tcPr>
            <w:tcW w:w="3808" w:type="dxa"/>
            <w:vAlign w:val="center"/>
          </w:tcPr>
          <w:p w14:paraId="360E368A" w14:textId="77777777" w:rsidR="00B65713" w:rsidRPr="007339CC" w:rsidRDefault="00B65713" w:rsidP="00103AEA">
            <w:pPr>
              <w:rPr>
                <w:rFonts w:ascii="Bell MT" w:eastAsia="Times New Roman" w:hAnsi="Bell MT"/>
                <w:sz w:val="24"/>
                <w:szCs w:val="24"/>
              </w:rPr>
            </w:pPr>
          </w:p>
        </w:tc>
        <w:tc>
          <w:tcPr>
            <w:tcW w:w="2155" w:type="dxa"/>
            <w:vAlign w:val="center"/>
          </w:tcPr>
          <w:p w14:paraId="56026112" w14:textId="0AA34EAF"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02E0B1B0" w14:textId="77777777" w:rsidTr="00103AEA">
        <w:tc>
          <w:tcPr>
            <w:tcW w:w="3387" w:type="dxa"/>
            <w:vAlign w:val="center"/>
          </w:tcPr>
          <w:p w14:paraId="66F8E06D" w14:textId="46511952" w:rsidR="00B65713" w:rsidRPr="007339CC" w:rsidRDefault="00B65713" w:rsidP="00103AEA">
            <w:pPr>
              <w:rPr>
                <w:rFonts w:ascii="Bell MT" w:eastAsia="Times New Roman" w:hAnsi="Bell MT"/>
                <w:sz w:val="24"/>
                <w:szCs w:val="24"/>
              </w:rPr>
            </w:pPr>
            <w:r>
              <w:rPr>
                <w:rFonts w:ascii="Bell MT" w:eastAsia="Times New Roman" w:hAnsi="Bell MT"/>
                <w:sz w:val="24"/>
                <w:szCs w:val="24"/>
              </w:rPr>
              <w:t>Discharge to PG</w:t>
            </w:r>
          </w:p>
        </w:tc>
        <w:tc>
          <w:tcPr>
            <w:tcW w:w="3808" w:type="dxa"/>
            <w:vAlign w:val="center"/>
          </w:tcPr>
          <w:p w14:paraId="4C26C8B0" w14:textId="77777777" w:rsidR="00B65713" w:rsidRPr="007339CC" w:rsidRDefault="00B65713" w:rsidP="00103AEA">
            <w:pPr>
              <w:rPr>
                <w:rFonts w:ascii="Bell MT" w:eastAsia="Times New Roman" w:hAnsi="Bell MT"/>
                <w:sz w:val="24"/>
                <w:szCs w:val="24"/>
              </w:rPr>
            </w:pPr>
          </w:p>
        </w:tc>
        <w:tc>
          <w:tcPr>
            <w:tcW w:w="2155" w:type="dxa"/>
            <w:vAlign w:val="center"/>
          </w:tcPr>
          <w:p w14:paraId="74C69F78" w14:textId="41C560FE"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0A99991A" w14:textId="77777777" w:rsidTr="00103AEA">
        <w:tc>
          <w:tcPr>
            <w:tcW w:w="3387" w:type="dxa"/>
            <w:vAlign w:val="center"/>
          </w:tcPr>
          <w:p w14:paraId="010D606B"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GAP Eligibility Effective Date</w:t>
            </w:r>
          </w:p>
        </w:tc>
        <w:tc>
          <w:tcPr>
            <w:tcW w:w="3808" w:type="dxa"/>
            <w:vAlign w:val="center"/>
          </w:tcPr>
          <w:p w14:paraId="7380FF6F" w14:textId="77777777" w:rsidR="00B65713" w:rsidRPr="007339CC" w:rsidRDefault="00B65713" w:rsidP="00103AEA">
            <w:pPr>
              <w:rPr>
                <w:rFonts w:ascii="Bell MT" w:eastAsia="Times New Roman" w:hAnsi="Bell MT"/>
                <w:sz w:val="24"/>
                <w:szCs w:val="24"/>
              </w:rPr>
            </w:pPr>
          </w:p>
        </w:tc>
        <w:tc>
          <w:tcPr>
            <w:tcW w:w="2155" w:type="dxa"/>
            <w:vAlign w:val="center"/>
          </w:tcPr>
          <w:p w14:paraId="7938942E" w14:textId="5412E250"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5/1/2019</w:t>
            </w:r>
          </w:p>
        </w:tc>
      </w:tr>
      <w:tr w:rsidR="00B65713" w14:paraId="338E142D" w14:textId="77777777" w:rsidTr="00103AEA">
        <w:tc>
          <w:tcPr>
            <w:tcW w:w="3387" w:type="dxa"/>
            <w:vAlign w:val="center"/>
          </w:tcPr>
          <w:p w14:paraId="4813DD8F"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EGAP Eligibility Initial</w:t>
            </w:r>
          </w:p>
        </w:tc>
        <w:tc>
          <w:tcPr>
            <w:tcW w:w="3808" w:type="dxa"/>
            <w:vAlign w:val="center"/>
          </w:tcPr>
          <w:p w14:paraId="0D1A527C" w14:textId="77777777" w:rsidR="00B65713" w:rsidRPr="007339CC" w:rsidRDefault="00B65713" w:rsidP="00103AEA">
            <w:pPr>
              <w:rPr>
                <w:rFonts w:ascii="Bell MT" w:eastAsia="Times New Roman" w:hAnsi="Bell MT"/>
                <w:sz w:val="24"/>
                <w:szCs w:val="24"/>
              </w:rPr>
            </w:pPr>
          </w:p>
        </w:tc>
        <w:tc>
          <w:tcPr>
            <w:tcW w:w="2155" w:type="dxa"/>
            <w:vAlign w:val="center"/>
          </w:tcPr>
          <w:p w14:paraId="3D279BBA" w14:textId="04B9A6B0"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July 2019</w:t>
            </w:r>
          </w:p>
        </w:tc>
      </w:tr>
      <w:tr w:rsidR="00B65713" w14:paraId="2EDD9DA3" w14:textId="77777777" w:rsidTr="00103AEA">
        <w:tc>
          <w:tcPr>
            <w:tcW w:w="3387" w:type="dxa"/>
            <w:vAlign w:val="center"/>
          </w:tcPr>
          <w:p w14:paraId="6CA8C183" w14:textId="77777777" w:rsidR="00B65713" w:rsidRPr="007339CC" w:rsidRDefault="00B65713" w:rsidP="00103AEA">
            <w:pPr>
              <w:rPr>
                <w:rFonts w:ascii="Bell MT" w:eastAsia="Times New Roman" w:hAnsi="Bell MT"/>
                <w:sz w:val="24"/>
                <w:szCs w:val="24"/>
              </w:rPr>
            </w:pPr>
            <w:r w:rsidRPr="007339CC">
              <w:rPr>
                <w:rFonts w:ascii="Bell MT" w:eastAsia="Times New Roman" w:hAnsi="Bell MT"/>
                <w:sz w:val="24"/>
                <w:szCs w:val="24"/>
              </w:rPr>
              <w:t>Child’s 18th Birthday</w:t>
            </w:r>
          </w:p>
        </w:tc>
        <w:tc>
          <w:tcPr>
            <w:tcW w:w="3808" w:type="dxa"/>
            <w:vAlign w:val="center"/>
          </w:tcPr>
          <w:p w14:paraId="45642631" w14:textId="77777777" w:rsidR="00B65713" w:rsidRPr="007339CC" w:rsidRDefault="00B65713" w:rsidP="00103AEA">
            <w:pPr>
              <w:rPr>
                <w:rFonts w:ascii="Bell MT" w:eastAsia="Times New Roman" w:hAnsi="Bell MT"/>
                <w:sz w:val="24"/>
                <w:szCs w:val="24"/>
              </w:rPr>
            </w:pPr>
          </w:p>
        </w:tc>
        <w:tc>
          <w:tcPr>
            <w:tcW w:w="2155" w:type="dxa"/>
            <w:vAlign w:val="center"/>
          </w:tcPr>
          <w:p w14:paraId="21149D27" w14:textId="0CBCE32E" w:rsidR="00B65713" w:rsidRPr="007339CC" w:rsidRDefault="00B65713" w:rsidP="00103AEA">
            <w:pPr>
              <w:jc w:val="center"/>
              <w:rPr>
                <w:rFonts w:ascii="Bell MT" w:eastAsia="Times New Roman" w:hAnsi="Bell MT"/>
                <w:sz w:val="24"/>
                <w:szCs w:val="24"/>
              </w:rPr>
            </w:pPr>
            <w:r w:rsidRPr="007339CC">
              <w:rPr>
                <w:rFonts w:ascii="Bell MT" w:eastAsia="Times New Roman" w:hAnsi="Bell MT"/>
                <w:sz w:val="24"/>
                <w:szCs w:val="24"/>
              </w:rPr>
              <w:t>9/1/2019</w:t>
            </w:r>
          </w:p>
        </w:tc>
      </w:tr>
    </w:tbl>
    <w:p w14:paraId="49F5B455" w14:textId="77777777" w:rsidR="007339CC" w:rsidRPr="007339CC" w:rsidRDefault="007339CC" w:rsidP="007339CC">
      <w:pPr>
        <w:spacing w:after="0" w:line="360" w:lineRule="auto"/>
        <w:rPr>
          <w:rFonts w:ascii="Bell MT" w:eastAsia="Times New Roman" w:hAnsi="Bell MT"/>
          <w:sz w:val="24"/>
          <w:szCs w:val="24"/>
        </w:rPr>
      </w:pPr>
    </w:p>
    <w:tbl>
      <w:tblPr>
        <w:tblW w:w="954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hemeFill="accent5" w:themeFillTint="33"/>
        <w:tblLook w:val="04A0" w:firstRow="1" w:lastRow="0" w:firstColumn="1" w:lastColumn="0" w:noHBand="0" w:noVBand="1"/>
      </w:tblPr>
      <w:tblGrid>
        <w:gridCol w:w="3811"/>
        <w:gridCol w:w="5729"/>
      </w:tblGrid>
      <w:tr w:rsidR="001C797B" w:rsidRPr="0077587A" w14:paraId="0D1A836C" w14:textId="77777777" w:rsidTr="00D555CD">
        <w:tc>
          <w:tcPr>
            <w:tcW w:w="3811" w:type="dxa"/>
            <w:shd w:val="clear" w:color="auto" w:fill="323E4F" w:themeFill="text2" w:themeFillShade="BF"/>
          </w:tcPr>
          <w:p w14:paraId="64AF3A9C" w14:textId="7AC6F1ED" w:rsidR="001C797B" w:rsidRPr="0077587A" w:rsidRDefault="001B73D4" w:rsidP="00C76D44">
            <w:pPr>
              <w:rPr>
                <w:rFonts w:ascii="Bell MT" w:hAnsi="Bell MT" w:cstheme="minorHAnsi"/>
                <w:i/>
                <w:noProof/>
                <w:sz w:val="24"/>
              </w:rPr>
            </w:pPr>
            <w:r w:rsidRPr="0077587A">
              <w:rPr>
                <w:rFonts w:ascii="Bell MT" w:hAnsi="Bell MT" w:cstheme="minorHAnsi"/>
                <w:b/>
                <w:sz w:val="28"/>
              </w:rPr>
              <w:br w:type="page"/>
            </w:r>
            <w:r w:rsidR="001C797B" w:rsidRPr="0077587A">
              <w:rPr>
                <w:rFonts w:ascii="Bell MT" w:hAnsi="Bell MT" w:cstheme="minorHAnsi"/>
                <w:b/>
                <w:color w:val="E2EFD9" w:themeColor="accent6" w:themeTint="33"/>
                <w:sz w:val="24"/>
              </w:rPr>
              <w:t>Instructor Information</w:t>
            </w:r>
          </w:p>
        </w:tc>
        <w:tc>
          <w:tcPr>
            <w:tcW w:w="5729" w:type="dxa"/>
            <w:shd w:val="clear" w:color="auto" w:fill="323E4F" w:themeFill="text2" w:themeFillShade="BF"/>
          </w:tcPr>
          <w:p w14:paraId="316865EA" w14:textId="77777777" w:rsidR="001C797B" w:rsidRPr="0077587A" w:rsidRDefault="001C797B" w:rsidP="00C76D44">
            <w:pPr>
              <w:rPr>
                <w:rFonts w:ascii="Bell MT" w:hAnsi="Bell MT" w:cstheme="minorHAnsi"/>
                <w:b/>
                <w:sz w:val="28"/>
                <w:szCs w:val="28"/>
              </w:rPr>
            </w:pPr>
          </w:p>
        </w:tc>
      </w:tr>
      <w:tr w:rsidR="001C797B" w:rsidRPr="0077587A" w14:paraId="5DB66566" w14:textId="77777777" w:rsidTr="00D555CD">
        <w:trPr>
          <w:trHeight w:val="2978"/>
        </w:trPr>
        <w:tc>
          <w:tcPr>
            <w:tcW w:w="3811" w:type="dxa"/>
            <w:shd w:val="clear" w:color="auto" w:fill="DEEAF6" w:themeFill="accent5" w:themeFillTint="33"/>
          </w:tcPr>
          <w:p w14:paraId="4D308FAA" w14:textId="2AAD5679" w:rsidR="001C797B" w:rsidRPr="0077587A" w:rsidRDefault="001C797B" w:rsidP="00C76D44">
            <w:pPr>
              <w:rPr>
                <w:rFonts w:ascii="Bell MT" w:hAnsi="Bell MT" w:cstheme="minorHAnsi"/>
                <w:i/>
                <w:sz w:val="24"/>
              </w:rPr>
            </w:pPr>
            <w:r w:rsidRPr="0077587A">
              <w:rPr>
                <w:rFonts w:ascii="Bell MT" w:hAnsi="Bell MT" w:cstheme="minorHAnsi"/>
                <w:i/>
                <w:noProof/>
                <w:sz w:val="24"/>
                <w:szCs w:val="24"/>
              </w:rPr>
              <w:drawing>
                <wp:anchor distT="0" distB="0" distL="114300" distR="114300" simplePos="0" relativeHeight="251658369" behindDoc="0" locked="0" layoutInCell="1" allowOverlap="1" wp14:anchorId="0E6A3DCF" wp14:editId="1CD1E2A7">
                  <wp:simplePos x="0" y="0"/>
                  <wp:positionH relativeFrom="column">
                    <wp:posOffset>-6350</wp:posOffset>
                  </wp:positionH>
                  <wp:positionV relativeFrom="paragraph">
                    <wp:posOffset>57150</wp:posOffset>
                  </wp:positionV>
                  <wp:extent cx="442595" cy="422275"/>
                  <wp:effectExtent l="57150" t="57150" r="109855" b="111125"/>
                  <wp:wrapSquare wrapText="bothSides"/>
                  <wp:docPr id="104514" name="Picture 10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TG Icons.jpg"/>
                          <pic:cNvPicPr/>
                        </pic:nvPicPr>
                        <pic:blipFill rotWithShape="1">
                          <a:blip r:embed="rId13">
                            <a:duotone>
                              <a:prstClr val="black"/>
                              <a:schemeClr val="accent5">
                                <a:tint val="45000"/>
                                <a:satMod val="400000"/>
                              </a:schemeClr>
                            </a:duotone>
                            <a:extLst>
                              <a:ext uri="{28A0092B-C50C-407E-A947-70E740481C1C}">
                                <a14:useLocalDpi xmlns:a14="http://schemas.microsoft.com/office/drawing/2010/main" val="0"/>
                              </a:ext>
                            </a:extLst>
                          </a:blip>
                          <a:srcRect l="77101" t="7636" r="7862" b="78257"/>
                          <a:stretch/>
                        </pic:blipFill>
                        <pic:spPr bwMode="auto">
                          <a:xfrm>
                            <a:off x="0" y="0"/>
                            <a:ext cx="442595" cy="422275"/>
                          </a:xfrm>
                          <a:prstGeom prst="rect">
                            <a:avLst/>
                          </a:prstGeom>
                          <a:ln w="12700" cap="sq">
                            <a:solidFill>
                              <a:sysClr val="window" lastClr="FFFFFF"/>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77587A">
              <w:rPr>
                <w:rFonts w:ascii="Bell MT" w:hAnsi="Bell MT" w:cstheme="minorHAnsi"/>
                <w:i/>
                <w:sz w:val="24"/>
                <w:szCs w:val="24"/>
              </w:rPr>
              <w:t xml:space="preserve">Presentation – End of Session </w:t>
            </w:r>
            <w:r>
              <w:rPr>
                <w:rFonts w:ascii="Bell MT" w:hAnsi="Bell MT" w:cstheme="minorHAnsi"/>
                <w:i/>
                <w:sz w:val="24"/>
                <w:szCs w:val="24"/>
              </w:rPr>
              <w:t>B</w:t>
            </w:r>
          </w:p>
          <w:p w14:paraId="5B0446E5" w14:textId="77777777" w:rsidR="001C797B" w:rsidRPr="0077587A" w:rsidRDefault="001C797B" w:rsidP="00C76D44">
            <w:pPr>
              <w:rPr>
                <w:rFonts w:ascii="Bell MT" w:hAnsi="Bell MT" w:cstheme="minorHAnsi"/>
                <w:i/>
                <w:sz w:val="24"/>
              </w:rPr>
            </w:pPr>
            <w:r w:rsidRPr="0077587A">
              <w:rPr>
                <w:rFonts w:ascii="Bell MT" w:hAnsi="Bell MT" w:cstheme="minorHAnsi"/>
                <w:noProof/>
              </w:rPr>
              <w:drawing>
                <wp:anchor distT="0" distB="0" distL="114300" distR="114300" simplePos="0" relativeHeight="251658368" behindDoc="0" locked="0" layoutInCell="1" allowOverlap="1" wp14:anchorId="3AF0D9D7" wp14:editId="44E1D749">
                  <wp:simplePos x="0" y="0"/>
                  <wp:positionH relativeFrom="margin">
                    <wp:align>center</wp:align>
                  </wp:positionH>
                  <wp:positionV relativeFrom="paragraph">
                    <wp:posOffset>241300</wp:posOffset>
                  </wp:positionV>
                  <wp:extent cx="2171065" cy="1212850"/>
                  <wp:effectExtent l="0" t="0" r="635" b="6350"/>
                  <wp:wrapSquare wrapText="bothSides"/>
                  <wp:docPr id="104515" name="Picture 10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71374" cy="1212850"/>
                          </a:xfrm>
                          <a:prstGeom prst="rect">
                            <a:avLst/>
                          </a:prstGeom>
                        </pic:spPr>
                      </pic:pic>
                    </a:graphicData>
                  </a:graphic>
                  <wp14:sizeRelH relativeFrom="margin">
                    <wp14:pctWidth>0</wp14:pctWidth>
                  </wp14:sizeRelH>
                </wp:anchor>
              </w:drawing>
            </w:r>
          </w:p>
          <w:p w14:paraId="4E20ACBC" w14:textId="77777777" w:rsidR="001C797B" w:rsidRPr="0077587A" w:rsidRDefault="001C797B" w:rsidP="00C76D44">
            <w:pPr>
              <w:rPr>
                <w:rFonts w:ascii="Bell MT" w:hAnsi="Bell MT" w:cstheme="minorHAnsi"/>
                <w:noProof/>
                <w:sz w:val="24"/>
              </w:rPr>
            </w:pPr>
          </w:p>
        </w:tc>
        <w:tc>
          <w:tcPr>
            <w:tcW w:w="5729" w:type="dxa"/>
            <w:shd w:val="clear" w:color="auto" w:fill="DEEAF6" w:themeFill="accent5" w:themeFillTint="33"/>
          </w:tcPr>
          <w:p w14:paraId="29F0A055" w14:textId="2FB5338B" w:rsidR="001C797B" w:rsidRDefault="001C797B" w:rsidP="00C76D44">
            <w:pPr>
              <w:rPr>
                <w:rFonts w:ascii="Bell MT" w:hAnsi="Bell MT" w:cstheme="minorHAnsi"/>
                <w:sz w:val="24"/>
                <w:szCs w:val="28"/>
              </w:rPr>
            </w:pPr>
            <w:r w:rsidRPr="0077587A">
              <w:rPr>
                <w:rFonts w:ascii="Bell MT" w:hAnsi="Bell MT" w:cstheme="minorHAnsi"/>
                <w:b/>
                <w:sz w:val="24"/>
                <w:szCs w:val="28"/>
              </w:rPr>
              <w:t xml:space="preserve">STATE </w:t>
            </w:r>
            <w:r w:rsidRPr="0077587A">
              <w:rPr>
                <w:rFonts w:ascii="Bell MT" w:hAnsi="Bell MT" w:cstheme="minorHAnsi"/>
                <w:sz w:val="24"/>
                <w:szCs w:val="28"/>
              </w:rPr>
              <w:t xml:space="preserve">This concludes Session </w:t>
            </w:r>
            <w:r>
              <w:rPr>
                <w:rFonts w:ascii="Bell MT" w:hAnsi="Bell MT" w:cstheme="minorHAnsi"/>
                <w:sz w:val="24"/>
                <w:szCs w:val="28"/>
              </w:rPr>
              <w:t>B</w:t>
            </w:r>
            <w:r w:rsidRPr="0077587A">
              <w:rPr>
                <w:rFonts w:ascii="Bell MT" w:hAnsi="Bell MT" w:cstheme="minorHAnsi"/>
                <w:sz w:val="24"/>
                <w:szCs w:val="28"/>
              </w:rPr>
              <w:t xml:space="preserve">. </w:t>
            </w:r>
          </w:p>
          <w:p w14:paraId="2EFFD97B" w14:textId="77777777" w:rsidR="001C797B" w:rsidRDefault="001C797B" w:rsidP="00C76D44">
            <w:pPr>
              <w:rPr>
                <w:rFonts w:ascii="Bell MT" w:hAnsi="Bell MT" w:cstheme="minorHAnsi"/>
                <w:sz w:val="24"/>
                <w:szCs w:val="28"/>
              </w:rPr>
            </w:pPr>
          </w:p>
          <w:p w14:paraId="49366705" w14:textId="77777777" w:rsidR="001C797B" w:rsidRDefault="001C797B" w:rsidP="00C76D44">
            <w:pPr>
              <w:rPr>
                <w:rFonts w:ascii="Bell MT" w:hAnsi="Bell MT" w:cstheme="minorHAnsi"/>
                <w:sz w:val="24"/>
                <w:szCs w:val="28"/>
              </w:rPr>
            </w:pPr>
          </w:p>
          <w:p w14:paraId="568F9790" w14:textId="28470FD0" w:rsidR="001C797B" w:rsidRPr="0077587A" w:rsidRDefault="001C797B" w:rsidP="00C76D44">
            <w:pPr>
              <w:rPr>
                <w:rFonts w:ascii="Bell MT" w:hAnsi="Bell MT" w:cstheme="minorHAnsi"/>
                <w:sz w:val="24"/>
                <w:szCs w:val="28"/>
              </w:rPr>
            </w:pPr>
            <w:r w:rsidRPr="0077587A">
              <w:rPr>
                <w:rFonts w:ascii="Bell MT" w:hAnsi="Bell MT" w:cstheme="minorHAnsi"/>
                <w:sz w:val="24"/>
                <w:szCs w:val="28"/>
              </w:rPr>
              <w:t xml:space="preserve">Does anybody have any questions or is there anything that confuses you? </w:t>
            </w:r>
          </w:p>
        </w:tc>
      </w:tr>
    </w:tbl>
    <w:p w14:paraId="175E195C" w14:textId="46BDBD7E" w:rsidR="00065680" w:rsidRDefault="00065680" w:rsidP="00425BA8">
      <w:pPr>
        <w:rPr>
          <w:rFonts w:ascii="Bell MT" w:hAnsi="Bell MT" w:cstheme="minorHAnsi"/>
          <w:sz w:val="24"/>
        </w:rPr>
      </w:pPr>
    </w:p>
    <w:p w14:paraId="781B71DF" w14:textId="267E2E6E" w:rsidR="00300873" w:rsidRDefault="00300873" w:rsidP="00425BA8">
      <w:pPr>
        <w:rPr>
          <w:rFonts w:ascii="Bell MT" w:hAnsi="Bell MT" w:cstheme="minorHAnsi"/>
          <w:sz w:val="24"/>
        </w:rPr>
      </w:pPr>
    </w:p>
    <w:p w14:paraId="51C7F013" w14:textId="7E51F8FE" w:rsidR="00300873" w:rsidRDefault="00300873" w:rsidP="00425BA8">
      <w:pPr>
        <w:rPr>
          <w:rFonts w:ascii="Bell MT" w:hAnsi="Bell MT" w:cstheme="minorHAnsi"/>
          <w:sz w:val="24"/>
        </w:rPr>
      </w:pPr>
    </w:p>
    <w:p w14:paraId="29CA1E4A" w14:textId="49F8B3A8" w:rsidR="00300873" w:rsidRDefault="00300873" w:rsidP="00425BA8">
      <w:pPr>
        <w:rPr>
          <w:rFonts w:ascii="Bell MT" w:hAnsi="Bell MT" w:cstheme="minorHAnsi"/>
          <w:sz w:val="24"/>
        </w:rPr>
      </w:pPr>
    </w:p>
    <w:p w14:paraId="65110567" w14:textId="5909244C" w:rsidR="00300873" w:rsidRDefault="00300873" w:rsidP="00425BA8">
      <w:pPr>
        <w:rPr>
          <w:rFonts w:ascii="Bell MT" w:hAnsi="Bell MT" w:cstheme="minorHAnsi"/>
          <w:sz w:val="24"/>
        </w:rPr>
      </w:pPr>
    </w:p>
    <w:p w14:paraId="4EC25651" w14:textId="1076520C" w:rsidR="00300873" w:rsidRDefault="00300873" w:rsidP="00425BA8">
      <w:pPr>
        <w:rPr>
          <w:rFonts w:ascii="Bell MT" w:hAnsi="Bell MT" w:cstheme="minorHAnsi"/>
          <w:sz w:val="24"/>
        </w:rPr>
      </w:pPr>
    </w:p>
    <w:p w14:paraId="26364A10" w14:textId="0BC40808" w:rsidR="00300873" w:rsidRDefault="00300873" w:rsidP="00425BA8">
      <w:pPr>
        <w:rPr>
          <w:rFonts w:ascii="Bell MT" w:hAnsi="Bell MT" w:cstheme="minorHAnsi"/>
          <w:sz w:val="24"/>
        </w:rPr>
      </w:pPr>
    </w:p>
    <w:p w14:paraId="7A74C191" w14:textId="6C32CD63" w:rsidR="00300873" w:rsidRDefault="00300873" w:rsidP="00425BA8">
      <w:pPr>
        <w:rPr>
          <w:rFonts w:ascii="Bell MT" w:hAnsi="Bell MT" w:cstheme="minorHAnsi"/>
          <w:sz w:val="24"/>
        </w:rPr>
      </w:pPr>
    </w:p>
    <w:p w14:paraId="73FE3696" w14:textId="7A8120C9" w:rsidR="00300873" w:rsidRDefault="00300873" w:rsidP="00425BA8">
      <w:pPr>
        <w:rPr>
          <w:rFonts w:ascii="Bell MT" w:hAnsi="Bell MT" w:cstheme="minorHAnsi"/>
          <w:sz w:val="24"/>
        </w:rPr>
      </w:pPr>
    </w:p>
    <w:p w14:paraId="46D3A872" w14:textId="40F1E6C5" w:rsidR="00300873" w:rsidRDefault="00300873" w:rsidP="00425BA8">
      <w:pPr>
        <w:rPr>
          <w:rFonts w:ascii="Bell MT" w:hAnsi="Bell MT" w:cstheme="minorHAnsi"/>
          <w:sz w:val="24"/>
        </w:rPr>
      </w:pPr>
    </w:p>
    <w:p w14:paraId="1B2EE6BD" w14:textId="7156ABF6" w:rsidR="00300873" w:rsidRDefault="00300873" w:rsidP="00425BA8">
      <w:pPr>
        <w:rPr>
          <w:rFonts w:ascii="Bell MT" w:hAnsi="Bell MT" w:cstheme="minorHAnsi"/>
          <w:sz w:val="24"/>
        </w:rPr>
      </w:pPr>
    </w:p>
    <w:p w14:paraId="250FEB43" w14:textId="6EC13C95" w:rsidR="00300873" w:rsidRDefault="00300873" w:rsidP="00425BA8">
      <w:pPr>
        <w:rPr>
          <w:rFonts w:ascii="Bell MT" w:hAnsi="Bell MT" w:cstheme="minorHAnsi"/>
          <w:sz w:val="24"/>
        </w:rPr>
      </w:pPr>
    </w:p>
    <w:p w14:paraId="063E18C4" w14:textId="1748DBC4" w:rsidR="00300873" w:rsidRDefault="00300873" w:rsidP="00425BA8">
      <w:pPr>
        <w:rPr>
          <w:rFonts w:ascii="Bell MT" w:hAnsi="Bell MT" w:cstheme="minorHAnsi"/>
          <w:sz w:val="24"/>
        </w:rPr>
      </w:pPr>
    </w:p>
    <w:p w14:paraId="6123A965" w14:textId="30267490" w:rsidR="00300873" w:rsidRDefault="00300873" w:rsidP="00425BA8">
      <w:pPr>
        <w:rPr>
          <w:rFonts w:ascii="Bell MT" w:hAnsi="Bell MT" w:cstheme="minorHAnsi"/>
          <w:sz w:val="24"/>
        </w:rPr>
      </w:pPr>
    </w:p>
    <w:p w14:paraId="4E528F3B" w14:textId="504D98E2" w:rsidR="00300873" w:rsidRDefault="00300873" w:rsidP="00425BA8">
      <w:pPr>
        <w:rPr>
          <w:rFonts w:ascii="Bell MT" w:hAnsi="Bell MT" w:cstheme="minorHAnsi"/>
          <w:sz w:val="24"/>
        </w:rPr>
      </w:pPr>
    </w:p>
    <w:p w14:paraId="4BEEF6C2" w14:textId="297D5675" w:rsidR="00300873" w:rsidRDefault="00300873" w:rsidP="00425BA8">
      <w:pPr>
        <w:rPr>
          <w:rFonts w:ascii="Bell MT" w:hAnsi="Bell MT" w:cstheme="minorHAnsi"/>
          <w:sz w:val="24"/>
        </w:rPr>
      </w:pPr>
    </w:p>
    <w:p w14:paraId="486A8226" w14:textId="390FB5C2" w:rsidR="00300873" w:rsidRDefault="00300873" w:rsidP="00425BA8">
      <w:pPr>
        <w:rPr>
          <w:rFonts w:ascii="Bell MT" w:hAnsi="Bell MT" w:cstheme="minorHAnsi"/>
          <w:sz w:val="24"/>
        </w:rPr>
      </w:pPr>
    </w:p>
    <w:p w14:paraId="2ABCB808" w14:textId="24ECDB9B" w:rsidR="00300873" w:rsidRDefault="00300873" w:rsidP="00425BA8">
      <w:pPr>
        <w:rPr>
          <w:rFonts w:ascii="Bell MT" w:hAnsi="Bell MT" w:cstheme="minorHAnsi"/>
          <w:sz w:val="24"/>
        </w:rPr>
      </w:pPr>
    </w:p>
    <w:p w14:paraId="2DB194D6" w14:textId="10A7B32E" w:rsidR="00300873" w:rsidRDefault="00300873" w:rsidP="00425BA8">
      <w:pPr>
        <w:rPr>
          <w:rFonts w:ascii="Bell MT" w:hAnsi="Bell MT" w:cstheme="minorHAnsi"/>
          <w:sz w:val="24"/>
        </w:rPr>
      </w:pPr>
    </w:p>
    <w:p w14:paraId="0C91B299" w14:textId="4C7D449D" w:rsidR="00300873" w:rsidRDefault="00300873" w:rsidP="00425BA8">
      <w:pPr>
        <w:rPr>
          <w:rFonts w:ascii="Bell MT" w:hAnsi="Bell MT" w:cstheme="minorHAnsi"/>
          <w:sz w:val="24"/>
        </w:rPr>
      </w:pPr>
    </w:p>
    <w:p w14:paraId="7CBE1B3D" w14:textId="2427FC0E" w:rsidR="00300873" w:rsidRDefault="00300873" w:rsidP="00425BA8">
      <w:pPr>
        <w:rPr>
          <w:rFonts w:ascii="Bell MT" w:hAnsi="Bell MT" w:cstheme="minorHAnsi"/>
          <w:sz w:val="24"/>
        </w:rPr>
      </w:pPr>
    </w:p>
    <w:p w14:paraId="2CFD7988" w14:textId="17FE6154" w:rsidR="00300873" w:rsidRDefault="00300873" w:rsidP="00300873">
      <w:pPr>
        <w:pStyle w:val="Heading1"/>
        <w:rPr>
          <w:rFonts w:ascii="Bell MT" w:hAnsi="Bell MT" w:cstheme="minorHAnsi"/>
          <w:b/>
          <w:sz w:val="28"/>
        </w:rPr>
      </w:pPr>
      <w:bookmarkStart w:id="140" w:name="_Toc13848747"/>
      <w:r w:rsidRPr="00300873">
        <w:rPr>
          <w:rFonts w:ascii="Bell MT" w:hAnsi="Bell MT" w:cstheme="minorHAnsi"/>
          <w:b/>
          <w:sz w:val="28"/>
        </w:rPr>
        <w:t>Appendix</w:t>
      </w:r>
      <w:bookmarkEnd w:id="140"/>
      <w:r w:rsidRPr="00300873">
        <w:rPr>
          <w:rFonts w:ascii="Bell MT" w:hAnsi="Bell MT" w:cstheme="minorHAnsi"/>
          <w:b/>
          <w:sz w:val="28"/>
        </w:rPr>
        <w:t xml:space="preserve"> </w:t>
      </w:r>
    </w:p>
    <w:p w14:paraId="14E8A51E" w14:textId="3C131BF5" w:rsidR="00300873" w:rsidRPr="00300873" w:rsidRDefault="00300873" w:rsidP="00300873">
      <w:r>
        <w:t xml:space="preserve"> </w:t>
      </w:r>
    </w:p>
    <w:sectPr w:rsidR="00300873" w:rsidRPr="00300873" w:rsidSect="00CF3B9A">
      <w:headerReference w:type="default" r:id="rId156"/>
      <w:footerReference w:type="default" r:id="rId157"/>
      <w:pgSz w:w="12240" w:h="15840"/>
      <w:pgMar w:top="1440" w:right="1440" w:bottom="1440" w:left="1440" w:header="720" w:footer="720" w:gutter="0"/>
      <w:pgNumType w:start="39"/>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63A700" w14:textId="77777777" w:rsidR="00C15E48" w:rsidRDefault="00C15E48" w:rsidP="002C4307">
      <w:pPr>
        <w:spacing w:after="0" w:line="240" w:lineRule="auto"/>
      </w:pPr>
      <w:r>
        <w:separator/>
      </w:r>
    </w:p>
  </w:endnote>
  <w:endnote w:type="continuationSeparator" w:id="0">
    <w:p w14:paraId="140AFDAB" w14:textId="77777777" w:rsidR="00C15E48" w:rsidRDefault="00C15E48" w:rsidP="002C4307">
      <w:pPr>
        <w:spacing w:after="0" w:line="240" w:lineRule="auto"/>
      </w:pPr>
      <w:r>
        <w:continuationSeparator/>
      </w:r>
    </w:p>
  </w:endnote>
  <w:endnote w:type="continuationNotice" w:id="1">
    <w:p w14:paraId="46D3D3D9" w14:textId="77777777" w:rsidR="00C15E48" w:rsidRDefault="00C15E4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ell MT">
    <w:altName w:val="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4269619"/>
      <w:docPartObj>
        <w:docPartGallery w:val="Page Numbers (Bottom of Page)"/>
        <w:docPartUnique/>
      </w:docPartObj>
    </w:sdtPr>
    <w:sdtEndPr>
      <w:rPr>
        <w:color w:val="7F7F7F" w:themeColor="background1" w:themeShade="7F"/>
        <w:spacing w:val="60"/>
      </w:rPr>
    </w:sdtEndPr>
    <w:sdtContent>
      <w:p w14:paraId="134EC9D4" w14:textId="1C3891C5" w:rsidR="00161578" w:rsidRDefault="00161578">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C150C3" w:rsidRPr="00C150C3">
          <w:rPr>
            <w:b/>
            <w:bCs/>
            <w:noProof/>
          </w:rPr>
          <w:t>40</w:t>
        </w:r>
        <w:r>
          <w:rPr>
            <w:b/>
            <w:bCs/>
            <w:noProof/>
          </w:rPr>
          <w:fldChar w:fldCharType="end"/>
        </w:r>
        <w:r>
          <w:rPr>
            <w:b/>
            <w:bCs/>
          </w:rPr>
          <w:t xml:space="preserve"> | </w:t>
        </w:r>
        <w:r>
          <w:rPr>
            <w:color w:val="7F7F7F" w:themeColor="background1" w:themeShade="7F"/>
            <w:spacing w:val="60"/>
          </w:rPr>
          <w:t xml:space="preserve">Page         </w:t>
        </w:r>
        <w:r w:rsidRPr="007B1A1F">
          <w:rPr>
            <w:i/>
            <w:spacing w:val="60"/>
            <w:sz w:val="24"/>
          </w:rPr>
          <w:t>Florida Department of Children and Families</w:t>
        </w:r>
      </w:p>
    </w:sdtContent>
  </w:sdt>
  <w:p w14:paraId="50A189DB" w14:textId="77777777" w:rsidR="00161578" w:rsidRDefault="001615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5FB4D7" w14:textId="77777777" w:rsidR="00C15E48" w:rsidRDefault="00C15E48" w:rsidP="002C4307">
      <w:pPr>
        <w:spacing w:after="0" w:line="240" w:lineRule="auto"/>
      </w:pPr>
      <w:r>
        <w:separator/>
      </w:r>
    </w:p>
  </w:footnote>
  <w:footnote w:type="continuationSeparator" w:id="0">
    <w:p w14:paraId="612A4194" w14:textId="77777777" w:rsidR="00C15E48" w:rsidRDefault="00C15E48" w:rsidP="002C4307">
      <w:pPr>
        <w:spacing w:after="0" w:line="240" w:lineRule="auto"/>
      </w:pPr>
      <w:r>
        <w:continuationSeparator/>
      </w:r>
    </w:p>
  </w:footnote>
  <w:footnote w:type="continuationNotice" w:id="1">
    <w:p w14:paraId="25C0F818" w14:textId="77777777" w:rsidR="00C15E48" w:rsidRDefault="00C15E4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1986FD" w14:textId="339A5996" w:rsidR="00161578" w:rsidRPr="00611381" w:rsidRDefault="00161578" w:rsidP="00A35E11">
    <w:pPr>
      <w:pStyle w:val="Header"/>
      <w:rPr>
        <w:rFonts w:ascii="Bell MT" w:hAnsi="Bell MT"/>
        <w:sz w:val="28"/>
      </w:rPr>
    </w:pPr>
    <w:r>
      <w:rPr>
        <w:rFonts w:ascii="Bell MT" w:hAnsi="Bell MT"/>
        <w:sz w:val="28"/>
      </w:rPr>
      <w:t>Guardianship Assistance Program</w:t>
    </w:r>
    <w:r w:rsidRPr="00611381">
      <w:rPr>
        <w:rFonts w:ascii="Bell MT" w:hAnsi="Bell MT"/>
        <w:sz w:val="28"/>
      </w:rPr>
      <w:t xml:space="preserve"> </w:t>
    </w:r>
    <w:r w:rsidRPr="00611381">
      <w:rPr>
        <w:rFonts w:ascii="Times New Roman" w:hAnsi="Times New Roman" w:cs="Times New Roman"/>
        <w:sz w:val="28"/>
      </w:rPr>
      <w:t>│</w:t>
    </w:r>
    <w:r w:rsidRPr="00611381">
      <w:rPr>
        <w:rFonts w:ascii="Bell MT" w:hAnsi="Bell MT"/>
        <w:sz w:val="28"/>
      </w:rPr>
      <w:t xml:space="preserve"> </w:t>
    </w:r>
    <w:r>
      <w:rPr>
        <w:rFonts w:ascii="Bell MT" w:hAnsi="Bell MT"/>
        <w:sz w:val="28"/>
      </w:rPr>
      <w:t>Trainer’s</w:t>
    </w:r>
    <w:r w:rsidRPr="00611381">
      <w:rPr>
        <w:rFonts w:ascii="Bell MT" w:hAnsi="Bell MT"/>
        <w:sz w:val="28"/>
      </w:rPr>
      <w:t xml:space="preserve"> Guide</w:t>
    </w:r>
  </w:p>
  <w:p w14:paraId="727B02DB" w14:textId="77777777" w:rsidR="00161578" w:rsidRDefault="0016157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1214F"/>
    <w:multiLevelType w:val="hybridMultilevel"/>
    <w:tmpl w:val="8D9C2662"/>
    <w:lvl w:ilvl="0" w:tplc="E9FAB26A">
      <w:start w:val="1"/>
      <w:numFmt w:val="bullet"/>
      <w:pStyle w:val="ListBullet"/>
      <w:lvlText w:val=""/>
      <w:lvlJc w:val="left"/>
      <w:pPr>
        <w:ind w:left="200" w:hanging="360"/>
      </w:pPr>
      <w:rPr>
        <w:rFonts w:ascii="Symbol" w:hAnsi="Symbol" w:hint="default"/>
      </w:rPr>
    </w:lvl>
    <w:lvl w:ilvl="1" w:tplc="1ABAC9D0">
      <w:start w:val="1"/>
      <w:numFmt w:val="bullet"/>
      <w:lvlText w:val="o"/>
      <w:lvlJc w:val="left"/>
      <w:pPr>
        <w:ind w:left="920" w:hanging="360"/>
      </w:pPr>
      <w:rPr>
        <w:rFonts w:ascii="Courier New" w:hAnsi="Courier New" w:cs="Courier New" w:hint="default"/>
      </w:rPr>
    </w:lvl>
    <w:lvl w:ilvl="2" w:tplc="04090005">
      <w:start w:val="1"/>
      <w:numFmt w:val="bullet"/>
      <w:lvlText w:val=""/>
      <w:lvlJc w:val="left"/>
      <w:pPr>
        <w:ind w:left="1640" w:hanging="360"/>
      </w:pPr>
      <w:rPr>
        <w:rFonts w:ascii="Wingdings" w:hAnsi="Wingdings" w:hint="default"/>
      </w:rPr>
    </w:lvl>
    <w:lvl w:ilvl="3" w:tplc="04090001">
      <w:start w:val="1"/>
      <w:numFmt w:val="bullet"/>
      <w:lvlText w:val=""/>
      <w:lvlJc w:val="left"/>
      <w:pPr>
        <w:ind w:left="2360" w:hanging="360"/>
      </w:pPr>
      <w:rPr>
        <w:rFonts w:ascii="Symbol" w:hAnsi="Symbol" w:hint="default"/>
      </w:rPr>
    </w:lvl>
    <w:lvl w:ilvl="4" w:tplc="04090003">
      <w:start w:val="1"/>
      <w:numFmt w:val="bullet"/>
      <w:lvlText w:val="o"/>
      <w:lvlJc w:val="left"/>
      <w:pPr>
        <w:ind w:left="3080" w:hanging="360"/>
      </w:pPr>
      <w:rPr>
        <w:rFonts w:ascii="Courier New" w:hAnsi="Courier New" w:cs="Courier New" w:hint="default"/>
      </w:rPr>
    </w:lvl>
    <w:lvl w:ilvl="5" w:tplc="04090005">
      <w:start w:val="1"/>
      <w:numFmt w:val="bullet"/>
      <w:lvlText w:val=""/>
      <w:lvlJc w:val="left"/>
      <w:pPr>
        <w:ind w:left="3800" w:hanging="360"/>
      </w:pPr>
      <w:rPr>
        <w:rFonts w:ascii="Wingdings" w:hAnsi="Wingdings" w:hint="default"/>
      </w:rPr>
    </w:lvl>
    <w:lvl w:ilvl="6" w:tplc="04090001">
      <w:start w:val="1"/>
      <w:numFmt w:val="bullet"/>
      <w:lvlText w:val=""/>
      <w:lvlJc w:val="left"/>
      <w:pPr>
        <w:ind w:left="4520" w:hanging="360"/>
      </w:pPr>
      <w:rPr>
        <w:rFonts w:ascii="Symbol" w:hAnsi="Symbol" w:hint="default"/>
      </w:rPr>
    </w:lvl>
    <w:lvl w:ilvl="7" w:tplc="04090003">
      <w:start w:val="1"/>
      <w:numFmt w:val="bullet"/>
      <w:lvlText w:val="o"/>
      <w:lvlJc w:val="left"/>
      <w:pPr>
        <w:ind w:left="5240" w:hanging="360"/>
      </w:pPr>
      <w:rPr>
        <w:rFonts w:ascii="Courier New" w:hAnsi="Courier New" w:cs="Courier New" w:hint="default"/>
      </w:rPr>
    </w:lvl>
    <w:lvl w:ilvl="8" w:tplc="04090005">
      <w:start w:val="1"/>
      <w:numFmt w:val="bullet"/>
      <w:lvlText w:val=""/>
      <w:lvlJc w:val="left"/>
      <w:pPr>
        <w:ind w:left="5960" w:hanging="360"/>
      </w:pPr>
      <w:rPr>
        <w:rFonts w:ascii="Wingdings" w:hAnsi="Wingdings" w:hint="default"/>
      </w:rPr>
    </w:lvl>
  </w:abstractNum>
  <w:abstractNum w:abstractNumId="1" w15:restartNumberingAfterBreak="0">
    <w:nsid w:val="0452707F"/>
    <w:multiLevelType w:val="hybridMultilevel"/>
    <w:tmpl w:val="1CAC5E36"/>
    <w:lvl w:ilvl="0" w:tplc="B7AA6C42">
      <w:start w:val="1"/>
      <w:numFmt w:val="bullet"/>
      <w:lvlText w:val="•"/>
      <w:lvlJc w:val="left"/>
      <w:pPr>
        <w:tabs>
          <w:tab w:val="num" w:pos="720"/>
        </w:tabs>
        <w:ind w:left="720" w:hanging="360"/>
      </w:pPr>
      <w:rPr>
        <w:rFonts w:ascii="Arial" w:hAnsi="Arial" w:hint="default"/>
      </w:rPr>
    </w:lvl>
    <w:lvl w:ilvl="1" w:tplc="92540C5E" w:tentative="1">
      <w:start w:val="1"/>
      <w:numFmt w:val="bullet"/>
      <w:lvlText w:val="•"/>
      <w:lvlJc w:val="left"/>
      <w:pPr>
        <w:tabs>
          <w:tab w:val="num" w:pos="1440"/>
        </w:tabs>
        <w:ind w:left="1440" w:hanging="360"/>
      </w:pPr>
      <w:rPr>
        <w:rFonts w:ascii="Arial" w:hAnsi="Arial" w:hint="default"/>
      </w:rPr>
    </w:lvl>
    <w:lvl w:ilvl="2" w:tplc="ED800092" w:tentative="1">
      <w:start w:val="1"/>
      <w:numFmt w:val="bullet"/>
      <w:lvlText w:val="•"/>
      <w:lvlJc w:val="left"/>
      <w:pPr>
        <w:tabs>
          <w:tab w:val="num" w:pos="2160"/>
        </w:tabs>
        <w:ind w:left="2160" w:hanging="360"/>
      </w:pPr>
      <w:rPr>
        <w:rFonts w:ascii="Arial" w:hAnsi="Arial" w:hint="default"/>
      </w:rPr>
    </w:lvl>
    <w:lvl w:ilvl="3" w:tplc="42CE259A" w:tentative="1">
      <w:start w:val="1"/>
      <w:numFmt w:val="bullet"/>
      <w:lvlText w:val="•"/>
      <w:lvlJc w:val="left"/>
      <w:pPr>
        <w:tabs>
          <w:tab w:val="num" w:pos="2880"/>
        </w:tabs>
        <w:ind w:left="2880" w:hanging="360"/>
      </w:pPr>
      <w:rPr>
        <w:rFonts w:ascii="Arial" w:hAnsi="Arial" w:hint="default"/>
      </w:rPr>
    </w:lvl>
    <w:lvl w:ilvl="4" w:tplc="CF6289CA" w:tentative="1">
      <w:start w:val="1"/>
      <w:numFmt w:val="bullet"/>
      <w:lvlText w:val="•"/>
      <w:lvlJc w:val="left"/>
      <w:pPr>
        <w:tabs>
          <w:tab w:val="num" w:pos="3600"/>
        </w:tabs>
        <w:ind w:left="3600" w:hanging="360"/>
      </w:pPr>
      <w:rPr>
        <w:rFonts w:ascii="Arial" w:hAnsi="Arial" w:hint="default"/>
      </w:rPr>
    </w:lvl>
    <w:lvl w:ilvl="5" w:tplc="7E18C084" w:tentative="1">
      <w:start w:val="1"/>
      <w:numFmt w:val="bullet"/>
      <w:lvlText w:val="•"/>
      <w:lvlJc w:val="left"/>
      <w:pPr>
        <w:tabs>
          <w:tab w:val="num" w:pos="4320"/>
        </w:tabs>
        <w:ind w:left="4320" w:hanging="360"/>
      </w:pPr>
      <w:rPr>
        <w:rFonts w:ascii="Arial" w:hAnsi="Arial" w:hint="default"/>
      </w:rPr>
    </w:lvl>
    <w:lvl w:ilvl="6" w:tplc="3EFE206A" w:tentative="1">
      <w:start w:val="1"/>
      <w:numFmt w:val="bullet"/>
      <w:lvlText w:val="•"/>
      <w:lvlJc w:val="left"/>
      <w:pPr>
        <w:tabs>
          <w:tab w:val="num" w:pos="5040"/>
        </w:tabs>
        <w:ind w:left="5040" w:hanging="360"/>
      </w:pPr>
      <w:rPr>
        <w:rFonts w:ascii="Arial" w:hAnsi="Arial" w:hint="default"/>
      </w:rPr>
    </w:lvl>
    <w:lvl w:ilvl="7" w:tplc="FD507534" w:tentative="1">
      <w:start w:val="1"/>
      <w:numFmt w:val="bullet"/>
      <w:lvlText w:val="•"/>
      <w:lvlJc w:val="left"/>
      <w:pPr>
        <w:tabs>
          <w:tab w:val="num" w:pos="5760"/>
        </w:tabs>
        <w:ind w:left="5760" w:hanging="360"/>
      </w:pPr>
      <w:rPr>
        <w:rFonts w:ascii="Arial" w:hAnsi="Arial" w:hint="default"/>
      </w:rPr>
    </w:lvl>
    <w:lvl w:ilvl="8" w:tplc="CB68E47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A244FC"/>
    <w:multiLevelType w:val="hybridMultilevel"/>
    <w:tmpl w:val="7A84A176"/>
    <w:lvl w:ilvl="0" w:tplc="A03CA796">
      <w:start w:val="1"/>
      <w:numFmt w:val="bullet"/>
      <w:lvlText w:val="•"/>
      <w:lvlJc w:val="left"/>
      <w:pPr>
        <w:tabs>
          <w:tab w:val="num" w:pos="720"/>
        </w:tabs>
        <w:ind w:left="720" w:hanging="360"/>
      </w:pPr>
      <w:rPr>
        <w:rFonts w:ascii="Arial" w:hAnsi="Arial" w:hint="default"/>
      </w:rPr>
    </w:lvl>
    <w:lvl w:ilvl="1" w:tplc="A25E58CC" w:tentative="1">
      <w:start w:val="1"/>
      <w:numFmt w:val="bullet"/>
      <w:lvlText w:val="•"/>
      <w:lvlJc w:val="left"/>
      <w:pPr>
        <w:tabs>
          <w:tab w:val="num" w:pos="1440"/>
        </w:tabs>
        <w:ind w:left="1440" w:hanging="360"/>
      </w:pPr>
      <w:rPr>
        <w:rFonts w:ascii="Arial" w:hAnsi="Arial" w:hint="default"/>
      </w:rPr>
    </w:lvl>
    <w:lvl w:ilvl="2" w:tplc="FE48A834" w:tentative="1">
      <w:start w:val="1"/>
      <w:numFmt w:val="bullet"/>
      <w:lvlText w:val="•"/>
      <w:lvlJc w:val="left"/>
      <w:pPr>
        <w:tabs>
          <w:tab w:val="num" w:pos="2160"/>
        </w:tabs>
        <w:ind w:left="2160" w:hanging="360"/>
      </w:pPr>
      <w:rPr>
        <w:rFonts w:ascii="Arial" w:hAnsi="Arial" w:hint="default"/>
      </w:rPr>
    </w:lvl>
    <w:lvl w:ilvl="3" w:tplc="69042666" w:tentative="1">
      <w:start w:val="1"/>
      <w:numFmt w:val="bullet"/>
      <w:lvlText w:val="•"/>
      <w:lvlJc w:val="left"/>
      <w:pPr>
        <w:tabs>
          <w:tab w:val="num" w:pos="2880"/>
        </w:tabs>
        <w:ind w:left="2880" w:hanging="360"/>
      </w:pPr>
      <w:rPr>
        <w:rFonts w:ascii="Arial" w:hAnsi="Arial" w:hint="default"/>
      </w:rPr>
    </w:lvl>
    <w:lvl w:ilvl="4" w:tplc="893C2208" w:tentative="1">
      <w:start w:val="1"/>
      <w:numFmt w:val="bullet"/>
      <w:lvlText w:val="•"/>
      <w:lvlJc w:val="left"/>
      <w:pPr>
        <w:tabs>
          <w:tab w:val="num" w:pos="3600"/>
        </w:tabs>
        <w:ind w:left="3600" w:hanging="360"/>
      </w:pPr>
      <w:rPr>
        <w:rFonts w:ascii="Arial" w:hAnsi="Arial" w:hint="default"/>
      </w:rPr>
    </w:lvl>
    <w:lvl w:ilvl="5" w:tplc="124C3DB4" w:tentative="1">
      <w:start w:val="1"/>
      <w:numFmt w:val="bullet"/>
      <w:lvlText w:val="•"/>
      <w:lvlJc w:val="left"/>
      <w:pPr>
        <w:tabs>
          <w:tab w:val="num" w:pos="4320"/>
        </w:tabs>
        <w:ind w:left="4320" w:hanging="360"/>
      </w:pPr>
      <w:rPr>
        <w:rFonts w:ascii="Arial" w:hAnsi="Arial" w:hint="default"/>
      </w:rPr>
    </w:lvl>
    <w:lvl w:ilvl="6" w:tplc="9DA8CF84" w:tentative="1">
      <w:start w:val="1"/>
      <w:numFmt w:val="bullet"/>
      <w:lvlText w:val="•"/>
      <w:lvlJc w:val="left"/>
      <w:pPr>
        <w:tabs>
          <w:tab w:val="num" w:pos="5040"/>
        </w:tabs>
        <w:ind w:left="5040" w:hanging="360"/>
      </w:pPr>
      <w:rPr>
        <w:rFonts w:ascii="Arial" w:hAnsi="Arial" w:hint="default"/>
      </w:rPr>
    </w:lvl>
    <w:lvl w:ilvl="7" w:tplc="75606BA4" w:tentative="1">
      <w:start w:val="1"/>
      <w:numFmt w:val="bullet"/>
      <w:lvlText w:val="•"/>
      <w:lvlJc w:val="left"/>
      <w:pPr>
        <w:tabs>
          <w:tab w:val="num" w:pos="5760"/>
        </w:tabs>
        <w:ind w:left="5760" w:hanging="360"/>
      </w:pPr>
      <w:rPr>
        <w:rFonts w:ascii="Arial" w:hAnsi="Arial" w:hint="default"/>
      </w:rPr>
    </w:lvl>
    <w:lvl w:ilvl="8" w:tplc="CAF2335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6EB1BD5"/>
    <w:multiLevelType w:val="hybridMultilevel"/>
    <w:tmpl w:val="C8784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243490"/>
    <w:multiLevelType w:val="hybridMultilevel"/>
    <w:tmpl w:val="82C893E8"/>
    <w:lvl w:ilvl="0" w:tplc="04090001">
      <w:start w:val="1"/>
      <w:numFmt w:val="bullet"/>
      <w:lvlText w:val=""/>
      <w:lvlJc w:val="left"/>
      <w:pPr>
        <w:tabs>
          <w:tab w:val="num" w:pos="720"/>
        </w:tabs>
        <w:ind w:left="720" w:hanging="360"/>
      </w:pPr>
      <w:rPr>
        <w:rFonts w:ascii="Symbol" w:hAnsi="Symbol" w:hint="default"/>
      </w:rPr>
    </w:lvl>
    <w:lvl w:ilvl="1" w:tplc="3C026D40" w:tentative="1">
      <w:start w:val="1"/>
      <w:numFmt w:val="bullet"/>
      <w:lvlText w:val=""/>
      <w:lvlJc w:val="left"/>
      <w:pPr>
        <w:tabs>
          <w:tab w:val="num" w:pos="1440"/>
        </w:tabs>
        <w:ind w:left="1440" w:hanging="360"/>
      </w:pPr>
      <w:rPr>
        <w:rFonts w:ascii="Wingdings" w:hAnsi="Wingdings" w:hint="default"/>
      </w:rPr>
    </w:lvl>
    <w:lvl w:ilvl="2" w:tplc="90EC1DB6" w:tentative="1">
      <w:start w:val="1"/>
      <w:numFmt w:val="bullet"/>
      <w:lvlText w:val=""/>
      <w:lvlJc w:val="left"/>
      <w:pPr>
        <w:tabs>
          <w:tab w:val="num" w:pos="2160"/>
        </w:tabs>
        <w:ind w:left="2160" w:hanging="360"/>
      </w:pPr>
      <w:rPr>
        <w:rFonts w:ascii="Wingdings" w:hAnsi="Wingdings" w:hint="default"/>
      </w:rPr>
    </w:lvl>
    <w:lvl w:ilvl="3" w:tplc="3434F8C0" w:tentative="1">
      <w:start w:val="1"/>
      <w:numFmt w:val="bullet"/>
      <w:lvlText w:val=""/>
      <w:lvlJc w:val="left"/>
      <w:pPr>
        <w:tabs>
          <w:tab w:val="num" w:pos="2880"/>
        </w:tabs>
        <w:ind w:left="2880" w:hanging="360"/>
      </w:pPr>
      <w:rPr>
        <w:rFonts w:ascii="Wingdings" w:hAnsi="Wingdings" w:hint="default"/>
      </w:rPr>
    </w:lvl>
    <w:lvl w:ilvl="4" w:tplc="6310B2A8" w:tentative="1">
      <w:start w:val="1"/>
      <w:numFmt w:val="bullet"/>
      <w:lvlText w:val=""/>
      <w:lvlJc w:val="left"/>
      <w:pPr>
        <w:tabs>
          <w:tab w:val="num" w:pos="3600"/>
        </w:tabs>
        <w:ind w:left="3600" w:hanging="360"/>
      </w:pPr>
      <w:rPr>
        <w:rFonts w:ascii="Wingdings" w:hAnsi="Wingdings" w:hint="default"/>
      </w:rPr>
    </w:lvl>
    <w:lvl w:ilvl="5" w:tplc="492A433A" w:tentative="1">
      <w:start w:val="1"/>
      <w:numFmt w:val="bullet"/>
      <w:lvlText w:val=""/>
      <w:lvlJc w:val="left"/>
      <w:pPr>
        <w:tabs>
          <w:tab w:val="num" w:pos="4320"/>
        </w:tabs>
        <w:ind w:left="4320" w:hanging="360"/>
      </w:pPr>
      <w:rPr>
        <w:rFonts w:ascii="Wingdings" w:hAnsi="Wingdings" w:hint="default"/>
      </w:rPr>
    </w:lvl>
    <w:lvl w:ilvl="6" w:tplc="69F0BD98" w:tentative="1">
      <w:start w:val="1"/>
      <w:numFmt w:val="bullet"/>
      <w:lvlText w:val=""/>
      <w:lvlJc w:val="left"/>
      <w:pPr>
        <w:tabs>
          <w:tab w:val="num" w:pos="5040"/>
        </w:tabs>
        <w:ind w:left="5040" w:hanging="360"/>
      </w:pPr>
      <w:rPr>
        <w:rFonts w:ascii="Wingdings" w:hAnsi="Wingdings" w:hint="default"/>
      </w:rPr>
    </w:lvl>
    <w:lvl w:ilvl="7" w:tplc="E38C166A" w:tentative="1">
      <w:start w:val="1"/>
      <w:numFmt w:val="bullet"/>
      <w:lvlText w:val=""/>
      <w:lvlJc w:val="left"/>
      <w:pPr>
        <w:tabs>
          <w:tab w:val="num" w:pos="5760"/>
        </w:tabs>
        <w:ind w:left="5760" w:hanging="360"/>
      </w:pPr>
      <w:rPr>
        <w:rFonts w:ascii="Wingdings" w:hAnsi="Wingdings" w:hint="default"/>
      </w:rPr>
    </w:lvl>
    <w:lvl w:ilvl="8" w:tplc="59F4404A"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E632FCA"/>
    <w:multiLevelType w:val="hybridMultilevel"/>
    <w:tmpl w:val="7BFE2E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E806CC2"/>
    <w:multiLevelType w:val="hybridMultilevel"/>
    <w:tmpl w:val="553A1C20"/>
    <w:lvl w:ilvl="0" w:tplc="6C50C818">
      <w:start w:val="1"/>
      <w:numFmt w:val="bullet"/>
      <w:lvlText w:val="•"/>
      <w:lvlJc w:val="left"/>
      <w:pPr>
        <w:tabs>
          <w:tab w:val="num" w:pos="720"/>
        </w:tabs>
        <w:ind w:left="720" w:hanging="360"/>
      </w:pPr>
      <w:rPr>
        <w:rFonts w:ascii="Arial" w:hAnsi="Arial" w:hint="default"/>
      </w:rPr>
    </w:lvl>
    <w:lvl w:ilvl="1" w:tplc="B3544674" w:tentative="1">
      <w:start w:val="1"/>
      <w:numFmt w:val="bullet"/>
      <w:lvlText w:val="•"/>
      <w:lvlJc w:val="left"/>
      <w:pPr>
        <w:tabs>
          <w:tab w:val="num" w:pos="1440"/>
        </w:tabs>
        <w:ind w:left="1440" w:hanging="360"/>
      </w:pPr>
      <w:rPr>
        <w:rFonts w:ascii="Arial" w:hAnsi="Arial" w:hint="default"/>
      </w:rPr>
    </w:lvl>
    <w:lvl w:ilvl="2" w:tplc="58644606" w:tentative="1">
      <w:start w:val="1"/>
      <w:numFmt w:val="bullet"/>
      <w:lvlText w:val="•"/>
      <w:lvlJc w:val="left"/>
      <w:pPr>
        <w:tabs>
          <w:tab w:val="num" w:pos="2160"/>
        </w:tabs>
        <w:ind w:left="2160" w:hanging="360"/>
      </w:pPr>
      <w:rPr>
        <w:rFonts w:ascii="Arial" w:hAnsi="Arial" w:hint="default"/>
      </w:rPr>
    </w:lvl>
    <w:lvl w:ilvl="3" w:tplc="C5D616CE" w:tentative="1">
      <w:start w:val="1"/>
      <w:numFmt w:val="bullet"/>
      <w:lvlText w:val="•"/>
      <w:lvlJc w:val="left"/>
      <w:pPr>
        <w:tabs>
          <w:tab w:val="num" w:pos="2880"/>
        </w:tabs>
        <w:ind w:left="2880" w:hanging="360"/>
      </w:pPr>
      <w:rPr>
        <w:rFonts w:ascii="Arial" w:hAnsi="Arial" w:hint="default"/>
      </w:rPr>
    </w:lvl>
    <w:lvl w:ilvl="4" w:tplc="2C621538" w:tentative="1">
      <w:start w:val="1"/>
      <w:numFmt w:val="bullet"/>
      <w:lvlText w:val="•"/>
      <w:lvlJc w:val="left"/>
      <w:pPr>
        <w:tabs>
          <w:tab w:val="num" w:pos="3600"/>
        </w:tabs>
        <w:ind w:left="3600" w:hanging="360"/>
      </w:pPr>
      <w:rPr>
        <w:rFonts w:ascii="Arial" w:hAnsi="Arial" w:hint="default"/>
      </w:rPr>
    </w:lvl>
    <w:lvl w:ilvl="5" w:tplc="8918D916" w:tentative="1">
      <w:start w:val="1"/>
      <w:numFmt w:val="bullet"/>
      <w:lvlText w:val="•"/>
      <w:lvlJc w:val="left"/>
      <w:pPr>
        <w:tabs>
          <w:tab w:val="num" w:pos="4320"/>
        </w:tabs>
        <w:ind w:left="4320" w:hanging="360"/>
      </w:pPr>
      <w:rPr>
        <w:rFonts w:ascii="Arial" w:hAnsi="Arial" w:hint="default"/>
      </w:rPr>
    </w:lvl>
    <w:lvl w:ilvl="6" w:tplc="B7EC4926" w:tentative="1">
      <w:start w:val="1"/>
      <w:numFmt w:val="bullet"/>
      <w:lvlText w:val="•"/>
      <w:lvlJc w:val="left"/>
      <w:pPr>
        <w:tabs>
          <w:tab w:val="num" w:pos="5040"/>
        </w:tabs>
        <w:ind w:left="5040" w:hanging="360"/>
      </w:pPr>
      <w:rPr>
        <w:rFonts w:ascii="Arial" w:hAnsi="Arial" w:hint="default"/>
      </w:rPr>
    </w:lvl>
    <w:lvl w:ilvl="7" w:tplc="B510DC4C" w:tentative="1">
      <w:start w:val="1"/>
      <w:numFmt w:val="bullet"/>
      <w:lvlText w:val="•"/>
      <w:lvlJc w:val="left"/>
      <w:pPr>
        <w:tabs>
          <w:tab w:val="num" w:pos="5760"/>
        </w:tabs>
        <w:ind w:left="5760" w:hanging="360"/>
      </w:pPr>
      <w:rPr>
        <w:rFonts w:ascii="Arial" w:hAnsi="Arial" w:hint="default"/>
      </w:rPr>
    </w:lvl>
    <w:lvl w:ilvl="8" w:tplc="FEE0964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EEA5662"/>
    <w:multiLevelType w:val="hybridMultilevel"/>
    <w:tmpl w:val="46409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B05E84"/>
    <w:multiLevelType w:val="hybridMultilevel"/>
    <w:tmpl w:val="DBC49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2DF2A2D"/>
    <w:multiLevelType w:val="hybridMultilevel"/>
    <w:tmpl w:val="9CB4482C"/>
    <w:lvl w:ilvl="0" w:tplc="04090001">
      <w:start w:val="1"/>
      <w:numFmt w:val="bullet"/>
      <w:lvlText w:val=""/>
      <w:lvlJc w:val="left"/>
      <w:pPr>
        <w:tabs>
          <w:tab w:val="num" w:pos="720"/>
        </w:tabs>
        <w:ind w:left="720" w:hanging="360"/>
      </w:pPr>
      <w:rPr>
        <w:rFonts w:ascii="Symbol" w:hAnsi="Symbol" w:hint="default"/>
      </w:rPr>
    </w:lvl>
    <w:lvl w:ilvl="1" w:tplc="D81EAA2C">
      <w:start w:val="1"/>
      <w:numFmt w:val="bullet"/>
      <w:lvlText w:val=""/>
      <w:lvlJc w:val="left"/>
      <w:pPr>
        <w:tabs>
          <w:tab w:val="num" w:pos="1440"/>
        </w:tabs>
        <w:ind w:left="1440" w:hanging="360"/>
      </w:pPr>
      <w:rPr>
        <w:rFonts w:ascii="Wingdings" w:hAnsi="Wingdings" w:hint="default"/>
      </w:rPr>
    </w:lvl>
    <w:lvl w:ilvl="2" w:tplc="F800DE36" w:tentative="1">
      <w:start w:val="1"/>
      <w:numFmt w:val="bullet"/>
      <w:lvlText w:val=""/>
      <w:lvlJc w:val="left"/>
      <w:pPr>
        <w:tabs>
          <w:tab w:val="num" w:pos="2160"/>
        </w:tabs>
        <w:ind w:left="2160" w:hanging="360"/>
      </w:pPr>
      <w:rPr>
        <w:rFonts w:ascii="Wingdings" w:hAnsi="Wingdings" w:hint="default"/>
      </w:rPr>
    </w:lvl>
    <w:lvl w:ilvl="3" w:tplc="39527EC6" w:tentative="1">
      <w:start w:val="1"/>
      <w:numFmt w:val="bullet"/>
      <w:lvlText w:val=""/>
      <w:lvlJc w:val="left"/>
      <w:pPr>
        <w:tabs>
          <w:tab w:val="num" w:pos="2880"/>
        </w:tabs>
        <w:ind w:left="2880" w:hanging="360"/>
      </w:pPr>
      <w:rPr>
        <w:rFonts w:ascii="Wingdings" w:hAnsi="Wingdings" w:hint="default"/>
      </w:rPr>
    </w:lvl>
    <w:lvl w:ilvl="4" w:tplc="D2E63D86" w:tentative="1">
      <w:start w:val="1"/>
      <w:numFmt w:val="bullet"/>
      <w:lvlText w:val=""/>
      <w:lvlJc w:val="left"/>
      <w:pPr>
        <w:tabs>
          <w:tab w:val="num" w:pos="3600"/>
        </w:tabs>
        <w:ind w:left="3600" w:hanging="360"/>
      </w:pPr>
      <w:rPr>
        <w:rFonts w:ascii="Wingdings" w:hAnsi="Wingdings" w:hint="default"/>
      </w:rPr>
    </w:lvl>
    <w:lvl w:ilvl="5" w:tplc="CA743A74" w:tentative="1">
      <w:start w:val="1"/>
      <w:numFmt w:val="bullet"/>
      <w:lvlText w:val=""/>
      <w:lvlJc w:val="left"/>
      <w:pPr>
        <w:tabs>
          <w:tab w:val="num" w:pos="4320"/>
        </w:tabs>
        <w:ind w:left="4320" w:hanging="360"/>
      </w:pPr>
      <w:rPr>
        <w:rFonts w:ascii="Wingdings" w:hAnsi="Wingdings" w:hint="default"/>
      </w:rPr>
    </w:lvl>
    <w:lvl w:ilvl="6" w:tplc="C5306F88" w:tentative="1">
      <w:start w:val="1"/>
      <w:numFmt w:val="bullet"/>
      <w:lvlText w:val=""/>
      <w:lvlJc w:val="left"/>
      <w:pPr>
        <w:tabs>
          <w:tab w:val="num" w:pos="5040"/>
        </w:tabs>
        <w:ind w:left="5040" w:hanging="360"/>
      </w:pPr>
      <w:rPr>
        <w:rFonts w:ascii="Wingdings" w:hAnsi="Wingdings" w:hint="default"/>
      </w:rPr>
    </w:lvl>
    <w:lvl w:ilvl="7" w:tplc="3F24970E" w:tentative="1">
      <w:start w:val="1"/>
      <w:numFmt w:val="bullet"/>
      <w:lvlText w:val=""/>
      <w:lvlJc w:val="left"/>
      <w:pPr>
        <w:tabs>
          <w:tab w:val="num" w:pos="5760"/>
        </w:tabs>
        <w:ind w:left="5760" w:hanging="360"/>
      </w:pPr>
      <w:rPr>
        <w:rFonts w:ascii="Wingdings" w:hAnsi="Wingdings" w:hint="default"/>
      </w:rPr>
    </w:lvl>
    <w:lvl w:ilvl="8" w:tplc="87DA3428"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34E4472"/>
    <w:multiLevelType w:val="hybridMultilevel"/>
    <w:tmpl w:val="1DEE9D4A"/>
    <w:lvl w:ilvl="0" w:tplc="C8AE4EBA">
      <w:start w:val="1"/>
      <w:numFmt w:val="bullet"/>
      <w:lvlText w:val=""/>
      <w:lvlJc w:val="left"/>
      <w:pPr>
        <w:tabs>
          <w:tab w:val="num" w:pos="720"/>
        </w:tabs>
        <w:ind w:left="720" w:hanging="360"/>
      </w:pPr>
      <w:rPr>
        <w:rFonts w:ascii="Wingdings" w:hAnsi="Wingdings" w:hint="default"/>
      </w:rPr>
    </w:lvl>
    <w:lvl w:ilvl="1" w:tplc="A8FA1568" w:tentative="1">
      <w:start w:val="1"/>
      <w:numFmt w:val="bullet"/>
      <w:lvlText w:val=""/>
      <w:lvlJc w:val="left"/>
      <w:pPr>
        <w:tabs>
          <w:tab w:val="num" w:pos="1440"/>
        </w:tabs>
        <w:ind w:left="1440" w:hanging="360"/>
      </w:pPr>
      <w:rPr>
        <w:rFonts w:ascii="Wingdings" w:hAnsi="Wingdings" w:hint="default"/>
      </w:rPr>
    </w:lvl>
    <w:lvl w:ilvl="2" w:tplc="B462B9E0" w:tentative="1">
      <w:start w:val="1"/>
      <w:numFmt w:val="bullet"/>
      <w:lvlText w:val=""/>
      <w:lvlJc w:val="left"/>
      <w:pPr>
        <w:tabs>
          <w:tab w:val="num" w:pos="2160"/>
        </w:tabs>
        <w:ind w:left="2160" w:hanging="360"/>
      </w:pPr>
      <w:rPr>
        <w:rFonts w:ascii="Wingdings" w:hAnsi="Wingdings" w:hint="default"/>
      </w:rPr>
    </w:lvl>
    <w:lvl w:ilvl="3" w:tplc="41EEA0D2" w:tentative="1">
      <w:start w:val="1"/>
      <w:numFmt w:val="bullet"/>
      <w:lvlText w:val=""/>
      <w:lvlJc w:val="left"/>
      <w:pPr>
        <w:tabs>
          <w:tab w:val="num" w:pos="2880"/>
        </w:tabs>
        <w:ind w:left="2880" w:hanging="360"/>
      </w:pPr>
      <w:rPr>
        <w:rFonts w:ascii="Wingdings" w:hAnsi="Wingdings" w:hint="default"/>
      </w:rPr>
    </w:lvl>
    <w:lvl w:ilvl="4" w:tplc="48DA2B24" w:tentative="1">
      <w:start w:val="1"/>
      <w:numFmt w:val="bullet"/>
      <w:lvlText w:val=""/>
      <w:lvlJc w:val="left"/>
      <w:pPr>
        <w:tabs>
          <w:tab w:val="num" w:pos="3600"/>
        </w:tabs>
        <w:ind w:left="3600" w:hanging="360"/>
      </w:pPr>
      <w:rPr>
        <w:rFonts w:ascii="Wingdings" w:hAnsi="Wingdings" w:hint="default"/>
      </w:rPr>
    </w:lvl>
    <w:lvl w:ilvl="5" w:tplc="60889CF8" w:tentative="1">
      <w:start w:val="1"/>
      <w:numFmt w:val="bullet"/>
      <w:lvlText w:val=""/>
      <w:lvlJc w:val="left"/>
      <w:pPr>
        <w:tabs>
          <w:tab w:val="num" w:pos="4320"/>
        </w:tabs>
        <w:ind w:left="4320" w:hanging="360"/>
      </w:pPr>
      <w:rPr>
        <w:rFonts w:ascii="Wingdings" w:hAnsi="Wingdings" w:hint="default"/>
      </w:rPr>
    </w:lvl>
    <w:lvl w:ilvl="6" w:tplc="6ADE3CDA" w:tentative="1">
      <w:start w:val="1"/>
      <w:numFmt w:val="bullet"/>
      <w:lvlText w:val=""/>
      <w:lvlJc w:val="left"/>
      <w:pPr>
        <w:tabs>
          <w:tab w:val="num" w:pos="5040"/>
        </w:tabs>
        <w:ind w:left="5040" w:hanging="360"/>
      </w:pPr>
      <w:rPr>
        <w:rFonts w:ascii="Wingdings" w:hAnsi="Wingdings" w:hint="default"/>
      </w:rPr>
    </w:lvl>
    <w:lvl w:ilvl="7" w:tplc="E1D062EE" w:tentative="1">
      <w:start w:val="1"/>
      <w:numFmt w:val="bullet"/>
      <w:lvlText w:val=""/>
      <w:lvlJc w:val="left"/>
      <w:pPr>
        <w:tabs>
          <w:tab w:val="num" w:pos="5760"/>
        </w:tabs>
        <w:ind w:left="5760" w:hanging="360"/>
      </w:pPr>
      <w:rPr>
        <w:rFonts w:ascii="Wingdings" w:hAnsi="Wingdings" w:hint="default"/>
      </w:rPr>
    </w:lvl>
    <w:lvl w:ilvl="8" w:tplc="B8D2F6D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632297C"/>
    <w:multiLevelType w:val="hybridMultilevel"/>
    <w:tmpl w:val="FDCE704A"/>
    <w:lvl w:ilvl="0" w:tplc="04090001">
      <w:start w:val="1"/>
      <w:numFmt w:val="bullet"/>
      <w:lvlText w:val=""/>
      <w:lvlJc w:val="left"/>
      <w:pPr>
        <w:tabs>
          <w:tab w:val="num" w:pos="720"/>
        </w:tabs>
        <w:ind w:left="720" w:hanging="360"/>
      </w:pPr>
      <w:rPr>
        <w:rFonts w:ascii="Symbol" w:hAnsi="Symbol" w:hint="default"/>
      </w:rPr>
    </w:lvl>
    <w:lvl w:ilvl="1" w:tplc="105016C0" w:tentative="1">
      <w:start w:val="1"/>
      <w:numFmt w:val="bullet"/>
      <w:lvlText w:val=""/>
      <w:lvlJc w:val="left"/>
      <w:pPr>
        <w:tabs>
          <w:tab w:val="num" w:pos="1440"/>
        </w:tabs>
        <w:ind w:left="1440" w:hanging="360"/>
      </w:pPr>
      <w:rPr>
        <w:rFonts w:ascii="Wingdings" w:hAnsi="Wingdings" w:hint="default"/>
      </w:rPr>
    </w:lvl>
    <w:lvl w:ilvl="2" w:tplc="19FAD0DE" w:tentative="1">
      <w:start w:val="1"/>
      <w:numFmt w:val="bullet"/>
      <w:lvlText w:val=""/>
      <w:lvlJc w:val="left"/>
      <w:pPr>
        <w:tabs>
          <w:tab w:val="num" w:pos="2160"/>
        </w:tabs>
        <w:ind w:left="2160" w:hanging="360"/>
      </w:pPr>
      <w:rPr>
        <w:rFonts w:ascii="Wingdings" w:hAnsi="Wingdings" w:hint="default"/>
      </w:rPr>
    </w:lvl>
    <w:lvl w:ilvl="3" w:tplc="7C94D748" w:tentative="1">
      <w:start w:val="1"/>
      <w:numFmt w:val="bullet"/>
      <w:lvlText w:val=""/>
      <w:lvlJc w:val="left"/>
      <w:pPr>
        <w:tabs>
          <w:tab w:val="num" w:pos="2880"/>
        </w:tabs>
        <w:ind w:left="2880" w:hanging="360"/>
      </w:pPr>
      <w:rPr>
        <w:rFonts w:ascii="Wingdings" w:hAnsi="Wingdings" w:hint="default"/>
      </w:rPr>
    </w:lvl>
    <w:lvl w:ilvl="4" w:tplc="A42A8160" w:tentative="1">
      <w:start w:val="1"/>
      <w:numFmt w:val="bullet"/>
      <w:lvlText w:val=""/>
      <w:lvlJc w:val="left"/>
      <w:pPr>
        <w:tabs>
          <w:tab w:val="num" w:pos="3600"/>
        </w:tabs>
        <w:ind w:left="3600" w:hanging="360"/>
      </w:pPr>
      <w:rPr>
        <w:rFonts w:ascii="Wingdings" w:hAnsi="Wingdings" w:hint="default"/>
      </w:rPr>
    </w:lvl>
    <w:lvl w:ilvl="5" w:tplc="B6846C96" w:tentative="1">
      <w:start w:val="1"/>
      <w:numFmt w:val="bullet"/>
      <w:lvlText w:val=""/>
      <w:lvlJc w:val="left"/>
      <w:pPr>
        <w:tabs>
          <w:tab w:val="num" w:pos="4320"/>
        </w:tabs>
        <w:ind w:left="4320" w:hanging="360"/>
      </w:pPr>
      <w:rPr>
        <w:rFonts w:ascii="Wingdings" w:hAnsi="Wingdings" w:hint="default"/>
      </w:rPr>
    </w:lvl>
    <w:lvl w:ilvl="6" w:tplc="11566AE6" w:tentative="1">
      <w:start w:val="1"/>
      <w:numFmt w:val="bullet"/>
      <w:lvlText w:val=""/>
      <w:lvlJc w:val="left"/>
      <w:pPr>
        <w:tabs>
          <w:tab w:val="num" w:pos="5040"/>
        </w:tabs>
        <w:ind w:left="5040" w:hanging="360"/>
      </w:pPr>
      <w:rPr>
        <w:rFonts w:ascii="Wingdings" w:hAnsi="Wingdings" w:hint="default"/>
      </w:rPr>
    </w:lvl>
    <w:lvl w:ilvl="7" w:tplc="941C9948" w:tentative="1">
      <w:start w:val="1"/>
      <w:numFmt w:val="bullet"/>
      <w:lvlText w:val=""/>
      <w:lvlJc w:val="left"/>
      <w:pPr>
        <w:tabs>
          <w:tab w:val="num" w:pos="5760"/>
        </w:tabs>
        <w:ind w:left="5760" w:hanging="360"/>
      </w:pPr>
      <w:rPr>
        <w:rFonts w:ascii="Wingdings" w:hAnsi="Wingdings" w:hint="default"/>
      </w:rPr>
    </w:lvl>
    <w:lvl w:ilvl="8" w:tplc="DD349178"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75A17D2"/>
    <w:multiLevelType w:val="hybridMultilevel"/>
    <w:tmpl w:val="BBB4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5D5653"/>
    <w:multiLevelType w:val="hybridMultilevel"/>
    <w:tmpl w:val="D2522E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8D7F15"/>
    <w:multiLevelType w:val="hybridMultilevel"/>
    <w:tmpl w:val="1D16265A"/>
    <w:lvl w:ilvl="0" w:tplc="BC86F852">
      <w:start w:val="1"/>
      <w:numFmt w:val="bullet"/>
      <w:lvlText w:val=""/>
      <w:lvlJc w:val="left"/>
      <w:pPr>
        <w:tabs>
          <w:tab w:val="num" w:pos="720"/>
        </w:tabs>
        <w:ind w:left="720" w:hanging="360"/>
      </w:pPr>
      <w:rPr>
        <w:rFonts w:ascii="Wingdings" w:hAnsi="Wingdings" w:hint="default"/>
      </w:rPr>
    </w:lvl>
    <w:lvl w:ilvl="1" w:tplc="22B497F6">
      <w:start w:val="1"/>
      <w:numFmt w:val="bullet"/>
      <w:lvlText w:val=""/>
      <w:lvlJc w:val="left"/>
      <w:pPr>
        <w:tabs>
          <w:tab w:val="num" w:pos="1440"/>
        </w:tabs>
        <w:ind w:left="1440" w:hanging="360"/>
      </w:pPr>
      <w:rPr>
        <w:rFonts w:ascii="Wingdings" w:hAnsi="Wingdings" w:hint="default"/>
      </w:rPr>
    </w:lvl>
    <w:lvl w:ilvl="2" w:tplc="48CE6628" w:tentative="1">
      <w:start w:val="1"/>
      <w:numFmt w:val="bullet"/>
      <w:lvlText w:val=""/>
      <w:lvlJc w:val="left"/>
      <w:pPr>
        <w:tabs>
          <w:tab w:val="num" w:pos="2160"/>
        </w:tabs>
        <w:ind w:left="2160" w:hanging="360"/>
      </w:pPr>
      <w:rPr>
        <w:rFonts w:ascii="Wingdings" w:hAnsi="Wingdings" w:hint="default"/>
      </w:rPr>
    </w:lvl>
    <w:lvl w:ilvl="3" w:tplc="9910A924" w:tentative="1">
      <w:start w:val="1"/>
      <w:numFmt w:val="bullet"/>
      <w:lvlText w:val=""/>
      <w:lvlJc w:val="left"/>
      <w:pPr>
        <w:tabs>
          <w:tab w:val="num" w:pos="2880"/>
        </w:tabs>
        <w:ind w:left="2880" w:hanging="360"/>
      </w:pPr>
      <w:rPr>
        <w:rFonts w:ascii="Wingdings" w:hAnsi="Wingdings" w:hint="default"/>
      </w:rPr>
    </w:lvl>
    <w:lvl w:ilvl="4" w:tplc="5458070A" w:tentative="1">
      <w:start w:val="1"/>
      <w:numFmt w:val="bullet"/>
      <w:lvlText w:val=""/>
      <w:lvlJc w:val="left"/>
      <w:pPr>
        <w:tabs>
          <w:tab w:val="num" w:pos="3600"/>
        </w:tabs>
        <w:ind w:left="3600" w:hanging="360"/>
      </w:pPr>
      <w:rPr>
        <w:rFonts w:ascii="Wingdings" w:hAnsi="Wingdings" w:hint="default"/>
      </w:rPr>
    </w:lvl>
    <w:lvl w:ilvl="5" w:tplc="6262AEE6" w:tentative="1">
      <w:start w:val="1"/>
      <w:numFmt w:val="bullet"/>
      <w:lvlText w:val=""/>
      <w:lvlJc w:val="left"/>
      <w:pPr>
        <w:tabs>
          <w:tab w:val="num" w:pos="4320"/>
        </w:tabs>
        <w:ind w:left="4320" w:hanging="360"/>
      </w:pPr>
      <w:rPr>
        <w:rFonts w:ascii="Wingdings" w:hAnsi="Wingdings" w:hint="default"/>
      </w:rPr>
    </w:lvl>
    <w:lvl w:ilvl="6" w:tplc="354E50BE" w:tentative="1">
      <w:start w:val="1"/>
      <w:numFmt w:val="bullet"/>
      <w:lvlText w:val=""/>
      <w:lvlJc w:val="left"/>
      <w:pPr>
        <w:tabs>
          <w:tab w:val="num" w:pos="5040"/>
        </w:tabs>
        <w:ind w:left="5040" w:hanging="360"/>
      </w:pPr>
      <w:rPr>
        <w:rFonts w:ascii="Wingdings" w:hAnsi="Wingdings" w:hint="default"/>
      </w:rPr>
    </w:lvl>
    <w:lvl w:ilvl="7" w:tplc="E03ACFCA" w:tentative="1">
      <w:start w:val="1"/>
      <w:numFmt w:val="bullet"/>
      <w:lvlText w:val=""/>
      <w:lvlJc w:val="left"/>
      <w:pPr>
        <w:tabs>
          <w:tab w:val="num" w:pos="5760"/>
        </w:tabs>
        <w:ind w:left="5760" w:hanging="360"/>
      </w:pPr>
      <w:rPr>
        <w:rFonts w:ascii="Wingdings" w:hAnsi="Wingdings" w:hint="default"/>
      </w:rPr>
    </w:lvl>
    <w:lvl w:ilvl="8" w:tplc="17C42AF8"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0AF172B"/>
    <w:multiLevelType w:val="hybridMultilevel"/>
    <w:tmpl w:val="F5541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DB16BD"/>
    <w:multiLevelType w:val="hybridMultilevel"/>
    <w:tmpl w:val="FFB6AAAE"/>
    <w:lvl w:ilvl="0" w:tplc="7FBE1566">
      <w:start w:val="1"/>
      <w:numFmt w:val="bullet"/>
      <w:lvlText w:val=""/>
      <w:lvlJc w:val="left"/>
      <w:pPr>
        <w:tabs>
          <w:tab w:val="num" w:pos="720"/>
        </w:tabs>
        <w:ind w:left="720" w:hanging="360"/>
      </w:pPr>
      <w:rPr>
        <w:rFonts w:ascii="Wingdings" w:hAnsi="Wingdings" w:hint="default"/>
      </w:rPr>
    </w:lvl>
    <w:lvl w:ilvl="1" w:tplc="2728AF00" w:tentative="1">
      <w:start w:val="1"/>
      <w:numFmt w:val="bullet"/>
      <w:lvlText w:val=""/>
      <w:lvlJc w:val="left"/>
      <w:pPr>
        <w:tabs>
          <w:tab w:val="num" w:pos="1440"/>
        </w:tabs>
        <w:ind w:left="1440" w:hanging="360"/>
      </w:pPr>
      <w:rPr>
        <w:rFonts w:ascii="Wingdings" w:hAnsi="Wingdings" w:hint="default"/>
      </w:rPr>
    </w:lvl>
    <w:lvl w:ilvl="2" w:tplc="42BEC520" w:tentative="1">
      <w:start w:val="1"/>
      <w:numFmt w:val="bullet"/>
      <w:lvlText w:val=""/>
      <w:lvlJc w:val="left"/>
      <w:pPr>
        <w:tabs>
          <w:tab w:val="num" w:pos="2160"/>
        </w:tabs>
        <w:ind w:left="2160" w:hanging="360"/>
      </w:pPr>
      <w:rPr>
        <w:rFonts w:ascii="Wingdings" w:hAnsi="Wingdings" w:hint="default"/>
      </w:rPr>
    </w:lvl>
    <w:lvl w:ilvl="3" w:tplc="F1887BCC" w:tentative="1">
      <w:start w:val="1"/>
      <w:numFmt w:val="bullet"/>
      <w:lvlText w:val=""/>
      <w:lvlJc w:val="left"/>
      <w:pPr>
        <w:tabs>
          <w:tab w:val="num" w:pos="2880"/>
        </w:tabs>
        <w:ind w:left="2880" w:hanging="360"/>
      </w:pPr>
      <w:rPr>
        <w:rFonts w:ascii="Wingdings" w:hAnsi="Wingdings" w:hint="default"/>
      </w:rPr>
    </w:lvl>
    <w:lvl w:ilvl="4" w:tplc="E62471CE" w:tentative="1">
      <w:start w:val="1"/>
      <w:numFmt w:val="bullet"/>
      <w:lvlText w:val=""/>
      <w:lvlJc w:val="left"/>
      <w:pPr>
        <w:tabs>
          <w:tab w:val="num" w:pos="3600"/>
        </w:tabs>
        <w:ind w:left="3600" w:hanging="360"/>
      </w:pPr>
      <w:rPr>
        <w:rFonts w:ascii="Wingdings" w:hAnsi="Wingdings" w:hint="default"/>
      </w:rPr>
    </w:lvl>
    <w:lvl w:ilvl="5" w:tplc="74240EB6" w:tentative="1">
      <w:start w:val="1"/>
      <w:numFmt w:val="bullet"/>
      <w:lvlText w:val=""/>
      <w:lvlJc w:val="left"/>
      <w:pPr>
        <w:tabs>
          <w:tab w:val="num" w:pos="4320"/>
        </w:tabs>
        <w:ind w:left="4320" w:hanging="360"/>
      </w:pPr>
      <w:rPr>
        <w:rFonts w:ascii="Wingdings" w:hAnsi="Wingdings" w:hint="default"/>
      </w:rPr>
    </w:lvl>
    <w:lvl w:ilvl="6" w:tplc="D75684F2" w:tentative="1">
      <w:start w:val="1"/>
      <w:numFmt w:val="bullet"/>
      <w:lvlText w:val=""/>
      <w:lvlJc w:val="left"/>
      <w:pPr>
        <w:tabs>
          <w:tab w:val="num" w:pos="5040"/>
        </w:tabs>
        <w:ind w:left="5040" w:hanging="360"/>
      </w:pPr>
      <w:rPr>
        <w:rFonts w:ascii="Wingdings" w:hAnsi="Wingdings" w:hint="default"/>
      </w:rPr>
    </w:lvl>
    <w:lvl w:ilvl="7" w:tplc="A1581BCC" w:tentative="1">
      <w:start w:val="1"/>
      <w:numFmt w:val="bullet"/>
      <w:lvlText w:val=""/>
      <w:lvlJc w:val="left"/>
      <w:pPr>
        <w:tabs>
          <w:tab w:val="num" w:pos="5760"/>
        </w:tabs>
        <w:ind w:left="5760" w:hanging="360"/>
      </w:pPr>
      <w:rPr>
        <w:rFonts w:ascii="Wingdings" w:hAnsi="Wingdings" w:hint="default"/>
      </w:rPr>
    </w:lvl>
    <w:lvl w:ilvl="8" w:tplc="E79026D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7BA41F5"/>
    <w:multiLevelType w:val="hybridMultilevel"/>
    <w:tmpl w:val="2FB49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9523EE"/>
    <w:multiLevelType w:val="hybridMultilevel"/>
    <w:tmpl w:val="483817EE"/>
    <w:lvl w:ilvl="0" w:tplc="04090001">
      <w:start w:val="1"/>
      <w:numFmt w:val="bullet"/>
      <w:lvlText w:val=""/>
      <w:lvlJc w:val="left"/>
      <w:pPr>
        <w:tabs>
          <w:tab w:val="num" w:pos="720"/>
        </w:tabs>
        <w:ind w:left="720" w:hanging="360"/>
      </w:pPr>
      <w:rPr>
        <w:rFonts w:ascii="Symbol" w:hAnsi="Symbol" w:hint="default"/>
      </w:rPr>
    </w:lvl>
    <w:lvl w:ilvl="1" w:tplc="CCB4D35C" w:tentative="1">
      <w:start w:val="1"/>
      <w:numFmt w:val="bullet"/>
      <w:lvlText w:val=""/>
      <w:lvlJc w:val="left"/>
      <w:pPr>
        <w:tabs>
          <w:tab w:val="num" w:pos="1440"/>
        </w:tabs>
        <w:ind w:left="1440" w:hanging="360"/>
      </w:pPr>
      <w:rPr>
        <w:rFonts w:ascii="Wingdings" w:hAnsi="Wingdings" w:hint="default"/>
      </w:rPr>
    </w:lvl>
    <w:lvl w:ilvl="2" w:tplc="2982E38E" w:tentative="1">
      <w:start w:val="1"/>
      <w:numFmt w:val="bullet"/>
      <w:lvlText w:val=""/>
      <w:lvlJc w:val="left"/>
      <w:pPr>
        <w:tabs>
          <w:tab w:val="num" w:pos="2160"/>
        </w:tabs>
        <w:ind w:left="2160" w:hanging="360"/>
      </w:pPr>
      <w:rPr>
        <w:rFonts w:ascii="Wingdings" w:hAnsi="Wingdings" w:hint="default"/>
      </w:rPr>
    </w:lvl>
    <w:lvl w:ilvl="3" w:tplc="4828B494" w:tentative="1">
      <w:start w:val="1"/>
      <w:numFmt w:val="bullet"/>
      <w:lvlText w:val=""/>
      <w:lvlJc w:val="left"/>
      <w:pPr>
        <w:tabs>
          <w:tab w:val="num" w:pos="2880"/>
        </w:tabs>
        <w:ind w:left="2880" w:hanging="360"/>
      </w:pPr>
      <w:rPr>
        <w:rFonts w:ascii="Wingdings" w:hAnsi="Wingdings" w:hint="default"/>
      </w:rPr>
    </w:lvl>
    <w:lvl w:ilvl="4" w:tplc="1C5093A0" w:tentative="1">
      <w:start w:val="1"/>
      <w:numFmt w:val="bullet"/>
      <w:lvlText w:val=""/>
      <w:lvlJc w:val="left"/>
      <w:pPr>
        <w:tabs>
          <w:tab w:val="num" w:pos="3600"/>
        </w:tabs>
        <w:ind w:left="3600" w:hanging="360"/>
      </w:pPr>
      <w:rPr>
        <w:rFonts w:ascii="Wingdings" w:hAnsi="Wingdings" w:hint="default"/>
      </w:rPr>
    </w:lvl>
    <w:lvl w:ilvl="5" w:tplc="F8FA4012" w:tentative="1">
      <w:start w:val="1"/>
      <w:numFmt w:val="bullet"/>
      <w:lvlText w:val=""/>
      <w:lvlJc w:val="left"/>
      <w:pPr>
        <w:tabs>
          <w:tab w:val="num" w:pos="4320"/>
        </w:tabs>
        <w:ind w:left="4320" w:hanging="360"/>
      </w:pPr>
      <w:rPr>
        <w:rFonts w:ascii="Wingdings" w:hAnsi="Wingdings" w:hint="default"/>
      </w:rPr>
    </w:lvl>
    <w:lvl w:ilvl="6" w:tplc="7A464B8A" w:tentative="1">
      <w:start w:val="1"/>
      <w:numFmt w:val="bullet"/>
      <w:lvlText w:val=""/>
      <w:lvlJc w:val="left"/>
      <w:pPr>
        <w:tabs>
          <w:tab w:val="num" w:pos="5040"/>
        </w:tabs>
        <w:ind w:left="5040" w:hanging="360"/>
      </w:pPr>
      <w:rPr>
        <w:rFonts w:ascii="Wingdings" w:hAnsi="Wingdings" w:hint="default"/>
      </w:rPr>
    </w:lvl>
    <w:lvl w:ilvl="7" w:tplc="5240E6D6" w:tentative="1">
      <w:start w:val="1"/>
      <w:numFmt w:val="bullet"/>
      <w:lvlText w:val=""/>
      <w:lvlJc w:val="left"/>
      <w:pPr>
        <w:tabs>
          <w:tab w:val="num" w:pos="5760"/>
        </w:tabs>
        <w:ind w:left="5760" w:hanging="360"/>
      </w:pPr>
      <w:rPr>
        <w:rFonts w:ascii="Wingdings" w:hAnsi="Wingdings" w:hint="default"/>
      </w:rPr>
    </w:lvl>
    <w:lvl w:ilvl="8" w:tplc="253E1242"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E04BBA"/>
    <w:multiLevelType w:val="hybridMultilevel"/>
    <w:tmpl w:val="CFDA7AB2"/>
    <w:lvl w:ilvl="0" w:tplc="89FAE12E">
      <w:start w:val="1"/>
      <w:numFmt w:val="bullet"/>
      <w:lvlText w:val=""/>
      <w:lvlJc w:val="left"/>
      <w:pPr>
        <w:tabs>
          <w:tab w:val="num" w:pos="720"/>
        </w:tabs>
        <w:ind w:left="720" w:hanging="360"/>
      </w:pPr>
      <w:rPr>
        <w:rFonts w:ascii="Wingdings" w:hAnsi="Wingdings" w:hint="default"/>
      </w:rPr>
    </w:lvl>
    <w:lvl w:ilvl="1" w:tplc="3244CE76" w:tentative="1">
      <w:start w:val="1"/>
      <w:numFmt w:val="bullet"/>
      <w:lvlText w:val=""/>
      <w:lvlJc w:val="left"/>
      <w:pPr>
        <w:tabs>
          <w:tab w:val="num" w:pos="1440"/>
        </w:tabs>
        <w:ind w:left="1440" w:hanging="360"/>
      </w:pPr>
      <w:rPr>
        <w:rFonts w:ascii="Wingdings" w:hAnsi="Wingdings" w:hint="default"/>
      </w:rPr>
    </w:lvl>
    <w:lvl w:ilvl="2" w:tplc="0032C77A" w:tentative="1">
      <w:start w:val="1"/>
      <w:numFmt w:val="bullet"/>
      <w:lvlText w:val=""/>
      <w:lvlJc w:val="left"/>
      <w:pPr>
        <w:tabs>
          <w:tab w:val="num" w:pos="2160"/>
        </w:tabs>
        <w:ind w:left="2160" w:hanging="360"/>
      </w:pPr>
      <w:rPr>
        <w:rFonts w:ascii="Wingdings" w:hAnsi="Wingdings" w:hint="default"/>
      </w:rPr>
    </w:lvl>
    <w:lvl w:ilvl="3" w:tplc="3D5AF176" w:tentative="1">
      <w:start w:val="1"/>
      <w:numFmt w:val="bullet"/>
      <w:lvlText w:val=""/>
      <w:lvlJc w:val="left"/>
      <w:pPr>
        <w:tabs>
          <w:tab w:val="num" w:pos="2880"/>
        </w:tabs>
        <w:ind w:left="2880" w:hanging="360"/>
      </w:pPr>
      <w:rPr>
        <w:rFonts w:ascii="Wingdings" w:hAnsi="Wingdings" w:hint="default"/>
      </w:rPr>
    </w:lvl>
    <w:lvl w:ilvl="4" w:tplc="D2909B08" w:tentative="1">
      <w:start w:val="1"/>
      <w:numFmt w:val="bullet"/>
      <w:lvlText w:val=""/>
      <w:lvlJc w:val="left"/>
      <w:pPr>
        <w:tabs>
          <w:tab w:val="num" w:pos="3600"/>
        </w:tabs>
        <w:ind w:left="3600" w:hanging="360"/>
      </w:pPr>
      <w:rPr>
        <w:rFonts w:ascii="Wingdings" w:hAnsi="Wingdings" w:hint="default"/>
      </w:rPr>
    </w:lvl>
    <w:lvl w:ilvl="5" w:tplc="2B64EF7E" w:tentative="1">
      <w:start w:val="1"/>
      <w:numFmt w:val="bullet"/>
      <w:lvlText w:val=""/>
      <w:lvlJc w:val="left"/>
      <w:pPr>
        <w:tabs>
          <w:tab w:val="num" w:pos="4320"/>
        </w:tabs>
        <w:ind w:left="4320" w:hanging="360"/>
      </w:pPr>
      <w:rPr>
        <w:rFonts w:ascii="Wingdings" w:hAnsi="Wingdings" w:hint="default"/>
      </w:rPr>
    </w:lvl>
    <w:lvl w:ilvl="6" w:tplc="516CF302" w:tentative="1">
      <w:start w:val="1"/>
      <w:numFmt w:val="bullet"/>
      <w:lvlText w:val=""/>
      <w:lvlJc w:val="left"/>
      <w:pPr>
        <w:tabs>
          <w:tab w:val="num" w:pos="5040"/>
        </w:tabs>
        <w:ind w:left="5040" w:hanging="360"/>
      </w:pPr>
      <w:rPr>
        <w:rFonts w:ascii="Wingdings" w:hAnsi="Wingdings" w:hint="default"/>
      </w:rPr>
    </w:lvl>
    <w:lvl w:ilvl="7" w:tplc="56DA5ED0" w:tentative="1">
      <w:start w:val="1"/>
      <w:numFmt w:val="bullet"/>
      <w:lvlText w:val=""/>
      <w:lvlJc w:val="left"/>
      <w:pPr>
        <w:tabs>
          <w:tab w:val="num" w:pos="5760"/>
        </w:tabs>
        <w:ind w:left="5760" w:hanging="360"/>
      </w:pPr>
      <w:rPr>
        <w:rFonts w:ascii="Wingdings" w:hAnsi="Wingdings" w:hint="default"/>
      </w:rPr>
    </w:lvl>
    <w:lvl w:ilvl="8" w:tplc="F09C594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EA65FDE"/>
    <w:multiLevelType w:val="hybridMultilevel"/>
    <w:tmpl w:val="BBB47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15E1265"/>
    <w:multiLevelType w:val="hybridMultilevel"/>
    <w:tmpl w:val="DE3AFC12"/>
    <w:lvl w:ilvl="0" w:tplc="E2D23256">
      <w:start w:val="1"/>
      <w:numFmt w:val="bullet"/>
      <w:lvlText w:val=""/>
      <w:lvlJc w:val="left"/>
      <w:pPr>
        <w:tabs>
          <w:tab w:val="num" w:pos="720"/>
        </w:tabs>
        <w:ind w:left="720" w:hanging="360"/>
      </w:pPr>
      <w:rPr>
        <w:rFonts w:ascii="Wingdings" w:hAnsi="Wingdings" w:hint="default"/>
      </w:rPr>
    </w:lvl>
    <w:lvl w:ilvl="1" w:tplc="7E40D1E8">
      <w:start w:val="1"/>
      <w:numFmt w:val="bullet"/>
      <w:lvlText w:val=""/>
      <w:lvlJc w:val="left"/>
      <w:pPr>
        <w:tabs>
          <w:tab w:val="num" w:pos="1440"/>
        </w:tabs>
        <w:ind w:left="1440" w:hanging="360"/>
      </w:pPr>
      <w:rPr>
        <w:rFonts w:ascii="Wingdings" w:hAnsi="Wingdings" w:hint="default"/>
      </w:rPr>
    </w:lvl>
    <w:lvl w:ilvl="2" w:tplc="56B01C1C" w:tentative="1">
      <w:start w:val="1"/>
      <w:numFmt w:val="bullet"/>
      <w:lvlText w:val=""/>
      <w:lvlJc w:val="left"/>
      <w:pPr>
        <w:tabs>
          <w:tab w:val="num" w:pos="2160"/>
        </w:tabs>
        <w:ind w:left="2160" w:hanging="360"/>
      </w:pPr>
      <w:rPr>
        <w:rFonts w:ascii="Wingdings" w:hAnsi="Wingdings" w:hint="default"/>
      </w:rPr>
    </w:lvl>
    <w:lvl w:ilvl="3" w:tplc="CCC0973C" w:tentative="1">
      <w:start w:val="1"/>
      <w:numFmt w:val="bullet"/>
      <w:lvlText w:val=""/>
      <w:lvlJc w:val="left"/>
      <w:pPr>
        <w:tabs>
          <w:tab w:val="num" w:pos="2880"/>
        </w:tabs>
        <w:ind w:left="2880" w:hanging="360"/>
      </w:pPr>
      <w:rPr>
        <w:rFonts w:ascii="Wingdings" w:hAnsi="Wingdings" w:hint="default"/>
      </w:rPr>
    </w:lvl>
    <w:lvl w:ilvl="4" w:tplc="70DE987A" w:tentative="1">
      <w:start w:val="1"/>
      <w:numFmt w:val="bullet"/>
      <w:lvlText w:val=""/>
      <w:lvlJc w:val="left"/>
      <w:pPr>
        <w:tabs>
          <w:tab w:val="num" w:pos="3600"/>
        </w:tabs>
        <w:ind w:left="3600" w:hanging="360"/>
      </w:pPr>
      <w:rPr>
        <w:rFonts w:ascii="Wingdings" w:hAnsi="Wingdings" w:hint="default"/>
      </w:rPr>
    </w:lvl>
    <w:lvl w:ilvl="5" w:tplc="E94C8A96" w:tentative="1">
      <w:start w:val="1"/>
      <w:numFmt w:val="bullet"/>
      <w:lvlText w:val=""/>
      <w:lvlJc w:val="left"/>
      <w:pPr>
        <w:tabs>
          <w:tab w:val="num" w:pos="4320"/>
        </w:tabs>
        <w:ind w:left="4320" w:hanging="360"/>
      </w:pPr>
      <w:rPr>
        <w:rFonts w:ascii="Wingdings" w:hAnsi="Wingdings" w:hint="default"/>
      </w:rPr>
    </w:lvl>
    <w:lvl w:ilvl="6" w:tplc="43B4D918" w:tentative="1">
      <w:start w:val="1"/>
      <w:numFmt w:val="bullet"/>
      <w:lvlText w:val=""/>
      <w:lvlJc w:val="left"/>
      <w:pPr>
        <w:tabs>
          <w:tab w:val="num" w:pos="5040"/>
        </w:tabs>
        <w:ind w:left="5040" w:hanging="360"/>
      </w:pPr>
      <w:rPr>
        <w:rFonts w:ascii="Wingdings" w:hAnsi="Wingdings" w:hint="default"/>
      </w:rPr>
    </w:lvl>
    <w:lvl w:ilvl="7" w:tplc="2D7C32EC" w:tentative="1">
      <w:start w:val="1"/>
      <w:numFmt w:val="bullet"/>
      <w:lvlText w:val=""/>
      <w:lvlJc w:val="left"/>
      <w:pPr>
        <w:tabs>
          <w:tab w:val="num" w:pos="5760"/>
        </w:tabs>
        <w:ind w:left="5760" w:hanging="360"/>
      </w:pPr>
      <w:rPr>
        <w:rFonts w:ascii="Wingdings" w:hAnsi="Wingdings" w:hint="default"/>
      </w:rPr>
    </w:lvl>
    <w:lvl w:ilvl="8" w:tplc="D256D9D2"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3DD6669"/>
    <w:multiLevelType w:val="hybridMultilevel"/>
    <w:tmpl w:val="EEEA064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0B24AC"/>
    <w:multiLevelType w:val="hybridMultilevel"/>
    <w:tmpl w:val="386E6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5193CD2"/>
    <w:multiLevelType w:val="hybridMultilevel"/>
    <w:tmpl w:val="16E499FC"/>
    <w:lvl w:ilvl="0" w:tplc="F4004636">
      <w:start w:val="1"/>
      <w:numFmt w:val="bullet"/>
      <w:lvlText w:val="•"/>
      <w:lvlJc w:val="left"/>
      <w:pPr>
        <w:tabs>
          <w:tab w:val="num" w:pos="720"/>
        </w:tabs>
        <w:ind w:left="720" w:hanging="360"/>
      </w:pPr>
      <w:rPr>
        <w:rFonts w:ascii="Arial" w:hAnsi="Arial" w:hint="default"/>
      </w:rPr>
    </w:lvl>
    <w:lvl w:ilvl="1" w:tplc="FC6EAE06" w:tentative="1">
      <w:start w:val="1"/>
      <w:numFmt w:val="bullet"/>
      <w:lvlText w:val="•"/>
      <w:lvlJc w:val="left"/>
      <w:pPr>
        <w:tabs>
          <w:tab w:val="num" w:pos="1440"/>
        </w:tabs>
        <w:ind w:left="1440" w:hanging="360"/>
      </w:pPr>
      <w:rPr>
        <w:rFonts w:ascii="Arial" w:hAnsi="Arial" w:hint="default"/>
      </w:rPr>
    </w:lvl>
    <w:lvl w:ilvl="2" w:tplc="AC6A0588" w:tentative="1">
      <w:start w:val="1"/>
      <w:numFmt w:val="bullet"/>
      <w:lvlText w:val="•"/>
      <w:lvlJc w:val="left"/>
      <w:pPr>
        <w:tabs>
          <w:tab w:val="num" w:pos="2160"/>
        </w:tabs>
        <w:ind w:left="2160" w:hanging="360"/>
      </w:pPr>
      <w:rPr>
        <w:rFonts w:ascii="Arial" w:hAnsi="Arial" w:hint="default"/>
      </w:rPr>
    </w:lvl>
    <w:lvl w:ilvl="3" w:tplc="7CCE8070" w:tentative="1">
      <w:start w:val="1"/>
      <w:numFmt w:val="bullet"/>
      <w:lvlText w:val="•"/>
      <w:lvlJc w:val="left"/>
      <w:pPr>
        <w:tabs>
          <w:tab w:val="num" w:pos="2880"/>
        </w:tabs>
        <w:ind w:left="2880" w:hanging="360"/>
      </w:pPr>
      <w:rPr>
        <w:rFonts w:ascii="Arial" w:hAnsi="Arial" w:hint="default"/>
      </w:rPr>
    </w:lvl>
    <w:lvl w:ilvl="4" w:tplc="D188030E" w:tentative="1">
      <w:start w:val="1"/>
      <w:numFmt w:val="bullet"/>
      <w:lvlText w:val="•"/>
      <w:lvlJc w:val="left"/>
      <w:pPr>
        <w:tabs>
          <w:tab w:val="num" w:pos="3600"/>
        </w:tabs>
        <w:ind w:left="3600" w:hanging="360"/>
      </w:pPr>
      <w:rPr>
        <w:rFonts w:ascii="Arial" w:hAnsi="Arial" w:hint="default"/>
      </w:rPr>
    </w:lvl>
    <w:lvl w:ilvl="5" w:tplc="A94AE63C" w:tentative="1">
      <w:start w:val="1"/>
      <w:numFmt w:val="bullet"/>
      <w:lvlText w:val="•"/>
      <w:lvlJc w:val="left"/>
      <w:pPr>
        <w:tabs>
          <w:tab w:val="num" w:pos="4320"/>
        </w:tabs>
        <w:ind w:left="4320" w:hanging="360"/>
      </w:pPr>
      <w:rPr>
        <w:rFonts w:ascii="Arial" w:hAnsi="Arial" w:hint="default"/>
      </w:rPr>
    </w:lvl>
    <w:lvl w:ilvl="6" w:tplc="4746DAA0" w:tentative="1">
      <w:start w:val="1"/>
      <w:numFmt w:val="bullet"/>
      <w:lvlText w:val="•"/>
      <w:lvlJc w:val="left"/>
      <w:pPr>
        <w:tabs>
          <w:tab w:val="num" w:pos="5040"/>
        </w:tabs>
        <w:ind w:left="5040" w:hanging="360"/>
      </w:pPr>
      <w:rPr>
        <w:rFonts w:ascii="Arial" w:hAnsi="Arial" w:hint="default"/>
      </w:rPr>
    </w:lvl>
    <w:lvl w:ilvl="7" w:tplc="F018695A" w:tentative="1">
      <w:start w:val="1"/>
      <w:numFmt w:val="bullet"/>
      <w:lvlText w:val="•"/>
      <w:lvlJc w:val="left"/>
      <w:pPr>
        <w:tabs>
          <w:tab w:val="num" w:pos="5760"/>
        </w:tabs>
        <w:ind w:left="5760" w:hanging="360"/>
      </w:pPr>
      <w:rPr>
        <w:rFonts w:ascii="Arial" w:hAnsi="Arial" w:hint="default"/>
      </w:rPr>
    </w:lvl>
    <w:lvl w:ilvl="8" w:tplc="FD9CF9C6"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7533352"/>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8541AFE"/>
    <w:multiLevelType w:val="hybridMultilevel"/>
    <w:tmpl w:val="A2C023E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E40C30"/>
    <w:multiLevelType w:val="hybridMultilevel"/>
    <w:tmpl w:val="0FB84F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0C933D5"/>
    <w:multiLevelType w:val="hybridMultilevel"/>
    <w:tmpl w:val="69763DE6"/>
    <w:lvl w:ilvl="0" w:tplc="F99EA604">
      <w:start w:val="1"/>
      <w:numFmt w:val="bullet"/>
      <w:lvlText w:val=""/>
      <w:lvlJc w:val="left"/>
      <w:pPr>
        <w:tabs>
          <w:tab w:val="num" w:pos="1080"/>
        </w:tabs>
        <w:ind w:left="1080" w:hanging="360"/>
      </w:pPr>
      <w:rPr>
        <w:rFonts w:ascii="Wingdings" w:hAnsi="Wingdings" w:hint="default"/>
      </w:rPr>
    </w:lvl>
    <w:lvl w:ilvl="1" w:tplc="6D560820">
      <w:start w:val="1"/>
      <w:numFmt w:val="bullet"/>
      <w:lvlText w:val=""/>
      <w:lvlJc w:val="left"/>
      <w:pPr>
        <w:tabs>
          <w:tab w:val="num" w:pos="1800"/>
        </w:tabs>
        <w:ind w:left="1800" w:hanging="360"/>
      </w:pPr>
      <w:rPr>
        <w:rFonts w:ascii="Wingdings" w:hAnsi="Wingdings" w:hint="default"/>
      </w:rPr>
    </w:lvl>
    <w:lvl w:ilvl="2" w:tplc="0232A87A">
      <w:numFmt w:val="bullet"/>
      <w:lvlText w:val=""/>
      <w:lvlJc w:val="left"/>
      <w:pPr>
        <w:tabs>
          <w:tab w:val="num" w:pos="2520"/>
        </w:tabs>
        <w:ind w:left="2520" w:hanging="360"/>
      </w:pPr>
      <w:rPr>
        <w:rFonts w:ascii="Wingdings" w:hAnsi="Wingdings" w:hint="default"/>
      </w:rPr>
    </w:lvl>
    <w:lvl w:ilvl="3" w:tplc="BEE2599E" w:tentative="1">
      <w:start w:val="1"/>
      <w:numFmt w:val="bullet"/>
      <w:lvlText w:val=""/>
      <w:lvlJc w:val="left"/>
      <w:pPr>
        <w:tabs>
          <w:tab w:val="num" w:pos="3240"/>
        </w:tabs>
        <w:ind w:left="3240" w:hanging="360"/>
      </w:pPr>
      <w:rPr>
        <w:rFonts w:ascii="Wingdings" w:hAnsi="Wingdings" w:hint="default"/>
      </w:rPr>
    </w:lvl>
    <w:lvl w:ilvl="4" w:tplc="5C045B00" w:tentative="1">
      <w:start w:val="1"/>
      <w:numFmt w:val="bullet"/>
      <w:lvlText w:val=""/>
      <w:lvlJc w:val="left"/>
      <w:pPr>
        <w:tabs>
          <w:tab w:val="num" w:pos="3960"/>
        </w:tabs>
        <w:ind w:left="3960" w:hanging="360"/>
      </w:pPr>
      <w:rPr>
        <w:rFonts w:ascii="Wingdings" w:hAnsi="Wingdings" w:hint="default"/>
      </w:rPr>
    </w:lvl>
    <w:lvl w:ilvl="5" w:tplc="776834EA" w:tentative="1">
      <w:start w:val="1"/>
      <w:numFmt w:val="bullet"/>
      <w:lvlText w:val=""/>
      <w:lvlJc w:val="left"/>
      <w:pPr>
        <w:tabs>
          <w:tab w:val="num" w:pos="4680"/>
        </w:tabs>
        <w:ind w:left="4680" w:hanging="360"/>
      </w:pPr>
      <w:rPr>
        <w:rFonts w:ascii="Wingdings" w:hAnsi="Wingdings" w:hint="default"/>
      </w:rPr>
    </w:lvl>
    <w:lvl w:ilvl="6" w:tplc="6610E150" w:tentative="1">
      <w:start w:val="1"/>
      <w:numFmt w:val="bullet"/>
      <w:lvlText w:val=""/>
      <w:lvlJc w:val="left"/>
      <w:pPr>
        <w:tabs>
          <w:tab w:val="num" w:pos="5400"/>
        </w:tabs>
        <w:ind w:left="5400" w:hanging="360"/>
      </w:pPr>
      <w:rPr>
        <w:rFonts w:ascii="Wingdings" w:hAnsi="Wingdings" w:hint="default"/>
      </w:rPr>
    </w:lvl>
    <w:lvl w:ilvl="7" w:tplc="6D48C0CC" w:tentative="1">
      <w:start w:val="1"/>
      <w:numFmt w:val="bullet"/>
      <w:lvlText w:val=""/>
      <w:lvlJc w:val="left"/>
      <w:pPr>
        <w:tabs>
          <w:tab w:val="num" w:pos="6120"/>
        </w:tabs>
        <w:ind w:left="6120" w:hanging="360"/>
      </w:pPr>
      <w:rPr>
        <w:rFonts w:ascii="Wingdings" w:hAnsi="Wingdings" w:hint="default"/>
      </w:rPr>
    </w:lvl>
    <w:lvl w:ilvl="8" w:tplc="EAA8E2A0"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42417380"/>
    <w:multiLevelType w:val="hybridMultilevel"/>
    <w:tmpl w:val="AB7AECB0"/>
    <w:lvl w:ilvl="0" w:tplc="04090001">
      <w:start w:val="1"/>
      <w:numFmt w:val="bullet"/>
      <w:lvlText w:val=""/>
      <w:lvlJc w:val="left"/>
      <w:pPr>
        <w:tabs>
          <w:tab w:val="num" w:pos="720"/>
        </w:tabs>
        <w:ind w:left="720" w:hanging="360"/>
      </w:pPr>
      <w:rPr>
        <w:rFonts w:ascii="Symbol" w:hAnsi="Symbol" w:hint="default"/>
      </w:rPr>
    </w:lvl>
    <w:lvl w:ilvl="1" w:tplc="AF3C39EE" w:tentative="1">
      <w:start w:val="1"/>
      <w:numFmt w:val="bullet"/>
      <w:lvlText w:val=""/>
      <w:lvlJc w:val="left"/>
      <w:pPr>
        <w:tabs>
          <w:tab w:val="num" w:pos="1440"/>
        </w:tabs>
        <w:ind w:left="1440" w:hanging="360"/>
      </w:pPr>
      <w:rPr>
        <w:rFonts w:ascii="Wingdings" w:hAnsi="Wingdings" w:hint="default"/>
      </w:rPr>
    </w:lvl>
    <w:lvl w:ilvl="2" w:tplc="E68E90D8" w:tentative="1">
      <w:start w:val="1"/>
      <w:numFmt w:val="bullet"/>
      <w:lvlText w:val=""/>
      <w:lvlJc w:val="left"/>
      <w:pPr>
        <w:tabs>
          <w:tab w:val="num" w:pos="2160"/>
        </w:tabs>
        <w:ind w:left="2160" w:hanging="360"/>
      </w:pPr>
      <w:rPr>
        <w:rFonts w:ascii="Wingdings" w:hAnsi="Wingdings" w:hint="default"/>
      </w:rPr>
    </w:lvl>
    <w:lvl w:ilvl="3" w:tplc="4C0E1EAA" w:tentative="1">
      <w:start w:val="1"/>
      <w:numFmt w:val="bullet"/>
      <w:lvlText w:val=""/>
      <w:lvlJc w:val="left"/>
      <w:pPr>
        <w:tabs>
          <w:tab w:val="num" w:pos="2880"/>
        </w:tabs>
        <w:ind w:left="2880" w:hanging="360"/>
      </w:pPr>
      <w:rPr>
        <w:rFonts w:ascii="Wingdings" w:hAnsi="Wingdings" w:hint="default"/>
      </w:rPr>
    </w:lvl>
    <w:lvl w:ilvl="4" w:tplc="C952E48C" w:tentative="1">
      <w:start w:val="1"/>
      <w:numFmt w:val="bullet"/>
      <w:lvlText w:val=""/>
      <w:lvlJc w:val="left"/>
      <w:pPr>
        <w:tabs>
          <w:tab w:val="num" w:pos="3600"/>
        </w:tabs>
        <w:ind w:left="3600" w:hanging="360"/>
      </w:pPr>
      <w:rPr>
        <w:rFonts w:ascii="Wingdings" w:hAnsi="Wingdings" w:hint="default"/>
      </w:rPr>
    </w:lvl>
    <w:lvl w:ilvl="5" w:tplc="9154EC30" w:tentative="1">
      <w:start w:val="1"/>
      <w:numFmt w:val="bullet"/>
      <w:lvlText w:val=""/>
      <w:lvlJc w:val="left"/>
      <w:pPr>
        <w:tabs>
          <w:tab w:val="num" w:pos="4320"/>
        </w:tabs>
        <w:ind w:left="4320" w:hanging="360"/>
      </w:pPr>
      <w:rPr>
        <w:rFonts w:ascii="Wingdings" w:hAnsi="Wingdings" w:hint="default"/>
      </w:rPr>
    </w:lvl>
    <w:lvl w:ilvl="6" w:tplc="8968F870" w:tentative="1">
      <w:start w:val="1"/>
      <w:numFmt w:val="bullet"/>
      <w:lvlText w:val=""/>
      <w:lvlJc w:val="left"/>
      <w:pPr>
        <w:tabs>
          <w:tab w:val="num" w:pos="5040"/>
        </w:tabs>
        <w:ind w:left="5040" w:hanging="360"/>
      </w:pPr>
      <w:rPr>
        <w:rFonts w:ascii="Wingdings" w:hAnsi="Wingdings" w:hint="default"/>
      </w:rPr>
    </w:lvl>
    <w:lvl w:ilvl="7" w:tplc="829AB394" w:tentative="1">
      <w:start w:val="1"/>
      <w:numFmt w:val="bullet"/>
      <w:lvlText w:val=""/>
      <w:lvlJc w:val="left"/>
      <w:pPr>
        <w:tabs>
          <w:tab w:val="num" w:pos="5760"/>
        </w:tabs>
        <w:ind w:left="5760" w:hanging="360"/>
      </w:pPr>
      <w:rPr>
        <w:rFonts w:ascii="Wingdings" w:hAnsi="Wingdings" w:hint="default"/>
      </w:rPr>
    </w:lvl>
    <w:lvl w:ilvl="8" w:tplc="B2805ED6"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6A6F77"/>
    <w:multiLevelType w:val="hybridMultilevel"/>
    <w:tmpl w:val="133E747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9267BD2"/>
    <w:multiLevelType w:val="hybridMultilevel"/>
    <w:tmpl w:val="BA70F71A"/>
    <w:lvl w:ilvl="0" w:tplc="04090005">
      <w:start w:val="1"/>
      <w:numFmt w:val="bullet"/>
      <w:lvlText w:val=""/>
      <w:lvlJc w:val="left"/>
      <w:pPr>
        <w:tabs>
          <w:tab w:val="num" w:pos="720"/>
        </w:tabs>
        <w:ind w:left="720" w:hanging="360"/>
      </w:pPr>
      <w:rPr>
        <w:rFonts w:ascii="Wingdings" w:hAnsi="Wingdings" w:hint="default"/>
      </w:rPr>
    </w:lvl>
    <w:lvl w:ilvl="1" w:tplc="FE6AE224" w:tentative="1">
      <w:start w:val="1"/>
      <w:numFmt w:val="bullet"/>
      <w:lvlText w:val=""/>
      <w:lvlJc w:val="left"/>
      <w:pPr>
        <w:tabs>
          <w:tab w:val="num" w:pos="1440"/>
        </w:tabs>
        <w:ind w:left="1440" w:hanging="360"/>
      </w:pPr>
      <w:rPr>
        <w:rFonts w:ascii="Wingdings" w:hAnsi="Wingdings" w:hint="default"/>
      </w:rPr>
    </w:lvl>
    <w:lvl w:ilvl="2" w:tplc="017E8180" w:tentative="1">
      <w:start w:val="1"/>
      <w:numFmt w:val="bullet"/>
      <w:lvlText w:val=""/>
      <w:lvlJc w:val="left"/>
      <w:pPr>
        <w:tabs>
          <w:tab w:val="num" w:pos="2160"/>
        </w:tabs>
        <w:ind w:left="2160" w:hanging="360"/>
      </w:pPr>
      <w:rPr>
        <w:rFonts w:ascii="Wingdings" w:hAnsi="Wingdings" w:hint="default"/>
      </w:rPr>
    </w:lvl>
    <w:lvl w:ilvl="3" w:tplc="7F80AEE0" w:tentative="1">
      <w:start w:val="1"/>
      <w:numFmt w:val="bullet"/>
      <w:lvlText w:val=""/>
      <w:lvlJc w:val="left"/>
      <w:pPr>
        <w:tabs>
          <w:tab w:val="num" w:pos="2880"/>
        </w:tabs>
        <w:ind w:left="2880" w:hanging="360"/>
      </w:pPr>
      <w:rPr>
        <w:rFonts w:ascii="Wingdings" w:hAnsi="Wingdings" w:hint="default"/>
      </w:rPr>
    </w:lvl>
    <w:lvl w:ilvl="4" w:tplc="3DC88E70" w:tentative="1">
      <w:start w:val="1"/>
      <w:numFmt w:val="bullet"/>
      <w:lvlText w:val=""/>
      <w:lvlJc w:val="left"/>
      <w:pPr>
        <w:tabs>
          <w:tab w:val="num" w:pos="3600"/>
        </w:tabs>
        <w:ind w:left="3600" w:hanging="360"/>
      </w:pPr>
      <w:rPr>
        <w:rFonts w:ascii="Wingdings" w:hAnsi="Wingdings" w:hint="default"/>
      </w:rPr>
    </w:lvl>
    <w:lvl w:ilvl="5" w:tplc="DED6671E" w:tentative="1">
      <w:start w:val="1"/>
      <w:numFmt w:val="bullet"/>
      <w:lvlText w:val=""/>
      <w:lvlJc w:val="left"/>
      <w:pPr>
        <w:tabs>
          <w:tab w:val="num" w:pos="4320"/>
        </w:tabs>
        <w:ind w:left="4320" w:hanging="360"/>
      </w:pPr>
      <w:rPr>
        <w:rFonts w:ascii="Wingdings" w:hAnsi="Wingdings" w:hint="default"/>
      </w:rPr>
    </w:lvl>
    <w:lvl w:ilvl="6" w:tplc="652003E6" w:tentative="1">
      <w:start w:val="1"/>
      <w:numFmt w:val="bullet"/>
      <w:lvlText w:val=""/>
      <w:lvlJc w:val="left"/>
      <w:pPr>
        <w:tabs>
          <w:tab w:val="num" w:pos="5040"/>
        </w:tabs>
        <w:ind w:left="5040" w:hanging="360"/>
      </w:pPr>
      <w:rPr>
        <w:rFonts w:ascii="Wingdings" w:hAnsi="Wingdings" w:hint="default"/>
      </w:rPr>
    </w:lvl>
    <w:lvl w:ilvl="7" w:tplc="F8D6D0D0" w:tentative="1">
      <w:start w:val="1"/>
      <w:numFmt w:val="bullet"/>
      <w:lvlText w:val=""/>
      <w:lvlJc w:val="left"/>
      <w:pPr>
        <w:tabs>
          <w:tab w:val="num" w:pos="5760"/>
        </w:tabs>
        <w:ind w:left="5760" w:hanging="360"/>
      </w:pPr>
      <w:rPr>
        <w:rFonts w:ascii="Wingdings" w:hAnsi="Wingdings" w:hint="default"/>
      </w:rPr>
    </w:lvl>
    <w:lvl w:ilvl="8" w:tplc="5CF82DC4"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99928DF"/>
    <w:multiLevelType w:val="hybridMultilevel"/>
    <w:tmpl w:val="551460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D4047AD"/>
    <w:multiLevelType w:val="hybridMultilevel"/>
    <w:tmpl w:val="9A2AA9A2"/>
    <w:lvl w:ilvl="0" w:tplc="04090001">
      <w:start w:val="1"/>
      <w:numFmt w:val="bullet"/>
      <w:lvlText w:val=""/>
      <w:lvlJc w:val="left"/>
      <w:pPr>
        <w:tabs>
          <w:tab w:val="num" w:pos="360"/>
        </w:tabs>
        <w:ind w:left="360" w:hanging="360"/>
      </w:pPr>
      <w:rPr>
        <w:rFonts w:ascii="Symbol" w:hAnsi="Symbol" w:hint="default"/>
      </w:rPr>
    </w:lvl>
    <w:lvl w:ilvl="1" w:tplc="AE6CFE38">
      <w:start w:val="1"/>
      <w:numFmt w:val="bullet"/>
      <w:lvlText w:val=""/>
      <w:lvlJc w:val="left"/>
      <w:pPr>
        <w:tabs>
          <w:tab w:val="num" w:pos="1080"/>
        </w:tabs>
        <w:ind w:left="1080" w:hanging="360"/>
      </w:pPr>
      <w:rPr>
        <w:rFonts w:ascii="Wingdings" w:hAnsi="Wingdings" w:hint="default"/>
      </w:rPr>
    </w:lvl>
    <w:lvl w:ilvl="2" w:tplc="58844B84">
      <w:numFmt w:val="bullet"/>
      <w:lvlText w:val=""/>
      <w:lvlJc w:val="left"/>
      <w:pPr>
        <w:tabs>
          <w:tab w:val="num" w:pos="1800"/>
        </w:tabs>
        <w:ind w:left="1800" w:hanging="360"/>
      </w:pPr>
      <w:rPr>
        <w:rFonts w:ascii="Wingdings" w:hAnsi="Wingdings" w:hint="default"/>
      </w:rPr>
    </w:lvl>
    <w:lvl w:ilvl="3" w:tplc="92DEBFCA" w:tentative="1">
      <w:start w:val="1"/>
      <w:numFmt w:val="bullet"/>
      <w:lvlText w:val=""/>
      <w:lvlJc w:val="left"/>
      <w:pPr>
        <w:tabs>
          <w:tab w:val="num" w:pos="2520"/>
        </w:tabs>
        <w:ind w:left="2520" w:hanging="360"/>
      </w:pPr>
      <w:rPr>
        <w:rFonts w:ascii="Wingdings" w:hAnsi="Wingdings" w:hint="default"/>
      </w:rPr>
    </w:lvl>
    <w:lvl w:ilvl="4" w:tplc="444C7238" w:tentative="1">
      <w:start w:val="1"/>
      <w:numFmt w:val="bullet"/>
      <w:lvlText w:val=""/>
      <w:lvlJc w:val="left"/>
      <w:pPr>
        <w:tabs>
          <w:tab w:val="num" w:pos="3240"/>
        </w:tabs>
        <w:ind w:left="3240" w:hanging="360"/>
      </w:pPr>
      <w:rPr>
        <w:rFonts w:ascii="Wingdings" w:hAnsi="Wingdings" w:hint="default"/>
      </w:rPr>
    </w:lvl>
    <w:lvl w:ilvl="5" w:tplc="3DA43F66" w:tentative="1">
      <w:start w:val="1"/>
      <w:numFmt w:val="bullet"/>
      <w:lvlText w:val=""/>
      <w:lvlJc w:val="left"/>
      <w:pPr>
        <w:tabs>
          <w:tab w:val="num" w:pos="3960"/>
        </w:tabs>
        <w:ind w:left="3960" w:hanging="360"/>
      </w:pPr>
      <w:rPr>
        <w:rFonts w:ascii="Wingdings" w:hAnsi="Wingdings" w:hint="default"/>
      </w:rPr>
    </w:lvl>
    <w:lvl w:ilvl="6" w:tplc="9BB61B50" w:tentative="1">
      <w:start w:val="1"/>
      <w:numFmt w:val="bullet"/>
      <w:lvlText w:val=""/>
      <w:lvlJc w:val="left"/>
      <w:pPr>
        <w:tabs>
          <w:tab w:val="num" w:pos="4680"/>
        </w:tabs>
        <w:ind w:left="4680" w:hanging="360"/>
      </w:pPr>
      <w:rPr>
        <w:rFonts w:ascii="Wingdings" w:hAnsi="Wingdings" w:hint="default"/>
      </w:rPr>
    </w:lvl>
    <w:lvl w:ilvl="7" w:tplc="51128A18" w:tentative="1">
      <w:start w:val="1"/>
      <w:numFmt w:val="bullet"/>
      <w:lvlText w:val=""/>
      <w:lvlJc w:val="left"/>
      <w:pPr>
        <w:tabs>
          <w:tab w:val="num" w:pos="5400"/>
        </w:tabs>
        <w:ind w:left="5400" w:hanging="360"/>
      </w:pPr>
      <w:rPr>
        <w:rFonts w:ascii="Wingdings" w:hAnsi="Wingdings" w:hint="default"/>
      </w:rPr>
    </w:lvl>
    <w:lvl w:ilvl="8" w:tplc="511C0464"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1B854C9"/>
    <w:multiLevelType w:val="hybridMultilevel"/>
    <w:tmpl w:val="EAB83DFE"/>
    <w:lvl w:ilvl="0" w:tplc="BEEE41F0">
      <w:start w:val="1"/>
      <w:numFmt w:val="bullet"/>
      <w:lvlText w:val=""/>
      <w:lvlJc w:val="left"/>
      <w:pPr>
        <w:tabs>
          <w:tab w:val="num" w:pos="720"/>
        </w:tabs>
        <w:ind w:left="720" w:hanging="360"/>
      </w:pPr>
      <w:rPr>
        <w:rFonts w:ascii="Wingdings" w:hAnsi="Wingdings" w:hint="default"/>
      </w:rPr>
    </w:lvl>
    <w:lvl w:ilvl="1" w:tplc="29F4C62C">
      <w:start w:val="1"/>
      <w:numFmt w:val="bullet"/>
      <w:lvlText w:val=""/>
      <w:lvlJc w:val="left"/>
      <w:pPr>
        <w:tabs>
          <w:tab w:val="num" w:pos="1440"/>
        </w:tabs>
        <w:ind w:left="1440" w:hanging="360"/>
      </w:pPr>
      <w:rPr>
        <w:rFonts w:ascii="Wingdings" w:hAnsi="Wingdings" w:hint="default"/>
      </w:rPr>
    </w:lvl>
    <w:lvl w:ilvl="2" w:tplc="2BC0E27A">
      <w:start w:val="1"/>
      <w:numFmt w:val="bullet"/>
      <w:lvlText w:val=""/>
      <w:lvlJc w:val="left"/>
      <w:pPr>
        <w:tabs>
          <w:tab w:val="num" w:pos="2160"/>
        </w:tabs>
        <w:ind w:left="2160" w:hanging="360"/>
      </w:pPr>
      <w:rPr>
        <w:rFonts w:ascii="Wingdings" w:hAnsi="Wingdings" w:hint="default"/>
      </w:rPr>
    </w:lvl>
    <w:lvl w:ilvl="3" w:tplc="000667A0" w:tentative="1">
      <w:start w:val="1"/>
      <w:numFmt w:val="bullet"/>
      <w:lvlText w:val=""/>
      <w:lvlJc w:val="left"/>
      <w:pPr>
        <w:tabs>
          <w:tab w:val="num" w:pos="2880"/>
        </w:tabs>
        <w:ind w:left="2880" w:hanging="360"/>
      </w:pPr>
      <w:rPr>
        <w:rFonts w:ascii="Wingdings" w:hAnsi="Wingdings" w:hint="default"/>
      </w:rPr>
    </w:lvl>
    <w:lvl w:ilvl="4" w:tplc="FAAE78A6" w:tentative="1">
      <w:start w:val="1"/>
      <w:numFmt w:val="bullet"/>
      <w:lvlText w:val=""/>
      <w:lvlJc w:val="left"/>
      <w:pPr>
        <w:tabs>
          <w:tab w:val="num" w:pos="3600"/>
        </w:tabs>
        <w:ind w:left="3600" w:hanging="360"/>
      </w:pPr>
      <w:rPr>
        <w:rFonts w:ascii="Wingdings" w:hAnsi="Wingdings" w:hint="default"/>
      </w:rPr>
    </w:lvl>
    <w:lvl w:ilvl="5" w:tplc="0CE046B6" w:tentative="1">
      <w:start w:val="1"/>
      <w:numFmt w:val="bullet"/>
      <w:lvlText w:val=""/>
      <w:lvlJc w:val="left"/>
      <w:pPr>
        <w:tabs>
          <w:tab w:val="num" w:pos="4320"/>
        </w:tabs>
        <w:ind w:left="4320" w:hanging="360"/>
      </w:pPr>
      <w:rPr>
        <w:rFonts w:ascii="Wingdings" w:hAnsi="Wingdings" w:hint="default"/>
      </w:rPr>
    </w:lvl>
    <w:lvl w:ilvl="6" w:tplc="2A44C072" w:tentative="1">
      <w:start w:val="1"/>
      <w:numFmt w:val="bullet"/>
      <w:lvlText w:val=""/>
      <w:lvlJc w:val="left"/>
      <w:pPr>
        <w:tabs>
          <w:tab w:val="num" w:pos="5040"/>
        </w:tabs>
        <w:ind w:left="5040" w:hanging="360"/>
      </w:pPr>
      <w:rPr>
        <w:rFonts w:ascii="Wingdings" w:hAnsi="Wingdings" w:hint="default"/>
      </w:rPr>
    </w:lvl>
    <w:lvl w:ilvl="7" w:tplc="4E5EBECC" w:tentative="1">
      <w:start w:val="1"/>
      <w:numFmt w:val="bullet"/>
      <w:lvlText w:val=""/>
      <w:lvlJc w:val="left"/>
      <w:pPr>
        <w:tabs>
          <w:tab w:val="num" w:pos="5760"/>
        </w:tabs>
        <w:ind w:left="5760" w:hanging="360"/>
      </w:pPr>
      <w:rPr>
        <w:rFonts w:ascii="Wingdings" w:hAnsi="Wingdings" w:hint="default"/>
      </w:rPr>
    </w:lvl>
    <w:lvl w:ilvl="8" w:tplc="11A06B60"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C75FFC"/>
    <w:multiLevelType w:val="hybridMultilevel"/>
    <w:tmpl w:val="2C22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D6825B7"/>
    <w:multiLevelType w:val="hybridMultilevel"/>
    <w:tmpl w:val="7BFE2E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5E0E7D96"/>
    <w:multiLevelType w:val="hybridMultilevel"/>
    <w:tmpl w:val="910A92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E1E70FA"/>
    <w:multiLevelType w:val="hybridMultilevel"/>
    <w:tmpl w:val="60E6F6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5E2C1596"/>
    <w:multiLevelType w:val="hybridMultilevel"/>
    <w:tmpl w:val="6F78C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EC91F2F"/>
    <w:multiLevelType w:val="hybridMultilevel"/>
    <w:tmpl w:val="F9B2A9C8"/>
    <w:lvl w:ilvl="0" w:tplc="E79013B4">
      <w:start w:val="1"/>
      <w:numFmt w:val="bullet"/>
      <w:lvlText w:val=""/>
      <w:lvlJc w:val="left"/>
      <w:pPr>
        <w:tabs>
          <w:tab w:val="num" w:pos="720"/>
        </w:tabs>
        <w:ind w:left="720" w:hanging="360"/>
      </w:pPr>
      <w:rPr>
        <w:rFonts w:ascii="Wingdings" w:hAnsi="Wingdings" w:hint="default"/>
      </w:rPr>
    </w:lvl>
    <w:lvl w:ilvl="1" w:tplc="28E89860" w:tentative="1">
      <w:start w:val="1"/>
      <w:numFmt w:val="bullet"/>
      <w:lvlText w:val=""/>
      <w:lvlJc w:val="left"/>
      <w:pPr>
        <w:tabs>
          <w:tab w:val="num" w:pos="1440"/>
        </w:tabs>
        <w:ind w:left="1440" w:hanging="360"/>
      </w:pPr>
      <w:rPr>
        <w:rFonts w:ascii="Wingdings" w:hAnsi="Wingdings" w:hint="default"/>
      </w:rPr>
    </w:lvl>
    <w:lvl w:ilvl="2" w:tplc="19A2D908" w:tentative="1">
      <w:start w:val="1"/>
      <w:numFmt w:val="bullet"/>
      <w:lvlText w:val=""/>
      <w:lvlJc w:val="left"/>
      <w:pPr>
        <w:tabs>
          <w:tab w:val="num" w:pos="2160"/>
        </w:tabs>
        <w:ind w:left="2160" w:hanging="360"/>
      </w:pPr>
      <w:rPr>
        <w:rFonts w:ascii="Wingdings" w:hAnsi="Wingdings" w:hint="default"/>
      </w:rPr>
    </w:lvl>
    <w:lvl w:ilvl="3" w:tplc="8B4A23BE" w:tentative="1">
      <w:start w:val="1"/>
      <w:numFmt w:val="bullet"/>
      <w:lvlText w:val=""/>
      <w:lvlJc w:val="left"/>
      <w:pPr>
        <w:tabs>
          <w:tab w:val="num" w:pos="2880"/>
        </w:tabs>
        <w:ind w:left="2880" w:hanging="360"/>
      </w:pPr>
      <w:rPr>
        <w:rFonts w:ascii="Wingdings" w:hAnsi="Wingdings" w:hint="default"/>
      </w:rPr>
    </w:lvl>
    <w:lvl w:ilvl="4" w:tplc="93A255C6" w:tentative="1">
      <w:start w:val="1"/>
      <w:numFmt w:val="bullet"/>
      <w:lvlText w:val=""/>
      <w:lvlJc w:val="left"/>
      <w:pPr>
        <w:tabs>
          <w:tab w:val="num" w:pos="3600"/>
        </w:tabs>
        <w:ind w:left="3600" w:hanging="360"/>
      </w:pPr>
      <w:rPr>
        <w:rFonts w:ascii="Wingdings" w:hAnsi="Wingdings" w:hint="default"/>
      </w:rPr>
    </w:lvl>
    <w:lvl w:ilvl="5" w:tplc="FCEC6F38" w:tentative="1">
      <w:start w:val="1"/>
      <w:numFmt w:val="bullet"/>
      <w:lvlText w:val=""/>
      <w:lvlJc w:val="left"/>
      <w:pPr>
        <w:tabs>
          <w:tab w:val="num" w:pos="4320"/>
        </w:tabs>
        <w:ind w:left="4320" w:hanging="360"/>
      </w:pPr>
      <w:rPr>
        <w:rFonts w:ascii="Wingdings" w:hAnsi="Wingdings" w:hint="default"/>
      </w:rPr>
    </w:lvl>
    <w:lvl w:ilvl="6" w:tplc="19B20D32" w:tentative="1">
      <w:start w:val="1"/>
      <w:numFmt w:val="bullet"/>
      <w:lvlText w:val=""/>
      <w:lvlJc w:val="left"/>
      <w:pPr>
        <w:tabs>
          <w:tab w:val="num" w:pos="5040"/>
        </w:tabs>
        <w:ind w:left="5040" w:hanging="360"/>
      </w:pPr>
      <w:rPr>
        <w:rFonts w:ascii="Wingdings" w:hAnsi="Wingdings" w:hint="default"/>
      </w:rPr>
    </w:lvl>
    <w:lvl w:ilvl="7" w:tplc="746CBCDC" w:tentative="1">
      <w:start w:val="1"/>
      <w:numFmt w:val="bullet"/>
      <w:lvlText w:val=""/>
      <w:lvlJc w:val="left"/>
      <w:pPr>
        <w:tabs>
          <w:tab w:val="num" w:pos="5760"/>
        </w:tabs>
        <w:ind w:left="5760" w:hanging="360"/>
      </w:pPr>
      <w:rPr>
        <w:rFonts w:ascii="Wingdings" w:hAnsi="Wingdings" w:hint="default"/>
      </w:rPr>
    </w:lvl>
    <w:lvl w:ilvl="8" w:tplc="D578DEC2"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5FB44752"/>
    <w:multiLevelType w:val="hybridMultilevel"/>
    <w:tmpl w:val="A2762574"/>
    <w:lvl w:ilvl="0" w:tplc="4C526866">
      <w:start w:val="1"/>
      <w:numFmt w:val="bullet"/>
      <w:lvlText w:val=""/>
      <w:lvlJc w:val="left"/>
      <w:pPr>
        <w:tabs>
          <w:tab w:val="num" w:pos="720"/>
        </w:tabs>
        <w:ind w:left="720" w:hanging="360"/>
      </w:pPr>
      <w:rPr>
        <w:rFonts w:ascii="Wingdings" w:hAnsi="Wingdings" w:hint="default"/>
      </w:rPr>
    </w:lvl>
    <w:lvl w:ilvl="1" w:tplc="76CAAF56" w:tentative="1">
      <w:start w:val="1"/>
      <w:numFmt w:val="bullet"/>
      <w:lvlText w:val=""/>
      <w:lvlJc w:val="left"/>
      <w:pPr>
        <w:tabs>
          <w:tab w:val="num" w:pos="1440"/>
        </w:tabs>
        <w:ind w:left="1440" w:hanging="360"/>
      </w:pPr>
      <w:rPr>
        <w:rFonts w:ascii="Wingdings" w:hAnsi="Wingdings" w:hint="default"/>
      </w:rPr>
    </w:lvl>
    <w:lvl w:ilvl="2" w:tplc="0592197A" w:tentative="1">
      <w:start w:val="1"/>
      <w:numFmt w:val="bullet"/>
      <w:lvlText w:val=""/>
      <w:lvlJc w:val="left"/>
      <w:pPr>
        <w:tabs>
          <w:tab w:val="num" w:pos="2160"/>
        </w:tabs>
        <w:ind w:left="2160" w:hanging="360"/>
      </w:pPr>
      <w:rPr>
        <w:rFonts w:ascii="Wingdings" w:hAnsi="Wingdings" w:hint="default"/>
      </w:rPr>
    </w:lvl>
    <w:lvl w:ilvl="3" w:tplc="BC80EC4E" w:tentative="1">
      <w:start w:val="1"/>
      <w:numFmt w:val="bullet"/>
      <w:lvlText w:val=""/>
      <w:lvlJc w:val="left"/>
      <w:pPr>
        <w:tabs>
          <w:tab w:val="num" w:pos="2880"/>
        </w:tabs>
        <w:ind w:left="2880" w:hanging="360"/>
      </w:pPr>
      <w:rPr>
        <w:rFonts w:ascii="Wingdings" w:hAnsi="Wingdings" w:hint="default"/>
      </w:rPr>
    </w:lvl>
    <w:lvl w:ilvl="4" w:tplc="11C4010A" w:tentative="1">
      <w:start w:val="1"/>
      <w:numFmt w:val="bullet"/>
      <w:lvlText w:val=""/>
      <w:lvlJc w:val="left"/>
      <w:pPr>
        <w:tabs>
          <w:tab w:val="num" w:pos="3600"/>
        </w:tabs>
        <w:ind w:left="3600" w:hanging="360"/>
      </w:pPr>
      <w:rPr>
        <w:rFonts w:ascii="Wingdings" w:hAnsi="Wingdings" w:hint="default"/>
      </w:rPr>
    </w:lvl>
    <w:lvl w:ilvl="5" w:tplc="3A846E12" w:tentative="1">
      <w:start w:val="1"/>
      <w:numFmt w:val="bullet"/>
      <w:lvlText w:val=""/>
      <w:lvlJc w:val="left"/>
      <w:pPr>
        <w:tabs>
          <w:tab w:val="num" w:pos="4320"/>
        </w:tabs>
        <w:ind w:left="4320" w:hanging="360"/>
      </w:pPr>
      <w:rPr>
        <w:rFonts w:ascii="Wingdings" w:hAnsi="Wingdings" w:hint="default"/>
      </w:rPr>
    </w:lvl>
    <w:lvl w:ilvl="6" w:tplc="0D086DB0" w:tentative="1">
      <w:start w:val="1"/>
      <w:numFmt w:val="bullet"/>
      <w:lvlText w:val=""/>
      <w:lvlJc w:val="left"/>
      <w:pPr>
        <w:tabs>
          <w:tab w:val="num" w:pos="5040"/>
        </w:tabs>
        <w:ind w:left="5040" w:hanging="360"/>
      </w:pPr>
      <w:rPr>
        <w:rFonts w:ascii="Wingdings" w:hAnsi="Wingdings" w:hint="default"/>
      </w:rPr>
    </w:lvl>
    <w:lvl w:ilvl="7" w:tplc="73200176" w:tentative="1">
      <w:start w:val="1"/>
      <w:numFmt w:val="bullet"/>
      <w:lvlText w:val=""/>
      <w:lvlJc w:val="left"/>
      <w:pPr>
        <w:tabs>
          <w:tab w:val="num" w:pos="5760"/>
        </w:tabs>
        <w:ind w:left="5760" w:hanging="360"/>
      </w:pPr>
      <w:rPr>
        <w:rFonts w:ascii="Wingdings" w:hAnsi="Wingdings" w:hint="default"/>
      </w:rPr>
    </w:lvl>
    <w:lvl w:ilvl="8" w:tplc="7E5E6E64"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0C073B8"/>
    <w:multiLevelType w:val="hybridMultilevel"/>
    <w:tmpl w:val="30D23E4E"/>
    <w:lvl w:ilvl="0" w:tplc="04090001">
      <w:start w:val="1"/>
      <w:numFmt w:val="bullet"/>
      <w:lvlText w:val=""/>
      <w:lvlJc w:val="left"/>
      <w:pPr>
        <w:tabs>
          <w:tab w:val="num" w:pos="720"/>
        </w:tabs>
        <w:ind w:left="720" w:hanging="360"/>
      </w:pPr>
      <w:rPr>
        <w:rFonts w:ascii="Symbol" w:hAnsi="Symbol" w:hint="default"/>
      </w:rPr>
    </w:lvl>
    <w:lvl w:ilvl="1" w:tplc="4FFCE72C">
      <w:start w:val="1"/>
      <w:numFmt w:val="bullet"/>
      <w:lvlText w:val=""/>
      <w:lvlJc w:val="left"/>
      <w:pPr>
        <w:tabs>
          <w:tab w:val="num" w:pos="1440"/>
        </w:tabs>
        <w:ind w:left="1440" w:hanging="360"/>
      </w:pPr>
      <w:rPr>
        <w:rFonts w:ascii="Wingdings" w:hAnsi="Wingdings" w:hint="default"/>
      </w:rPr>
    </w:lvl>
    <w:lvl w:ilvl="2" w:tplc="05782644">
      <w:start w:val="1"/>
      <w:numFmt w:val="bullet"/>
      <w:lvlText w:val=""/>
      <w:lvlJc w:val="left"/>
      <w:pPr>
        <w:tabs>
          <w:tab w:val="num" w:pos="2160"/>
        </w:tabs>
        <w:ind w:left="2160" w:hanging="360"/>
      </w:pPr>
      <w:rPr>
        <w:rFonts w:ascii="Wingdings" w:hAnsi="Wingdings" w:hint="default"/>
      </w:rPr>
    </w:lvl>
    <w:lvl w:ilvl="3" w:tplc="521C7EC0">
      <w:start w:val="1"/>
      <w:numFmt w:val="bullet"/>
      <w:lvlText w:val=""/>
      <w:lvlJc w:val="left"/>
      <w:pPr>
        <w:tabs>
          <w:tab w:val="num" w:pos="2880"/>
        </w:tabs>
        <w:ind w:left="2880" w:hanging="360"/>
      </w:pPr>
      <w:rPr>
        <w:rFonts w:ascii="Wingdings" w:hAnsi="Wingdings" w:hint="default"/>
      </w:rPr>
    </w:lvl>
    <w:lvl w:ilvl="4" w:tplc="06D09C94" w:tentative="1">
      <w:start w:val="1"/>
      <w:numFmt w:val="bullet"/>
      <w:lvlText w:val=""/>
      <w:lvlJc w:val="left"/>
      <w:pPr>
        <w:tabs>
          <w:tab w:val="num" w:pos="3600"/>
        </w:tabs>
        <w:ind w:left="3600" w:hanging="360"/>
      </w:pPr>
      <w:rPr>
        <w:rFonts w:ascii="Wingdings" w:hAnsi="Wingdings" w:hint="default"/>
      </w:rPr>
    </w:lvl>
    <w:lvl w:ilvl="5" w:tplc="59A445A6" w:tentative="1">
      <w:start w:val="1"/>
      <w:numFmt w:val="bullet"/>
      <w:lvlText w:val=""/>
      <w:lvlJc w:val="left"/>
      <w:pPr>
        <w:tabs>
          <w:tab w:val="num" w:pos="4320"/>
        </w:tabs>
        <w:ind w:left="4320" w:hanging="360"/>
      </w:pPr>
      <w:rPr>
        <w:rFonts w:ascii="Wingdings" w:hAnsi="Wingdings" w:hint="default"/>
      </w:rPr>
    </w:lvl>
    <w:lvl w:ilvl="6" w:tplc="6D667046" w:tentative="1">
      <w:start w:val="1"/>
      <w:numFmt w:val="bullet"/>
      <w:lvlText w:val=""/>
      <w:lvlJc w:val="left"/>
      <w:pPr>
        <w:tabs>
          <w:tab w:val="num" w:pos="5040"/>
        </w:tabs>
        <w:ind w:left="5040" w:hanging="360"/>
      </w:pPr>
      <w:rPr>
        <w:rFonts w:ascii="Wingdings" w:hAnsi="Wingdings" w:hint="default"/>
      </w:rPr>
    </w:lvl>
    <w:lvl w:ilvl="7" w:tplc="AB86E5D6" w:tentative="1">
      <w:start w:val="1"/>
      <w:numFmt w:val="bullet"/>
      <w:lvlText w:val=""/>
      <w:lvlJc w:val="left"/>
      <w:pPr>
        <w:tabs>
          <w:tab w:val="num" w:pos="5760"/>
        </w:tabs>
        <w:ind w:left="5760" w:hanging="360"/>
      </w:pPr>
      <w:rPr>
        <w:rFonts w:ascii="Wingdings" w:hAnsi="Wingdings" w:hint="default"/>
      </w:rPr>
    </w:lvl>
    <w:lvl w:ilvl="8" w:tplc="C77EE09A"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61274EEF"/>
    <w:multiLevelType w:val="hybridMultilevel"/>
    <w:tmpl w:val="D2F82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4073CC"/>
    <w:multiLevelType w:val="hybridMultilevel"/>
    <w:tmpl w:val="716221F4"/>
    <w:lvl w:ilvl="0" w:tplc="04090001">
      <w:start w:val="1"/>
      <w:numFmt w:val="bullet"/>
      <w:lvlText w:val=""/>
      <w:lvlJc w:val="left"/>
      <w:pPr>
        <w:tabs>
          <w:tab w:val="num" w:pos="720"/>
        </w:tabs>
        <w:ind w:left="720" w:hanging="360"/>
      </w:pPr>
      <w:rPr>
        <w:rFonts w:ascii="Symbol" w:hAnsi="Symbol" w:hint="default"/>
      </w:rPr>
    </w:lvl>
    <w:lvl w:ilvl="1" w:tplc="2188E960" w:tentative="1">
      <w:start w:val="1"/>
      <w:numFmt w:val="bullet"/>
      <w:lvlText w:val=""/>
      <w:lvlJc w:val="left"/>
      <w:pPr>
        <w:tabs>
          <w:tab w:val="num" w:pos="1440"/>
        </w:tabs>
        <w:ind w:left="1440" w:hanging="360"/>
      </w:pPr>
      <w:rPr>
        <w:rFonts w:ascii="Wingdings" w:hAnsi="Wingdings" w:hint="default"/>
      </w:rPr>
    </w:lvl>
    <w:lvl w:ilvl="2" w:tplc="97C0487A" w:tentative="1">
      <w:start w:val="1"/>
      <w:numFmt w:val="bullet"/>
      <w:lvlText w:val=""/>
      <w:lvlJc w:val="left"/>
      <w:pPr>
        <w:tabs>
          <w:tab w:val="num" w:pos="2160"/>
        </w:tabs>
        <w:ind w:left="2160" w:hanging="360"/>
      </w:pPr>
      <w:rPr>
        <w:rFonts w:ascii="Wingdings" w:hAnsi="Wingdings" w:hint="default"/>
      </w:rPr>
    </w:lvl>
    <w:lvl w:ilvl="3" w:tplc="FE3E4DBE" w:tentative="1">
      <w:start w:val="1"/>
      <w:numFmt w:val="bullet"/>
      <w:lvlText w:val=""/>
      <w:lvlJc w:val="left"/>
      <w:pPr>
        <w:tabs>
          <w:tab w:val="num" w:pos="2880"/>
        </w:tabs>
        <w:ind w:left="2880" w:hanging="360"/>
      </w:pPr>
      <w:rPr>
        <w:rFonts w:ascii="Wingdings" w:hAnsi="Wingdings" w:hint="default"/>
      </w:rPr>
    </w:lvl>
    <w:lvl w:ilvl="4" w:tplc="0AB4D5D4" w:tentative="1">
      <w:start w:val="1"/>
      <w:numFmt w:val="bullet"/>
      <w:lvlText w:val=""/>
      <w:lvlJc w:val="left"/>
      <w:pPr>
        <w:tabs>
          <w:tab w:val="num" w:pos="3600"/>
        </w:tabs>
        <w:ind w:left="3600" w:hanging="360"/>
      </w:pPr>
      <w:rPr>
        <w:rFonts w:ascii="Wingdings" w:hAnsi="Wingdings" w:hint="default"/>
      </w:rPr>
    </w:lvl>
    <w:lvl w:ilvl="5" w:tplc="B4D28A72" w:tentative="1">
      <w:start w:val="1"/>
      <w:numFmt w:val="bullet"/>
      <w:lvlText w:val=""/>
      <w:lvlJc w:val="left"/>
      <w:pPr>
        <w:tabs>
          <w:tab w:val="num" w:pos="4320"/>
        </w:tabs>
        <w:ind w:left="4320" w:hanging="360"/>
      </w:pPr>
      <w:rPr>
        <w:rFonts w:ascii="Wingdings" w:hAnsi="Wingdings" w:hint="default"/>
      </w:rPr>
    </w:lvl>
    <w:lvl w:ilvl="6" w:tplc="B748CE5E" w:tentative="1">
      <w:start w:val="1"/>
      <w:numFmt w:val="bullet"/>
      <w:lvlText w:val=""/>
      <w:lvlJc w:val="left"/>
      <w:pPr>
        <w:tabs>
          <w:tab w:val="num" w:pos="5040"/>
        </w:tabs>
        <w:ind w:left="5040" w:hanging="360"/>
      </w:pPr>
      <w:rPr>
        <w:rFonts w:ascii="Wingdings" w:hAnsi="Wingdings" w:hint="default"/>
      </w:rPr>
    </w:lvl>
    <w:lvl w:ilvl="7" w:tplc="7088916E" w:tentative="1">
      <w:start w:val="1"/>
      <w:numFmt w:val="bullet"/>
      <w:lvlText w:val=""/>
      <w:lvlJc w:val="left"/>
      <w:pPr>
        <w:tabs>
          <w:tab w:val="num" w:pos="5760"/>
        </w:tabs>
        <w:ind w:left="5760" w:hanging="360"/>
      </w:pPr>
      <w:rPr>
        <w:rFonts w:ascii="Wingdings" w:hAnsi="Wingdings" w:hint="default"/>
      </w:rPr>
    </w:lvl>
    <w:lvl w:ilvl="8" w:tplc="C6C4C94A"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4125311"/>
    <w:multiLevelType w:val="hybridMultilevel"/>
    <w:tmpl w:val="ED264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7EF0A74"/>
    <w:multiLevelType w:val="hybridMultilevel"/>
    <w:tmpl w:val="60AAB06C"/>
    <w:lvl w:ilvl="0" w:tplc="9F32E0F6">
      <w:start w:val="1"/>
      <w:numFmt w:val="bullet"/>
      <w:lvlText w:val=""/>
      <w:lvlJc w:val="left"/>
      <w:pPr>
        <w:tabs>
          <w:tab w:val="num" w:pos="720"/>
        </w:tabs>
        <w:ind w:left="720" w:hanging="360"/>
      </w:pPr>
      <w:rPr>
        <w:rFonts w:ascii="Wingdings" w:hAnsi="Wingdings" w:hint="default"/>
      </w:rPr>
    </w:lvl>
    <w:lvl w:ilvl="1" w:tplc="CDA279D0">
      <w:numFmt w:val="bullet"/>
      <w:lvlText w:val="•"/>
      <w:lvlJc w:val="left"/>
      <w:pPr>
        <w:tabs>
          <w:tab w:val="num" w:pos="1440"/>
        </w:tabs>
        <w:ind w:left="1440" w:hanging="360"/>
      </w:pPr>
      <w:rPr>
        <w:rFonts w:ascii="Arial" w:hAnsi="Arial" w:hint="default"/>
      </w:rPr>
    </w:lvl>
    <w:lvl w:ilvl="2" w:tplc="B19061C0" w:tentative="1">
      <w:start w:val="1"/>
      <w:numFmt w:val="bullet"/>
      <w:lvlText w:val=""/>
      <w:lvlJc w:val="left"/>
      <w:pPr>
        <w:tabs>
          <w:tab w:val="num" w:pos="2160"/>
        </w:tabs>
        <w:ind w:left="2160" w:hanging="360"/>
      </w:pPr>
      <w:rPr>
        <w:rFonts w:ascii="Wingdings" w:hAnsi="Wingdings" w:hint="default"/>
      </w:rPr>
    </w:lvl>
    <w:lvl w:ilvl="3" w:tplc="A1302B24" w:tentative="1">
      <w:start w:val="1"/>
      <w:numFmt w:val="bullet"/>
      <w:lvlText w:val=""/>
      <w:lvlJc w:val="left"/>
      <w:pPr>
        <w:tabs>
          <w:tab w:val="num" w:pos="2880"/>
        </w:tabs>
        <w:ind w:left="2880" w:hanging="360"/>
      </w:pPr>
      <w:rPr>
        <w:rFonts w:ascii="Wingdings" w:hAnsi="Wingdings" w:hint="default"/>
      </w:rPr>
    </w:lvl>
    <w:lvl w:ilvl="4" w:tplc="5F2A6146" w:tentative="1">
      <w:start w:val="1"/>
      <w:numFmt w:val="bullet"/>
      <w:lvlText w:val=""/>
      <w:lvlJc w:val="left"/>
      <w:pPr>
        <w:tabs>
          <w:tab w:val="num" w:pos="3600"/>
        </w:tabs>
        <w:ind w:left="3600" w:hanging="360"/>
      </w:pPr>
      <w:rPr>
        <w:rFonts w:ascii="Wingdings" w:hAnsi="Wingdings" w:hint="default"/>
      </w:rPr>
    </w:lvl>
    <w:lvl w:ilvl="5" w:tplc="19A4FF56" w:tentative="1">
      <w:start w:val="1"/>
      <w:numFmt w:val="bullet"/>
      <w:lvlText w:val=""/>
      <w:lvlJc w:val="left"/>
      <w:pPr>
        <w:tabs>
          <w:tab w:val="num" w:pos="4320"/>
        </w:tabs>
        <w:ind w:left="4320" w:hanging="360"/>
      </w:pPr>
      <w:rPr>
        <w:rFonts w:ascii="Wingdings" w:hAnsi="Wingdings" w:hint="default"/>
      </w:rPr>
    </w:lvl>
    <w:lvl w:ilvl="6" w:tplc="214A6B18" w:tentative="1">
      <w:start w:val="1"/>
      <w:numFmt w:val="bullet"/>
      <w:lvlText w:val=""/>
      <w:lvlJc w:val="left"/>
      <w:pPr>
        <w:tabs>
          <w:tab w:val="num" w:pos="5040"/>
        </w:tabs>
        <w:ind w:left="5040" w:hanging="360"/>
      </w:pPr>
      <w:rPr>
        <w:rFonts w:ascii="Wingdings" w:hAnsi="Wingdings" w:hint="default"/>
      </w:rPr>
    </w:lvl>
    <w:lvl w:ilvl="7" w:tplc="E042D6E6" w:tentative="1">
      <w:start w:val="1"/>
      <w:numFmt w:val="bullet"/>
      <w:lvlText w:val=""/>
      <w:lvlJc w:val="left"/>
      <w:pPr>
        <w:tabs>
          <w:tab w:val="num" w:pos="5760"/>
        </w:tabs>
        <w:ind w:left="5760" w:hanging="360"/>
      </w:pPr>
      <w:rPr>
        <w:rFonts w:ascii="Wingdings" w:hAnsi="Wingdings" w:hint="default"/>
      </w:rPr>
    </w:lvl>
    <w:lvl w:ilvl="8" w:tplc="E83CEFC2"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7F44392"/>
    <w:multiLevelType w:val="hybridMultilevel"/>
    <w:tmpl w:val="0258561A"/>
    <w:lvl w:ilvl="0" w:tplc="AC70F890">
      <w:start w:val="1"/>
      <w:numFmt w:val="bullet"/>
      <w:lvlText w:val=""/>
      <w:lvlJc w:val="left"/>
      <w:pPr>
        <w:tabs>
          <w:tab w:val="num" w:pos="720"/>
        </w:tabs>
        <w:ind w:left="720" w:hanging="360"/>
      </w:pPr>
      <w:rPr>
        <w:rFonts w:ascii="Wingdings" w:hAnsi="Wingdings" w:hint="default"/>
      </w:rPr>
    </w:lvl>
    <w:lvl w:ilvl="1" w:tplc="3084BA5A">
      <w:numFmt w:val="bullet"/>
      <w:lvlText w:val=""/>
      <w:lvlJc w:val="left"/>
      <w:pPr>
        <w:tabs>
          <w:tab w:val="num" w:pos="1440"/>
        </w:tabs>
        <w:ind w:left="1440" w:hanging="360"/>
      </w:pPr>
      <w:rPr>
        <w:rFonts w:ascii="Wingdings" w:hAnsi="Wingdings" w:hint="default"/>
      </w:rPr>
    </w:lvl>
    <w:lvl w:ilvl="2" w:tplc="B7944EE8" w:tentative="1">
      <w:start w:val="1"/>
      <w:numFmt w:val="bullet"/>
      <w:lvlText w:val=""/>
      <w:lvlJc w:val="left"/>
      <w:pPr>
        <w:tabs>
          <w:tab w:val="num" w:pos="2160"/>
        </w:tabs>
        <w:ind w:left="2160" w:hanging="360"/>
      </w:pPr>
      <w:rPr>
        <w:rFonts w:ascii="Wingdings" w:hAnsi="Wingdings" w:hint="default"/>
      </w:rPr>
    </w:lvl>
    <w:lvl w:ilvl="3" w:tplc="94FCFC9C" w:tentative="1">
      <w:start w:val="1"/>
      <w:numFmt w:val="bullet"/>
      <w:lvlText w:val=""/>
      <w:lvlJc w:val="left"/>
      <w:pPr>
        <w:tabs>
          <w:tab w:val="num" w:pos="2880"/>
        </w:tabs>
        <w:ind w:left="2880" w:hanging="360"/>
      </w:pPr>
      <w:rPr>
        <w:rFonts w:ascii="Wingdings" w:hAnsi="Wingdings" w:hint="default"/>
      </w:rPr>
    </w:lvl>
    <w:lvl w:ilvl="4" w:tplc="77AA306E" w:tentative="1">
      <w:start w:val="1"/>
      <w:numFmt w:val="bullet"/>
      <w:lvlText w:val=""/>
      <w:lvlJc w:val="left"/>
      <w:pPr>
        <w:tabs>
          <w:tab w:val="num" w:pos="3600"/>
        </w:tabs>
        <w:ind w:left="3600" w:hanging="360"/>
      </w:pPr>
      <w:rPr>
        <w:rFonts w:ascii="Wingdings" w:hAnsi="Wingdings" w:hint="default"/>
      </w:rPr>
    </w:lvl>
    <w:lvl w:ilvl="5" w:tplc="6F68891A" w:tentative="1">
      <w:start w:val="1"/>
      <w:numFmt w:val="bullet"/>
      <w:lvlText w:val=""/>
      <w:lvlJc w:val="left"/>
      <w:pPr>
        <w:tabs>
          <w:tab w:val="num" w:pos="4320"/>
        </w:tabs>
        <w:ind w:left="4320" w:hanging="360"/>
      </w:pPr>
      <w:rPr>
        <w:rFonts w:ascii="Wingdings" w:hAnsi="Wingdings" w:hint="default"/>
      </w:rPr>
    </w:lvl>
    <w:lvl w:ilvl="6" w:tplc="2CDC5170" w:tentative="1">
      <w:start w:val="1"/>
      <w:numFmt w:val="bullet"/>
      <w:lvlText w:val=""/>
      <w:lvlJc w:val="left"/>
      <w:pPr>
        <w:tabs>
          <w:tab w:val="num" w:pos="5040"/>
        </w:tabs>
        <w:ind w:left="5040" w:hanging="360"/>
      </w:pPr>
      <w:rPr>
        <w:rFonts w:ascii="Wingdings" w:hAnsi="Wingdings" w:hint="default"/>
      </w:rPr>
    </w:lvl>
    <w:lvl w:ilvl="7" w:tplc="BE8ED86C" w:tentative="1">
      <w:start w:val="1"/>
      <w:numFmt w:val="bullet"/>
      <w:lvlText w:val=""/>
      <w:lvlJc w:val="left"/>
      <w:pPr>
        <w:tabs>
          <w:tab w:val="num" w:pos="5760"/>
        </w:tabs>
        <w:ind w:left="5760" w:hanging="360"/>
      </w:pPr>
      <w:rPr>
        <w:rFonts w:ascii="Wingdings" w:hAnsi="Wingdings" w:hint="default"/>
      </w:rPr>
    </w:lvl>
    <w:lvl w:ilvl="8" w:tplc="3496A824"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8AF420D"/>
    <w:multiLevelType w:val="hybridMultilevel"/>
    <w:tmpl w:val="4A88A1C4"/>
    <w:lvl w:ilvl="0" w:tplc="04090001">
      <w:start w:val="1"/>
      <w:numFmt w:val="bullet"/>
      <w:lvlText w:val=""/>
      <w:lvlJc w:val="left"/>
      <w:pPr>
        <w:tabs>
          <w:tab w:val="num" w:pos="720"/>
        </w:tabs>
        <w:ind w:left="720" w:hanging="360"/>
      </w:pPr>
      <w:rPr>
        <w:rFonts w:ascii="Symbol" w:hAnsi="Symbol" w:hint="default"/>
      </w:rPr>
    </w:lvl>
    <w:lvl w:ilvl="1" w:tplc="CDA279D0">
      <w:numFmt w:val="bullet"/>
      <w:lvlText w:val="•"/>
      <w:lvlJc w:val="left"/>
      <w:pPr>
        <w:tabs>
          <w:tab w:val="num" w:pos="1440"/>
        </w:tabs>
        <w:ind w:left="1440" w:hanging="360"/>
      </w:pPr>
      <w:rPr>
        <w:rFonts w:ascii="Arial" w:hAnsi="Arial" w:hint="default"/>
      </w:rPr>
    </w:lvl>
    <w:lvl w:ilvl="2" w:tplc="B19061C0" w:tentative="1">
      <w:start w:val="1"/>
      <w:numFmt w:val="bullet"/>
      <w:lvlText w:val=""/>
      <w:lvlJc w:val="left"/>
      <w:pPr>
        <w:tabs>
          <w:tab w:val="num" w:pos="2160"/>
        </w:tabs>
        <w:ind w:left="2160" w:hanging="360"/>
      </w:pPr>
      <w:rPr>
        <w:rFonts w:ascii="Wingdings" w:hAnsi="Wingdings" w:hint="default"/>
      </w:rPr>
    </w:lvl>
    <w:lvl w:ilvl="3" w:tplc="A1302B24" w:tentative="1">
      <w:start w:val="1"/>
      <w:numFmt w:val="bullet"/>
      <w:lvlText w:val=""/>
      <w:lvlJc w:val="left"/>
      <w:pPr>
        <w:tabs>
          <w:tab w:val="num" w:pos="2880"/>
        </w:tabs>
        <w:ind w:left="2880" w:hanging="360"/>
      </w:pPr>
      <w:rPr>
        <w:rFonts w:ascii="Wingdings" w:hAnsi="Wingdings" w:hint="default"/>
      </w:rPr>
    </w:lvl>
    <w:lvl w:ilvl="4" w:tplc="5F2A6146" w:tentative="1">
      <w:start w:val="1"/>
      <w:numFmt w:val="bullet"/>
      <w:lvlText w:val=""/>
      <w:lvlJc w:val="left"/>
      <w:pPr>
        <w:tabs>
          <w:tab w:val="num" w:pos="3600"/>
        </w:tabs>
        <w:ind w:left="3600" w:hanging="360"/>
      </w:pPr>
      <w:rPr>
        <w:rFonts w:ascii="Wingdings" w:hAnsi="Wingdings" w:hint="default"/>
      </w:rPr>
    </w:lvl>
    <w:lvl w:ilvl="5" w:tplc="19A4FF56" w:tentative="1">
      <w:start w:val="1"/>
      <w:numFmt w:val="bullet"/>
      <w:lvlText w:val=""/>
      <w:lvlJc w:val="left"/>
      <w:pPr>
        <w:tabs>
          <w:tab w:val="num" w:pos="4320"/>
        </w:tabs>
        <w:ind w:left="4320" w:hanging="360"/>
      </w:pPr>
      <w:rPr>
        <w:rFonts w:ascii="Wingdings" w:hAnsi="Wingdings" w:hint="default"/>
      </w:rPr>
    </w:lvl>
    <w:lvl w:ilvl="6" w:tplc="214A6B18" w:tentative="1">
      <w:start w:val="1"/>
      <w:numFmt w:val="bullet"/>
      <w:lvlText w:val=""/>
      <w:lvlJc w:val="left"/>
      <w:pPr>
        <w:tabs>
          <w:tab w:val="num" w:pos="5040"/>
        </w:tabs>
        <w:ind w:left="5040" w:hanging="360"/>
      </w:pPr>
      <w:rPr>
        <w:rFonts w:ascii="Wingdings" w:hAnsi="Wingdings" w:hint="default"/>
      </w:rPr>
    </w:lvl>
    <w:lvl w:ilvl="7" w:tplc="E042D6E6" w:tentative="1">
      <w:start w:val="1"/>
      <w:numFmt w:val="bullet"/>
      <w:lvlText w:val=""/>
      <w:lvlJc w:val="left"/>
      <w:pPr>
        <w:tabs>
          <w:tab w:val="num" w:pos="5760"/>
        </w:tabs>
        <w:ind w:left="5760" w:hanging="360"/>
      </w:pPr>
      <w:rPr>
        <w:rFonts w:ascii="Wingdings" w:hAnsi="Wingdings" w:hint="default"/>
      </w:rPr>
    </w:lvl>
    <w:lvl w:ilvl="8" w:tplc="E83CEFC2"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A5925C5"/>
    <w:multiLevelType w:val="hybridMultilevel"/>
    <w:tmpl w:val="4A74CFEE"/>
    <w:lvl w:ilvl="0" w:tplc="51FCC5EC">
      <w:start w:val="1"/>
      <w:numFmt w:val="bullet"/>
      <w:lvlText w:val=""/>
      <w:lvlJc w:val="left"/>
      <w:pPr>
        <w:tabs>
          <w:tab w:val="num" w:pos="720"/>
        </w:tabs>
        <w:ind w:left="720" w:hanging="360"/>
      </w:pPr>
      <w:rPr>
        <w:rFonts w:ascii="Wingdings" w:hAnsi="Wingdings" w:hint="default"/>
      </w:rPr>
    </w:lvl>
    <w:lvl w:ilvl="1" w:tplc="7C7287C6" w:tentative="1">
      <w:start w:val="1"/>
      <w:numFmt w:val="bullet"/>
      <w:lvlText w:val=""/>
      <w:lvlJc w:val="left"/>
      <w:pPr>
        <w:tabs>
          <w:tab w:val="num" w:pos="1440"/>
        </w:tabs>
        <w:ind w:left="1440" w:hanging="360"/>
      </w:pPr>
      <w:rPr>
        <w:rFonts w:ascii="Wingdings" w:hAnsi="Wingdings" w:hint="default"/>
      </w:rPr>
    </w:lvl>
    <w:lvl w:ilvl="2" w:tplc="53E28DC0" w:tentative="1">
      <w:start w:val="1"/>
      <w:numFmt w:val="bullet"/>
      <w:lvlText w:val=""/>
      <w:lvlJc w:val="left"/>
      <w:pPr>
        <w:tabs>
          <w:tab w:val="num" w:pos="2160"/>
        </w:tabs>
        <w:ind w:left="2160" w:hanging="360"/>
      </w:pPr>
      <w:rPr>
        <w:rFonts w:ascii="Wingdings" w:hAnsi="Wingdings" w:hint="default"/>
      </w:rPr>
    </w:lvl>
    <w:lvl w:ilvl="3" w:tplc="7A162F4C" w:tentative="1">
      <w:start w:val="1"/>
      <w:numFmt w:val="bullet"/>
      <w:lvlText w:val=""/>
      <w:lvlJc w:val="left"/>
      <w:pPr>
        <w:tabs>
          <w:tab w:val="num" w:pos="2880"/>
        </w:tabs>
        <w:ind w:left="2880" w:hanging="360"/>
      </w:pPr>
      <w:rPr>
        <w:rFonts w:ascii="Wingdings" w:hAnsi="Wingdings" w:hint="default"/>
      </w:rPr>
    </w:lvl>
    <w:lvl w:ilvl="4" w:tplc="CC9882E6" w:tentative="1">
      <w:start w:val="1"/>
      <w:numFmt w:val="bullet"/>
      <w:lvlText w:val=""/>
      <w:lvlJc w:val="left"/>
      <w:pPr>
        <w:tabs>
          <w:tab w:val="num" w:pos="3600"/>
        </w:tabs>
        <w:ind w:left="3600" w:hanging="360"/>
      </w:pPr>
      <w:rPr>
        <w:rFonts w:ascii="Wingdings" w:hAnsi="Wingdings" w:hint="default"/>
      </w:rPr>
    </w:lvl>
    <w:lvl w:ilvl="5" w:tplc="27042792" w:tentative="1">
      <w:start w:val="1"/>
      <w:numFmt w:val="bullet"/>
      <w:lvlText w:val=""/>
      <w:lvlJc w:val="left"/>
      <w:pPr>
        <w:tabs>
          <w:tab w:val="num" w:pos="4320"/>
        </w:tabs>
        <w:ind w:left="4320" w:hanging="360"/>
      </w:pPr>
      <w:rPr>
        <w:rFonts w:ascii="Wingdings" w:hAnsi="Wingdings" w:hint="default"/>
      </w:rPr>
    </w:lvl>
    <w:lvl w:ilvl="6" w:tplc="876CC632" w:tentative="1">
      <w:start w:val="1"/>
      <w:numFmt w:val="bullet"/>
      <w:lvlText w:val=""/>
      <w:lvlJc w:val="left"/>
      <w:pPr>
        <w:tabs>
          <w:tab w:val="num" w:pos="5040"/>
        </w:tabs>
        <w:ind w:left="5040" w:hanging="360"/>
      </w:pPr>
      <w:rPr>
        <w:rFonts w:ascii="Wingdings" w:hAnsi="Wingdings" w:hint="default"/>
      </w:rPr>
    </w:lvl>
    <w:lvl w:ilvl="7" w:tplc="0FF6A980" w:tentative="1">
      <w:start w:val="1"/>
      <w:numFmt w:val="bullet"/>
      <w:lvlText w:val=""/>
      <w:lvlJc w:val="left"/>
      <w:pPr>
        <w:tabs>
          <w:tab w:val="num" w:pos="5760"/>
        </w:tabs>
        <w:ind w:left="5760" w:hanging="360"/>
      </w:pPr>
      <w:rPr>
        <w:rFonts w:ascii="Wingdings" w:hAnsi="Wingdings" w:hint="default"/>
      </w:rPr>
    </w:lvl>
    <w:lvl w:ilvl="8" w:tplc="031A68BC"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CB81DB0"/>
    <w:multiLevelType w:val="hybridMultilevel"/>
    <w:tmpl w:val="286AD3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D995853"/>
    <w:multiLevelType w:val="hybridMultilevel"/>
    <w:tmpl w:val="81784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796101"/>
    <w:multiLevelType w:val="hybridMultilevel"/>
    <w:tmpl w:val="52005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7B52FAD"/>
    <w:multiLevelType w:val="hybridMultilevel"/>
    <w:tmpl w:val="C0341B1C"/>
    <w:lvl w:ilvl="0" w:tplc="04090005">
      <w:start w:val="1"/>
      <w:numFmt w:val="bullet"/>
      <w:lvlText w:val=""/>
      <w:lvlJc w:val="left"/>
      <w:pPr>
        <w:ind w:left="810" w:hanging="360"/>
      </w:pPr>
      <w:rPr>
        <w:rFonts w:ascii="Wingdings" w:hAnsi="Wingding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4" w15:restartNumberingAfterBreak="0">
    <w:nsid w:val="79F4639F"/>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CCF6CDC"/>
    <w:multiLevelType w:val="hybridMultilevel"/>
    <w:tmpl w:val="C0644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EF60014"/>
    <w:multiLevelType w:val="hybridMultilevel"/>
    <w:tmpl w:val="60E0F342"/>
    <w:lvl w:ilvl="0" w:tplc="B534FB12">
      <w:start w:val="1"/>
      <w:numFmt w:val="bullet"/>
      <w:lvlText w:val=""/>
      <w:lvlJc w:val="left"/>
      <w:pPr>
        <w:tabs>
          <w:tab w:val="num" w:pos="720"/>
        </w:tabs>
        <w:ind w:left="720" w:hanging="360"/>
      </w:pPr>
      <w:rPr>
        <w:rFonts w:ascii="Wingdings" w:hAnsi="Wingdings" w:hint="default"/>
      </w:rPr>
    </w:lvl>
    <w:lvl w:ilvl="1" w:tplc="7C40378A" w:tentative="1">
      <w:start w:val="1"/>
      <w:numFmt w:val="bullet"/>
      <w:lvlText w:val=""/>
      <w:lvlJc w:val="left"/>
      <w:pPr>
        <w:tabs>
          <w:tab w:val="num" w:pos="1440"/>
        </w:tabs>
        <w:ind w:left="1440" w:hanging="360"/>
      </w:pPr>
      <w:rPr>
        <w:rFonts w:ascii="Wingdings" w:hAnsi="Wingdings" w:hint="default"/>
      </w:rPr>
    </w:lvl>
    <w:lvl w:ilvl="2" w:tplc="18EC5C60" w:tentative="1">
      <w:start w:val="1"/>
      <w:numFmt w:val="bullet"/>
      <w:lvlText w:val=""/>
      <w:lvlJc w:val="left"/>
      <w:pPr>
        <w:tabs>
          <w:tab w:val="num" w:pos="2160"/>
        </w:tabs>
        <w:ind w:left="2160" w:hanging="360"/>
      </w:pPr>
      <w:rPr>
        <w:rFonts w:ascii="Wingdings" w:hAnsi="Wingdings" w:hint="default"/>
      </w:rPr>
    </w:lvl>
    <w:lvl w:ilvl="3" w:tplc="3442409A" w:tentative="1">
      <w:start w:val="1"/>
      <w:numFmt w:val="bullet"/>
      <w:lvlText w:val=""/>
      <w:lvlJc w:val="left"/>
      <w:pPr>
        <w:tabs>
          <w:tab w:val="num" w:pos="2880"/>
        </w:tabs>
        <w:ind w:left="2880" w:hanging="360"/>
      </w:pPr>
      <w:rPr>
        <w:rFonts w:ascii="Wingdings" w:hAnsi="Wingdings" w:hint="default"/>
      </w:rPr>
    </w:lvl>
    <w:lvl w:ilvl="4" w:tplc="9E942DA8" w:tentative="1">
      <w:start w:val="1"/>
      <w:numFmt w:val="bullet"/>
      <w:lvlText w:val=""/>
      <w:lvlJc w:val="left"/>
      <w:pPr>
        <w:tabs>
          <w:tab w:val="num" w:pos="3600"/>
        </w:tabs>
        <w:ind w:left="3600" w:hanging="360"/>
      </w:pPr>
      <w:rPr>
        <w:rFonts w:ascii="Wingdings" w:hAnsi="Wingdings" w:hint="default"/>
      </w:rPr>
    </w:lvl>
    <w:lvl w:ilvl="5" w:tplc="0EC860CA" w:tentative="1">
      <w:start w:val="1"/>
      <w:numFmt w:val="bullet"/>
      <w:lvlText w:val=""/>
      <w:lvlJc w:val="left"/>
      <w:pPr>
        <w:tabs>
          <w:tab w:val="num" w:pos="4320"/>
        </w:tabs>
        <w:ind w:left="4320" w:hanging="360"/>
      </w:pPr>
      <w:rPr>
        <w:rFonts w:ascii="Wingdings" w:hAnsi="Wingdings" w:hint="default"/>
      </w:rPr>
    </w:lvl>
    <w:lvl w:ilvl="6" w:tplc="AC3E69F0" w:tentative="1">
      <w:start w:val="1"/>
      <w:numFmt w:val="bullet"/>
      <w:lvlText w:val=""/>
      <w:lvlJc w:val="left"/>
      <w:pPr>
        <w:tabs>
          <w:tab w:val="num" w:pos="5040"/>
        </w:tabs>
        <w:ind w:left="5040" w:hanging="360"/>
      </w:pPr>
      <w:rPr>
        <w:rFonts w:ascii="Wingdings" w:hAnsi="Wingdings" w:hint="default"/>
      </w:rPr>
    </w:lvl>
    <w:lvl w:ilvl="7" w:tplc="8552FE06" w:tentative="1">
      <w:start w:val="1"/>
      <w:numFmt w:val="bullet"/>
      <w:lvlText w:val=""/>
      <w:lvlJc w:val="left"/>
      <w:pPr>
        <w:tabs>
          <w:tab w:val="num" w:pos="5760"/>
        </w:tabs>
        <w:ind w:left="5760" w:hanging="360"/>
      </w:pPr>
      <w:rPr>
        <w:rFonts w:ascii="Wingdings" w:hAnsi="Wingdings" w:hint="default"/>
      </w:rPr>
    </w:lvl>
    <w:lvl w:ilvl="8" w:tplc="C3CAB99E" w:tentative="1">
      <w:start w:val="1"/>
      <w:numFmt w:val="bullet"/>
      <w:lvlText w:val=""/>
      <w:lvlJc w:val="left"/>
      <w:pPr>
        <w:tabs>
          <w:tab w:val="num" w:pos="6480"/>
        </w:tabs>
        <w:ind w:left="6480" w:hanging="360"/>
      </w:pPr>
      <w:rPr>
        <w:rFonts w:ascii="Wingdings" w:hAnsi="Wingdings" w:hint="default"/>
      </w:rPr>
    </w:lvl>
  </w:abstractNum>
  <w:num w:numId="1">
    <w:abstractNumId w:val="53"/>
  </w:num>
  <w:num w:numId="2">
    <w:abstractNumId w:val="32"/>
  </w:num>
  <w:num w:numId="3">
    <w:abstractNumId w:val="31"/>
  </w:num>
  <w:num w:numId="4">
    <w:abstractNumId w:val="21"/>
  </w:num>
  <w:num w:numId="5">
    <w:abstractNumId w:val="34"/>
  </w:num>
  <w:num w:numId="6">
    <w:abstractNumId w:val="14"/>
  </w:num>
  <w:num w:numId="7">
    <w:abstractNumId w:val="23"/>
  </w:num>
  <w:num w:numId="8">
    <w:abstractNumId w:val="0"/>
  </w:num>
  <w:num w:numId="9">
    <w:abstractNumId w:val="47"/>
  </w:num>
  <w:num w:numId="10">
    <w:abstractNumId w:val="22"/>
  </w:num>
  <w:num w:numId="11">
    <w:abstractNumId w:val="56"/>
  </w:num>
  <w:num w:numId="12">
    <w:abstractNumId w:val="49"/>
  </w:num>
  <w:num w:numId="13">
    <w:abstractNumId w:val="19"/>
  </w:num>
  <w:num w:numId="14">
    <w:abstractNumId w:val="10"/>
  </w:num>
  <w:num w:numId="15">
    <w:abstractNumId w:val="41"/>
  </w:num>
  <w:num w:numId="16">
    <w:abstractNumId w:val="29"/>
  </w:num>
  <w:num w:numId="17">
    <w:abstractNumId w:val="4"/>
  </w:num>
  <w:num w:numId="18">
    <w:abstractNumId w:val="13"/>
  </w:num>
  <w:num w:numId="19">
    <w:abstractNumId w:val="11"/>
  </w:num>
  <w:num w:numId="20">
    <w:abstractNumId w:val="44"/>
  </w:num>
  <w:num w:numId="21">
    <w:abstractNumId w:val="16"/>
  </w:num>
  <w:num w:numId="22">
    <w:abstractNumId w:val="18"/>
  </w:num>
  <w:num w:numId="23">
    <w:abstractNumId w:val="9"/>
  </w:num>
  <w:num w:numId="24">
    <w:abstractNumId w:val="15"/>
  </w:num>
  <w:num w:numId="25">
    <w:abstractNumId w:val="2"/>
  </w:num>
  <w:num w:numId="26">
    <w:abstractNumId w:val="6"/>
  </w:num>
  <w:num w:numId="27">
    <w:abstractNumId w:val="24"/>
  </w:num>
  <w:num w:numId="28">
    <w:abstractNumId w:val="26"/>
  </w:num>
  <w:num w:numId="29">
    <w:abstractNumId w:val="33"/>
  </w:num>
  <w:num w:numId="30">
    <w:abstractNumId w:val="28"/>
  </w:num>
  <w:num w:numId="31">
    <w:abstractNumId w:val="51"/>
  </w:num>
  <w:num w:numId="32">
    <w:abstractNumId w:val="17"/>
  </w:num>
  <w:num w:numId="33">
    <w:abstractNumId w:val="37"/>
  </w:num>
  <w:num w:numId="34">
    <w:abstractNumId w:val="40"/>
  </w:num>
  <w:num w:numId="35">
    <w:abstractNumId w:val="3"/>
  </w:num>
  <w:num w:numId="36">
    <w:abstractNumId w:val="20"/>
  </w:num>
  <w:num w:numId="37">
    <w:abstractNumId w:val="8"/>
  </w:num>
  <w:num w:numId="38">
    <w:abstractNumId w:val="1"/>
  </w:num>
  <w:num w:numId="39">
    <w:abstractNumId w:val="27"/>
  </w:num>
  <w:num w:numId="40">
    <w:abstractNumId w:val="42"/>
  </w:num>
  <w:num w:numId="41">
    <w:abstractNumId w:val="39"/>
  </w:num>
  <w:num w:numId="42">
    <w:abstractNumId w:val="35"/>
  </w:num>
  <w:num w:numId="43">
    <w:abstractNumId w:val="45"/>
  </w:num>
  <w:num w:numId="44">
    <w:abstractNumId w:val="7"/>
  </w:num>
  <w:num w:numId="4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2"/>
  </w:num>
  <w:num w:numId="49">
    <w:abstractNumId w:val="43"/>
  </w:num>
  <w:num w:numId="50">
    <w:abstractNumId w:val="54"/>
  </w:num>
  <w:num w:numId="51">
    <w:abstractNumId w:val="55"/>
  </w:num>
  <w:num w:numId="52">
    <w:abstractNumId w:val="5"/>
  </w:num>
  <w:num w:numId="53">
    <w:abstractNumId w:val="25"/>
  </w:num>
  <w:num w:numId="54">
    <w:abstractNumId w:val="30"/>
  </w:num>
  <w:num w:numId="55">
    <w:abstractNumId w:val="12"/>
  </w:num>
  <w:num w:numId="56">
    <w:abstractNumId w:val="50"/>
  </w:num>
  <w:num w:numId="57">
    <w:abstractNumId w:val="46"/>
  </w:num>
  <w:num w:numId="58">
    <w:abstractNumId w:val="48"/>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0B4B"/>
    <w:rsid w:val="00001195"/>
    <w:rsid w:val="00002907"/>
    <w:rsid w:val="00002B1C"/>
    <w:rsid w:val="000034BE"/>
    <w:rsid w:val="00004353"/>
    <w:rsid w:val="00004BDA"/>
    <w:rsid w:val="00005320"/>
    <w:rsid w:val="00005C33"/>
    <w:rsid w:val="000067AA"/>
    <w:rsid w:val="00006E8A"/>
    <w:rsid w:val="000074FF"/>
    <w:rsid w:val="000075A6"/>
    <w:rsid w:val="00007661"/>
    <w:rsid w:val="00007772"/>
    <w:rsid w:val="00007947"/>
    <w:rsid w:val="00010E67"/>
    <w:rsid w:val="0001128D"/>
    <w:rsid w:val="00013381"/>
    <w:rsid w:val="00013EB2"/>
    <w:rsid w:val="000166EB"/>
    <w:rsid w:val="00016C3F"/>
    <w:rsid w:val="0001706C"/>
    <w:rsid w:val="00017174"/>
    <w:rsid w:val="00017518"/>
    <w:rsid w:val="00017867"/>
    <w:rsid w:val="0002023B"/>
    <w:rsid w:val="000211C3"/>
    <w:rsid w:val="0002146F"/>
    <w:rsid w:val="00022ED2"/>
    <w:rsid w:val="00023367"/>
    <w:rsid w:val="0002345B"/>
    <w:rsid w:val="000239EF"/>
    <w:rsid w:val="00023C60"/>
    <w:rsid w:val="00024270"/>
    <w:rsid w:val="00024EE0"/>
    <w:rsid w:val="00031001"/>
    <w:rsid w:val="00031005"/>
    <w:rsid w:val="0003221F"/>
    <w:rsid w:val="000322E5"/>
    <w:rsid w:val="00032486"/>
    <w:rsid w:val="00032B1D"/>
    <w:rsid w:val="00032B43"/>
    <w:rsid w:val="0003310F"/>
    <w:rsid w:val="0003379A"/>
    <w:rsid w:val="0003568C"/>
    <w:rsid w:val="000400B1"/>
    <w:rsid w:val="00040DCB"/>
    <w:rsid w:val="000415E1"/>
    <w:rsid w:val="00042123"/>
    <w:rsid w:val="00043814"/>
    <w:rsid w:val="00044DD8"/>
    <w:rsid w:val="0004564C"/>
    <w:rsid w:val="000462EC"/>
    <w:rsid w:val="0004641B"/>
    <w:rsid w:val="000468EB"/>
    <w:rsid w:val="00050016"/>
    <w:rsid w:val="00050C76"/>
    <w:rsid w:val="00052BE6"/>
    <w:rsid w:val="0005332E"/>
    <w:rsid w:val="000538BA"/>
    <w:rsid w:val="000538FE"/>
    <w:rsid w:val="00053A8A"/>
    <w:rsid w:val="00053A91"/>
    <w:rsid w:val="000551CB"/>
    <w:rsid w:val="0005545F"/>
    <w:rsid w:val="0005747F"/>
    <w:rsid w:val="000603E1"/>
    <w:rsid w:val="00060BA0"/>
    <w:rsid w:val="0006129F"/>
    <w:rsid w:val="000613A2"/>
    <w:rsid w:val="0006142F"/>
    <w:rsid w:val="00061DC6"/>
    <w:rsid w:val="00061FF9"/>
    <w:rsid w:val="000625A2"/>
    <w:rsid w:val="00063759"/>
    <w:rsid w:val="0006495F"/>
    <w:rsid w:val="0006530B"/>
    <w:rsid w:val="00065680"/>
    <w:rsid w:val="00066898"/>
    <w:rsid w:val="0006742B"/>
    <w:rsid w:val="00067A02"/>
    <w:rsid w:val="00067B76"/>
    <w:rsid w:val="00070F7A"/>
    <w:rsid w:val="000721A1"/>
    <w:rsid w:val="0007489E"/>
    <w:rsid w:val="00075140"/>
    <w:rsid w:val="00075350"/>
    <w:rsid w:val="000757F4"/>
    <w:rsid w:val="00075D9C"/>
    <w:rsid w:val="00076F0A"/>
    <w:rsid w:val="000772D1"/>
    <w:rsid w:val="00077E22"/>
    <w:rsid w:val="0008376F"/>
    <w:rsid w:val="00083D90"/>
    <w:rsid w:val="000843D8"/>
    <w:rsid w:val="00084A87"/>
    <w:rsid w:val="00085CE9"/>
    <w:rsid w:val="000861F7"/>
    <w:rsid w:val="00086DBC"/>
    <w:rsid w:val="00086DC5"/>
    <w:rsid w:val="00087E36"/>
    <w:rsid w:val="00091402"/>
    <w:rsid w:val="00091406"/>
    <w:rsid w:val="000915AC"/>
    <w:rsid w:val="00092620"/>
    <w:rsid w:val="00092729"/>
    <w:rsid w:val="00093521"/>
    <w:rsid w:val="00093EC5"/>
    <w:rsid w:val="00095846"/>
    <w:rsid w:val="000959E3"/>
    <w:rsid w:val="00096CCC"/>
    <w:rsid w:val="000973D4"/>
    <w:rsid w:val="00097934"/>
    <w:rsid w:val="000A0FEF"/>
    <w:rsid w:val="000A230D"/>
    <w:rsid w:val="000A2EE4"/>
    <w:rsid w:val="000A35DC"/>
    <w:rsid w:val="000A3EBB"/>
    <w:rsid w:val="000A5384"/>
    <w:rsid w:val="000A5AA2"/>
    <w:rsid w:val="000A6E03"/>
    <w:rsid w:val="000A723C"/>
    <w:rsid w:val="000A72EE"/>
    <w:rsid w:val="000B0935"/>
    <w:rsid w:val="000B1181"/>
    <w:rsid w:val="000B1AA4"/>
    <w:rsid w:val="000B2541"/>
    <w:rsid w:val="000B3196"/>
    <w:rsid w:val="000B35A6"/>
    <w:rsid w:val="000B36CB"/>
    <w:rsid w:val="000B379C"/>
    <w:rsid w:val="000B384E"/>
    <w:rsid w:val="000B4757"/>
    <w:rsid w:val="000B5D33"/>
    <w:rsid w:val="000B5E21"/>
    <w:rsid w:val="000B5FC3"/>
    <w:rsid w:val="000B6476"/>
    <w:rsid w:val="000B663F"/>
    <w:rsid w:val="000B780A"/>
    <w:rsid w:val="000C2FFC"/>
    <w:rsid w:val="000C3279"/>
    <w:rsid w:val="000C35ED"/>
    <w:rsid w:val="000C3D6E"/>
    <w:rsid w:val="000C3DEC"/>
    <w:rsid w:val="000C467B"/>
    <w:rsid w:val="000C568A"/>
    <w:rsid w:val="000C68C7"/>
    <w:rsid w:val="000C7798"/>
    <w:rsid w:val="000D02E2"/>
    <w:rsid w:val="000D0B3A"/>
    <w:rsid w:val="000D34E1"/>
    <w:rsid w:val="000D7256"/>
    <w:rsid w:val="000D7FBA"/>
    <w:rsid w:val="000E0600"/>
    <w:rsid w:val="000E0F8D"/>
    <w:rsid w:val="000E1380"/>
    <w:rsid w:val="000E143B"/>
    <w:rsid w:val="000E1F8A"/>
    <w:rsid w:val="000E3347"/>
    <w:rsid w:val="000E3F79"/>
    <w:rsid w:val="000E51CF"/>
    <w:rsid w:val="000E54F7"/>
    <w:rsid w:val="000E63F4"/>
    <w:rsid w:val="000E67B1"/>
    <w:rsid w:val="000E6F8E"/>
    <w:rsid w:val="000F0BB9"/>
    <w:rsid w:val="000F0BC9"/>
    <w:rsid w:val="000F0D22"/>
    <w:rsid w:val="000F0F4B"/>
    <w:rsid w:val="000F2821"/>
    <w:rsid w:val="000F2A99"/>
    <w:rsid w:val="000F2AB6"/>
    <w:rsid w:val="000F2AFE"/>
    <w:rsid w:val="000F321B"/>
    <w:rsid w:val="000F3872"/>
    <w:rsid w:val="000F4BBB"/>
    <w:rsid w:val="000F5240"/>
    <w:rsid w:val="000F541C"/>
    <w:rsid w:val="000F5BAA"/>
    <w:rsid w:val="000F61DC"/>
    <w:rsid w:val="000F62DD"/>
    <w:rsid w:val="000F66B1"/>
    <w:rsid w:val="00100FDB"/>
    <w:rsid w:val="00102A3E"/>
    <w:rsid w:val="001034B8"/>
    <w:rsid w:val="00103AEA"/>
    <w:rsid w:val="001041B7"/>
    <w:rsid w:val="00104738"/>
    <w:rsid w:val="001056A1"/>
    <w:rsid w:val="001059FC"/>
    <w:rsid w:val="00105E4B"/>
    <w:rsid w:val="001068F0"/>
    <w:rsid w:val="00110171"/>
    <w:rsid w:val="00111302"/>
    <w:rsid w:val="0011399C"/>
    <w:rsid w:val="001142AD"/>
    <w:rsid w:val="00115FEC"/>
    <w:rsid w:val="001160C4"/>
    <w:rsid w:val="00117AE7"/>
    <w:rsid w:val="00121090"/>
    <w:rsid w:val="00122F2C"/>
    <w:rsid w:val="001241AC"/>
    <w:rsid w:val="00124F60"/>
    <w:rsid w:val="00125BEA"/>
    <w:rsid w:val="00126E5D"/>
    <w:rsid w:val="0012770A"/>
    <w:rsid w:val="0013197C"/>
    <w:rsid w:val="001323C4"/>
    <w:rsid w:val="00133E47"/>
    <w:rsid w:val="00134553"/>
    <w:rsid w:val="00134CB4"/>
    <w:rsid w:val="00134EAC"/>
    <w:rsid w:val="00135189"/>
    <w:rsid w:val="0013531C"/>
    <w:rsid w:val="0013532D"/>
    <w:rsid w:val="00135612"/>
    <w:rsid w:val="0014047F"/>
    <w:rsid w:val="0014132A"/>
    <w:rsid w:val="00141D34"/>
    <w:rsid w:val="00142AE0"/>
    <w:rsid w:val="0014374A"/>
    <w:rsid w:val="00143AAC"/>
    <w:rsid w:val="00143E0C"/>
    <w:rsid w:val="00143E51"/>
    <w:rsid w:val="001441D3"/>
    <w:rsid w:val="00144CF5"/>
    <w:rsid w:val="0014509F"/>
    <w:rsid w:val="001454D0"/>
    <w:rsid w:val="001457B0"/>
    <w:rsid w:val="00145B7A"/>
    <w:rsid w:val="00146B7C"/>
    <w:rsid w:val="001470E0"/>
    <w:rsid w:val="00147131"/>
    <w:rsid w:val="00147299"/>
    <w:rsid w:val="0014739B"/>
    <w:rsid w:val="001474F8"/>
    <w:rsid w:val="00147A1C"/>
    <w:rsid w:val="00147B0B"/>
    <w:rsid w:val="00150915"/>
    <w:rsid w:val="0015268D"/>
    <w:rsid w:val="001527BE"/>
    <w:rsid w:val="00153343"/>
    <w:rsid w:val="00153590"/>
    <w:rsid w:val="001536D8"/>
    <w:rsid w:val="00153DA1"/>
    <w:rsid w:val="00154FB7"/>
    <w:rsid w:val="00156797"/>
    <w:rsid w:val="00157410"/>
    <w:rsid w:val="00160189"/>
    <w:rsid w:val="0016078C"/>
    <w:rsid w:val="00160F59"/>
    <w:rsid w:val="001613B5"/>
    <w:rsid w:val="00161578"/>
    <w:rsid w:val="00163A9B"/>
    <w:rsid w:val="00163DC7"/>
    <w:rsid w:val="00164106"/>
    <w:rsid w:val="00164362"/>
    <w:rsid w:val="00164A79"/>
    <w:rsid w:val="00164B5C"/>
    <w:rsid w:val="00164C5E"/>
    <w:rsid w:val="00166BB2"/>
    <w:rsid w:val="00170887"/>
    <w:rsid w:val="00171658"/>
    <w:rsid w:val="00171B88"/>
    <w:rsid w:val="00171B97"/>
    <w:rsid w:val="0017226C"/>
    <w:rsid w:val="00172CFF"/>
    <w:rsid w:val="00173548"/>
    <w:rsid w:val="001736DA"/>
    <w:rsid w:val="00173A38"/>
    <w:rsid w:val="001753BE"/>
    <w:rsid w:val="001756D8"/>
    <w:rsid w:val="00175A18"/>
    <w:rsid w:val="00175FA9"/>
    <w:rsid w:val="0017610B"/>
    <w:rsid w:val="00177975"/>
    <w:rsid w:val="00180574"/>
    <w:rsid w:val="00181378"/>
    <w:rsid w:val="00181CCC"/>
    <w:rsid w:val="00181E8A"/>
    <w:rsid w:val="00182DA7"/>
    <w:rsid w:val="00182E77"/>
    <w:rsid w:val="00183D17"/>
    <w:rsid w:val="00183E63"/>
    <w:rsid w:val="0018481A"/>
    <w:rsid w:val="001853EA"/>
    <w:rsid w:val="00185469"/>
    <w:rsid w:val="00185EEA"/>
    <w:rsid w:val="001862E9"/>
    <w:rsid w:val="00187E88"/>
    <w:rsid w:val="00190379"/>
    <w:rsid w:val="00190CC9"/>
    <w:rsid w:val="00191528"/>
    <w:rsid w:val="001931C5"/>
    <w:rsid w:val="001944E2"/>
    <w:rsid w:val="00194E67"/>
    <w:rsid w:val="00196C87"/>
    <w:rsid w:val="001A03A4"/>
    <w:rsid w:val="001A18E9"/>
    <w:rsid w:val="001A29D5"/>
    <w:rsid w:val="001A3A2E"/>
    <w:rsid w:val="001A5F3F"/>
    <w:rsid w:val="001A64A1"/>
    <w:rsid w:val="001A66B5"/>
    <w:rsid w:val="001A6FEE"/>
    <w:rsid w:val="001B0221"/>
    <w:rsid w:val="001B0CE2"/>
    <w:rsid w:val="001B114A"/>
    <w:rsid w:val="001B1AD0"/>
    <w:rsid w:val="001B1F72"/>
    <w:rsid w:val="001B1FAB"/>
    <w:rsid w:val="001B217D"/>
    <w:rsid w:val="001B32F0"/>
    <w:rsid w:val="001B5A63"/>
    <w:rsid w:val="001B5C27"/>
    <w:rsid w:val="001B6457"/>
    <w:rsid w:val="001B73D4"/>
    <w:rsid w:val="001C000E"/>
    <w:rsid w:val="001C00D4"/>
    <w:rsid w:val="001C0F47"/>
    <w:rsid w:val="001C1752"/>
    <w:rsid w:val="001C1F9C"/>
    <w:rsid w:val="001C2958"/>
    <w:rsid w:val="001C3CE7"/>
    <w:rsid w:val="001C4C7C"/>
    <w:rsid w:val="001C5764"/>
    <w:rsid w:val="001C5986"/>
    <w:rsid w:val="001C5B72"/>
    <w:rsid w:val="001C5E92"/>
    <w:rsid w:val="001C5FDD"/>
    <w:rsid w:val="001C6828"/>
    <w:rsid w:val="001C797B"/>
    <w:rsid w:val="001C7A18"/>
    <w:rsid w:val="001C7D69"/>
    <w:rsid w:val="001D12E2"/>
    <w:rsid w:val="001D2091"/>
    <w:rsid w:val="001D33A2"/>
    <w:rsid w:val="001D49F3"/>
    <w:rsid w:val="001D553D"/>
    <w:rsid w:val="001D6E96"/>
    <w:rsid w:val="001D738B"/>
    <w:rsid w:val="001D7A20"/>
    <w:rsid w:val="001E13DB"/>
    <w:rsid w:val="001E1787"/>
    <w:rsid w:val="001E1FC2"/>
    <w:rsid w:val="001E2C06"/>
    <w:rsid w:val="001E2DB8"/>
    <w:rsid w:val="001E38B6"/>
    <w:rsid w:val="001E5339"/>
    <w:rsid w:val="001E635B"/>
    <w:rsid w:val="001E642B"/>
    <w:rsid w:val="001E6488"/>
    <w:rsid w:val="001E6974"/>
    <w:rsid w:val="001E6A0A"/>
    <w:rsid w:val="001E6D6B"/>
    <w:rsid w:val="001E7658"/>
    <w:rsid w:val="001F1875"/>
    <w:rsid w:val="001F39CB"/>
    <w:rsid w:val="001F4399"/>
    <w:rsid w:val="001F63A5"/>
    <w:rsid w:val="001F6FEA"/>
    <w:rsid w:val="0020019A"/>
    <w:rsid w:val="00200AF8"/>
    <w:rsid w:val="00201A11"/>
    <w:rsid w:val="002027DB"/>
    <w:rsid w:val="002042FC"/>
    <w:rsid w:val="0020468C"/>
    <w:rsid w:val="00204754"/>
    <w:rsid w:val="002056D2"/>
    <w:rsid w:val="00205723"/>
    <w:rsid w:val="002107B8"/>
    <w:rsid w:val="002121B3"/>
    <w:rsid w:val="00212FCE"/>
    <w:rsid w:val="00213A9D"/>
    <w:rsid w:val="0021415E"/>
    <w:rsid w:val="002155F6"/>
    <w:rsid w:val="00215AED"/>
    <w:rsid w:val="00215D3A"/>
    <w:rsid w:val="00216213"/>
    <w:rsid w:val="00216255"/>
    <w:rsid w:val="002163AD"/>
    <w:rsid w:val="00217ABB"/>
    <w:rsid w:val="00217E83"/>
    <w:rsid w:val="0022484D"/>
    <w:rsid w:val="00224879"/>
    <w:rsid w:val="00224AB6"/>
    <w:rsid w:val="00224B60"/>
    <w:rsid w:val="0022536A"/>
    <w:rsid w:val="00231270"/>
    <w:rsid w:val="00233253"/>
    <w:rsid w:val="00235145"/>
    <w:rsid w:val="002356F7"/>
    <w:rsid w:val="002364D3"/>
    <w:rsid w:val="00236606"/>
    <w:rsid w:val="00236A7B"/>
    <w:rsid w:val="002401B6"/>
    <w:rsid w:val="00241CAA"/>
    <w:rsid w:val="0024209B"/>
    <w:rsid w:val="00242208"/>
    <w:rsid w:val="00242232"/>
    <w:rsid w:val="0024486C"/>
    <w:rsid w:val="00244A25"/>
    <w:rsid w:val="00245BB3"/>
    <w:rsid w:val="002501BA"/>
    <w:rsid w:val="00250B90"/>
    <w:rsid w:val="00251AF7"/>
    <w:rsid w:val="00251EC7"/>
    <w:rsid w:val="00252DB4"/>
    <w:rsid w:val="00253B6D"/>
    <w:rsid w:val="002545A7"/>
    <w:rsid w:val="00254DBD"/>
    <w:rsid w:val="0025645A"/>
    <w:rsid w:val="00256636"/>
    <w:rsid w:val="00256943"/>
    <w:rsid w:val="00260067"/>
    <w:rsid w:val="002604D2"/>
    <w:rsid w:val="00260BC8"/>
    <w:rsid w:val="0026100E"/>
    <w:rsid w:val="00261A2E"/>
    <w:rsid w:val="002621A2"/>
    <w:rsid w:val="00262438"/>
    <w:rsid w:val="00263E02"/>
    <w:rsid w:val="00263EB8"/>
    <w:rsid w:val="002640DB"/>
    <w:rsid w:val="002648BF"/>
    <w:rsid w:val="00264CFB"/>
    <w:rsid w:val="002653BA"/>
    <w:rsid w:val="00265F33"/>
    <w:rsid w:val="00266B1A"/>
    <w:rsid w:val="00267101"/>
    <w:rsid w:val="00267144"/>
    <w:rsid w:val="002673BF"/>
    <w:rsid w:val="002676E0"/>
    <w:rsid w:val="00267743"/>
    <w:rsid w:val="00267CEE"/>
    <w:rsid w:val="00270032"/>
    <w:rsid w:val="0027168A"/>
    <w:rsid w:val="0027501F"/>
    <w:rsid w:val="0027533E"/>
    <w:rsid w:val="0027583A"/>
    <w:rsid w:val="0027627B"/>
    <w:rsid w:val="0027661A"/>
    <w:rsid w:val="00277007"/>
    <w:rsid w:val="002824AD"/>
    <w:rsid w:val="00282710"/>
    <w:rsid w:val="0028387C"/>
    <w:rsid w:val="002847D7"/>
    <w:rsid w:val="00285638"/>
    <w:rsid w:val="0028651F"/>
    <w:rsid w:val="00286867"/>
    <w:rsid w:val="002910BE"/>
    <w:rsid w:val="00291F2D"/>
    <w:rsid w:val="002921B7"/>
    <w:rsid w:val="00292A62"/>
    <w:rsid w:val="00293F1B"/>
    <w:rsid w:val="0029477B"/>
    <w:rsid w:val="00296EF7"/>
    <w:rsid w:val="0029727A"/>
    <w:rsid w:val="0029739F"/>
    <w:rsid w:val="00297B40"/>
    <w:rsid w:val="002A1BCB"/>
    <w:rsid w:val="002A1DDC"/>
    <w:rsid w:val="002A37F0"/>
    <w:rsid w:val="002A4958"/>
    <w:rsid w:val="002A52F0"/>
    <w:rsid w:val="002A6BA9"/>
    <w:rsid w:val="002A6ECF"/>
    <w:rsid w:val="002A725D"/>
    <w:rsid w:val="002B03F7"/>
    <w:rsid w:val="002B0441"/>
    <w:rsid w:val="002B37D8"/>
    <w:rsid w:val="002B43A5"/>
    <w:rsid w:val="002B60A1"/>
    <w:rsid w:val="002B698E"/>
    <w:rsid w:val="002B6E02"/>
    <w:rsid w:val="002C0420"/>
    <w:rsid w:val="002C0A06"/>
    <w:rsid w:val="002C0D9F"/>
    <w:rsid w:val="002C0F30"/>
    <w:rsid w:val="002C1B04"/>
    <w:rsid w:val="002C35BF"/>
    <w:rsid w:val="002C391D"/>
    <w:rsid w:val="002C3ADF"/>
    <w:rsid w:val="002C3DB2"/>
    <w:rsid w:val="002C4307"/>
    <w:rsid w:val="002C43CD"/>
    <w:rsid w:val="002C4679"/>
    <w:rsid w:val="002C5524"/>
    <w:rsid w:val="002C55C5"/>
    <w:rsid w:val="002C6C2E"/>
    <w:rsid w:val="002C7210"/>
    <w:rsid w:val="002C733C"/>
    <w:rsid w:val="002C7471"/>
    <w:rsid w:val="002C7DCE"/>
    <w:rsid w:val="002D20D7"/>
    <w:rsid w:val="002D21F7"/>
    <w:rsid w:val="002D27CD"/>
    <w:rsid w:val="002D3E4B"/>
    <w:rsid w:val="002D49CC"/>
    <w:rsid w:val="002D6496"/>
    <w:rsid w:val="002D6B50"/>
    <w:rsid w:val="002D7555"/>
    <w:rsid w:val="002E0158"/>
    <w:rsid w:val="002E0DE5"/>
    <w:rsid w:val="002E1CB0"/>
    <w:rsid w:val="002E2E02"/>
    <w:rsid w:val="002E2E6B"/>
    <w:rsid w:val="002E60C6"/>
    <w:rsid w:val="002E6A69"/>
    <w:rsid w:val="002E6C08"/>
    <w:rsid w:val="002E6CB1"/>
    <w:rsid w:val="002E7EE9"/>
    <w:rsid w:val="002F0279"/>
    <w:rsid w:val="002F08E9"/>
    <w:rsid w:val="002F2029"/>
    <w:rsid w:val="002F2048"/>
    <w:rsid w:val="002F39B1"/>
    <w:rsid w:val="002F4B4A"/>
    <w:rsid w:val="002F55F8"/>
    <w:rsid w:val="002F5DFD"/>
    <w:rsid w:val="002F6399"/>
    <w:rsid w:val="002F6E16"/>
    <w:rsid w:val="002F7531"/>
    <w:rsid w:val="00300873"/>
    <w:rsid w:val="003031AB"/>
    <w:rsid w:val="003050F2"/>
    <w:rsid w:val="00306264"/>
    <w:rsid w:val="003063CC"/>
    <w:rsid w:val="003064A1"/>
    <w:rsid w:val="00306B30"/>
    <w:rsid w:val="00307A6B"/>
    <w:rsid w:val="0031099A"/>
    <w:rsid w:val="00311012"/>
    <w:rsid w:val="00311341"/>
    <w:rsid w:val="00312688"/>
    <w:rsid w:val="00312FB8"/>
    <w:rsid w:val="003144F8"/>
    <w:rsid w:val="003166D8"/>
    <w:rsid w:val="00316F71"/>
    <w:rsid w:val="003174D8"/>
    <w:rsid w:val="00317734"/>
    <w:rsid w:val="00317D35"/>
    <w:rsid w:val="00320684"/>
    <w:rsid w:val="00320835"/>
    <w:rsid w:val="00320E9F"/>
    <w:rsid w:val="003212E5"/>
    <w:rsid w:val="003226F0"/>
    <w:rsid w:val="00325743"/>
    <w:rsid w:val="00327915"/>
    <w:rsid w:val="0032796D"/>
    <w:rsid w:val="003311FD"/>
    <w:rsid w:val="003313ED"/>
    <w:rsid w:val="003324E8"/>
    <w:rsid w:val="0033378D"/>
    <w:rsid w:val="0033395F"/>
    <w:rsid w:val="00333E0A"/>
    <w:rsid w:val="00333F2C"/>
    <w:rsid w:val="00335618"/>
    <w:rsid w:val="0033586D"/>
    <w:rsid w:val="00336643"/>
    <w:rsid w:val="003366AE"/>
    <w:rsid w:val="00336829"/>
    <w:rsid w:val="00337947"/>
    <w:rsid w:val="00340255"/>
    <w:rsid w:val="00340268"/>
    <w:rsid w:val="0034083D"/>
    <w:rsid w:val="003413D0"/>
    <w:rsid w:val="0034191A"/>
    <w:rsid w:val="00341CED"/>
    <w:rsid w:val="00342042"/>
    <w:rsid w:val="00343C44"/>
    <w:rsid w:val="003442E5"/>
    <w:rsid w:val="00345AB2"/>
    <w:rsid w:val="00346F49"/>
    <w:rsid w:val="003502C6"/>
    <w:rsid w:val="0035043A"/>
    <w:rsid w:val="00350B87"/>
    <w:rsid w:val="00350E17"/>
    <w:rsid w:val="00351859"/>
    <w:rsid w:val="00351923"/>
    <w:rsid w:val="00351A8B"/>
    <w:rsid w:val="00351CCE"/>
    <w:rsid w:val="0035206D"/>
    <w:rsid w:val="00352518"/>
    <w:rsid w:val="0035296A"/>
    <w:rsid w:val="00352CE2"/>
    <w:rsid w:val="00353296"/>
    <w:rsid w:val="0035356D"/>
    <w:rsid w:val="0035476D"/>
    <w:rsid w:val="00355A20"/>
    <w:rsid w:val="00356B24"/>
    <w:rsid w:val="00357368"/>
    <w:rsid w:val="003601E0"/>
    <w:rsid w:val="0036036B"/>
    <w:rsid w:val="00360AEA"/>
    <w:rsid w:val="00361851"/>
    <w:rsid w:val="00363808"/>
    <w:rsid w:val="00363E4C"/>
    <w:rsid w:val="0036435D"/>
    <w:rsid w:val="0036438D"/>
    <w:rsid w:val="003643EA"/>
    <w:rsid w:val="0036483C"/>
    <w:rsid w:val="00364934"/>
    <w:rsid w:val="00365AAA"/>
    <w:rsid w:val="00370243"/>
    <w:rsid w:val="00370319"/>
    <w:rsid w:val="00370FE7"/>
    <w:rsid w:val="0037145D"/>
    <w:rsid w:val="00373EAB"/>
    <w:rsid w:val="0037464F"/>
    <w:rsid w:val="00374D07"/>
    <w:rsid w:val="00375699"/>
    <w:rsid w:val="0037596D"/>
    <w:rsid w:val="00375AB6"/>
    <w:rsid w:val="0037683C"/>
    <w:rsid w:val="00376F75"/>
    <w:rsid w:val="003774B4"/>
    <w:rsid w:val="003775BD"/>
    <w:rsid w:val="00377665"/>
    <w:rsid w:val="003777F6"/>
    <w:rsid w:val="00380379"/>
    <w:rsid w:val="0038050F"/>
    <w:rsid w:val="00380518"/>
    <w:rsid w:val="00380FFB"/>
    <w:rsid w:val="0038280B"/>
    <w:rsid w:val="00382B0A"/>
    <w:rsid w:val="00382BFF"/>
    <w:rsid w:val="00383D0E"/>
    <w:rsid w:val="003847AE"/>
    <w:rsid w:val="00385665"/>
    <w:rsid w:val="003872F3"/>
    <w:rsid w:val="00387ECE"/>
    <w:rsid w:val="00387FF9"/>
    <w:rsid w:val="00390138"/>
    <w:rsid w:val="003909B1"/>
    <w:rsid w:val="00391091"/>
    <w:rsid w:val="0039139C"/>
    <w:rsid w:val="003915CF"/>
    <w:rsid w:val="00391B6C"/>
    <w:rsid w:val="003933A0"/>
    <w:rsid w:val="00394583"/>
    <w:rsid w:val="003947F6"/>
    <w:rsid w:val="00395566"/>
    <w:rsid w:val="0039575A"/>
    <w:rsid w:val="003962A2"/>
    <w:rsid w:val="00396DBE"/>
    <w:rsid w:val="00397E52"/>
    <w:rsid w:val="003A0CE7"/>
    <w:rsid w:val="003A14DF"/>
    <w:rsid w:val="003A1FAB"/>
    <w:rsid w:val="003A3F4B"/>
    <w:rsid w:val="003A6499"/>
    <w:rsid w:val="003A6BF4"/>
    <w:rsid w:val="003A7B29"/>
    <w:rsid w:val="003B0085"/>
    <w:rsid w:val="003B0445"/>
    <w:rsid w:val="003B1559"/>
    <w:rsid w:val="003B15A4"/>
    <w:rsid w:val="003B27E5"/>
    <w:rsid w:val="003B2F16"/>
    <w:rsid w:val="003B30C2"/>
    <w:rsid w:val="003B330A"/>
    <w:rsid w:val="003B3897"/>
    <w:rsid w:val="003B3A9F"/>
    <w:rsid w:val="003B4199"/>
    <w:rsid w:val="003B4256"/>
    <w:rsid w:val="003B7718"/>
    <w:rsid w:val="003C1D71"/>
    <w:rsid w:val="003C288B"/>
    <w:rsid w:val="003C4D58"/>
    <w:rsid w:val="003C621E"/>
    <w:rsid w:val="003C7714"/>
    <w:rsid w:val="003D0440"/>
    <w:rsid w:val="003D23C4"/>
    <w:rsid w:val="003D327E"/>
    <w:rsid w:val="003D32B9"/>
    <w:rsid w:val="003D57D2"/>
    <w:rsid w:val="003D5F85"/>
    <w:rsid w:val="003D6B95"/>
    <w:rsid w:val="003D6BCC"/>
    <w:rsid w:val="003D6C1B"/>
    <w:rsid w:val="003D7532"/>
    <w:rsid w:val="003D7F8E"/>
    <w:rsid w:val="003E000A"/>
    <w:rsid w:val="003E0288"/>
    <w:rsid w:val="003E07E7"/>
    <w:rsid w:val="003E0F88"/>
    <w:rsid w:val="003E1656"/>
    <w:rsid w:val="003E216D"/>
    <w:rsid w:val="003E2692"/>
    <w:rsid w:val="003E2750"/>
    <w:rsid w:val="003E2FBC"/>
    <w:rsid w:val="003E4433"/>
    <w:rsid w:val="003E4AFD"/>
    <w:rsid w:val="003E4CC3"/>
    <w:rsid w:val="003E7114"/>
    <w:rsid w:val="003E7749"/>
    <w:rsid w:val="003F0389"/>
    <w:rsid w:val="003F0DB3"/>
    <w:rsid w:val="003F16BB"/>
    <w:rsid w:val="003F377E"/>
    <w:rsid w:val="003F4538"/>
    <w:rsid w:val="003F571D"/>
    <w:rsid w:val="003F6438"/>
    <w:rsid w:val="003F6CE4"/>
    <w:rsid w:val="003F78F0"/>
    <w:rsid w:val="00400552"/>
    <w:rsid w:val="004032E3"/>
    <w:rsid w:val="00403AA5"/>
    <w:rsid w:val="00404012"/>
    <w:rsid w:val="0040537E"/>
    <w:rsid w:val="00405F95"/>
    <w:rsid w:val="00406A68"/>
    <w:rsid w:val="004071EB"/>
    <w:rsid w:val="00407B80"/>
    <w:rsid w:val="00407C1B"/>
    <w:rsid w:val="0041153B"/>
    <w:rsid w:val="00411FFA"/>
    <w:rsid w:val="004125CE"/>
    <w:rsid w:val="00414CA7"/>
    <w:rsid w:val="00415485"/>
    <w:rsid w:val="00416257"/>
    <w:rsid w:val="00416664"/>
    <w:rsid w:val="004175D1"/>
    <w:rsid w:val="00417F3C"/>
    <w:rsid w:val="004206E8"/>
    <w:rsid w:val="004229DE"/>
    <w:rsid w:val="00422B06"/>
    <w:rsid w:val="004235EF"/>
    <w:rsid w:val="00423805"/>
    <w:rsid w:val="00423BEA"/>
    <w:rsid w:val="00423D20"/>
    <w:rsid w:val="00423ED8"/>
    <w:rsid w:val="0042487E"/>
    <w:rsid w:val="00424F31"/>
    <w:rsid w:val="004254F3"/>
    <w:rsid w:val="00425A86"/>
    <w:rsid w:val="00425BA8"/>
    <w:rsid w:val="00425BE1"/>
    <w:rsid w:val="00425F4D"/>
    <w:rsid w:val="00426125"/>
    <w:rsid w:val="00426488"/>
    <w:rsid w:val="00426756"/>
    <w:rsid w:val="00426A0D"/>
    <w:rsid w:val="00426CC9"/>
    <w:rsid w:val="004274F6"/>
    <w:rsid w:val="004305EC"/>
    <w:rsid w:val="00431A6C"/>
    <w:rsid w:val="0043353E"/>
    <w:rsid w:val="0043387A"/>
    <w:rsid w:val="004338BA"/>
    <w:rsid w:val="00434CBD"/>
    <w:rsid w:val="004351BD"/>
    <w:rsid w:val="00435FEB"/>
    <w:rsid w:val="00440B63"/>
    <w:rsid w:val="00440C9A"/>
    <w:rsid w:val="00441EF3"/>
    <w:rsid w:val="00442CC1"/>
    <w:rsid w:val="00443387"/>
    <w:rsid w:val="004433C1"/>
    <w:rsid w:val="0044733E"/>
    <w:rsid w:val="00450A2B"/>
    <w:rsid w:val="00450A63"/>
    <w:rsid w:val="00450C30"/>
    <w:rsid w:val="00453D86"/>
    <w:rsid w:val="004555B3"/>
    <w:rsid w:val="00455F0C"/>
    <w:rsid w:val="0045603A"/>
    <w:rsid w:val="004563BE"/>
    <w:rsid w:val="00457795"/>
    <w:rsid w:val="00457F99"/>
    <w:rsid w:val="00461167"/>
    <w:rsid w:val="004640BD"/>
    <w:rsid w:val="00464213"/>
    <w:rsid w:val="00464E9A"/>
    <w:rsid w:val="004653BE"/>
    <w:rsid w:val="00466DEF"/>
    <w:rsid w:val="0046710B"/>
    <w:rsid w:val="0046724F"/>
    <w:rsid w:val="00470769"/>
    <w:rsid w:val="00470BA8"/>
    <w:rsid w:val="004729FE"/>
    <w:rsid w:val="004735D7"/>
    <w:rsid w:val="00474404"/>
    <w:rsid w:val="004744A0"/>
    <w:rsid w:val="0047603D"/>
    <w:rsid w:val="00476296"/>
    <w:rsid w:val="00476F05"/>
    <w:rsid w:val="0047707A"/>
    <w:rsid w:val="00477E62"/>
    <w:rsid w:val="00480A2D"/>
    <w:rsid w:val="00480E7A"/>
    <w:rsid w:val="00487732"/>
    <w:rsid w:val="004904A8"/>
    <w:rsid w:val="00491528"/>
    <w:rsid w:val="00491A49"/>
    <w:rsid w:val="004931A3"/>
    <w:rsid w:val="00493344"/>
    <w:rsid w:val="0049404A"/>
    <w:rsid w:val="00494054"/>
    <w:rsid w:val="00496D46"/>
    <w:rsid w:val="00497266"/>
    <w:rsid w:val="004977E7"/>
    <w:rsid w:val="0049796F"/>
    <w:rsid w:val="00497D05"/>
    <w:rsid w:val="00497D91"/>
    <w:rsid w:val="00497F9F"/>
    <w:rsid w:val="004A145A"/>
    <w:rsid w:val="004A1A10"/>
    <w:rsid w:val="004A3A8E"/>
    <w:rsid w:val="004A3FFA"/>
    <w:rsid w:val="004A4586"/>
    <w:rsid w:val="004A4CF0"/>
    <w:rsid w:val="004A5395"/>
    <w:rsid w:val="004A5799"/>
    <w:rsid w:val="004A59BA"/>
    <w:rsid w:val="004A6DD6"/>
    <w:rsid w:val="004A7986"/>
    <w:rsid w:val="004B02D5"/>
    <w:rsid w:val="004B0552"/>
    <w:rsid w:val="004B12D6"/>
    <w:rsid w:val="004B1F0D"/>
    <w:rsid w:val="004B2201"/>
    <w:rsid w:val="004B2B07"/>
    <w:rsid w:val="004B489A"/>
    <w:rsid w:val="004C079B"/>
    <w:rsid w:val="004C2503"/>
    <w:rsid w:val="004C2B09"/>
    <w:rsid w:val="004C2D23"/>
    <w:rsid w:val="004C30AA"/>
    <w:rsid w:val="004C3186"/>
    <w:rsid w:val="004C34D6"/>
    <w:rsid w:val="004C3DE7"/>
    <w:rsid w:val="004C42E2"/>
    <w:rsid w:val="004C4869"/>
    <w:rsid w:val="004C4B9A"/>
    <w:rsid w:val="004C5CE5"/>
    <w:rsid w:val="004C7BAD"/>
    <w:rsid w:val="004D014A"/>
    <w:rsid w:val="004D01C4"/>
    <w:rsid w:val="004D0FE6"/>
    <w:rsid w:val="004D12A8"/>
    <w:rsid w:val="004D2DC7"/>
    <w:rsid w:val="004D4184"/>
    <w:rsid w:val="004D573C"/>
    <w:rsid w:val="004D5AF0"/>
    <w:rsid w:val="004D642B"/>
    <w:rsid w:val="004D65D3"/>
    <w:rsid w:val="004D7EFE"/>
    <w:rsid w:val="004E04DA"/>
    <w:rsid w:val="004E06DE"/>
    <w:rsid w:val="004E0B2B"/>
    <w:rsid w:val="004E13CF"/>
    <w:rsid w:val="004E13DB"/>
    <w:rsid w:val="004E16F8"/>
    <w:rsid w:val="004E336A"/>
    <w:rsid w:val="004E4423"/>
    <w:rsid w:val="004E5367"/>
    <w:rsid w:val="004E6013"/>
    <w:rsid w:val="004E6C36"/>
    <w:rsid w:val="004F0ADF"/>
    <w:rsid w:val="004F23A4"/>
    <w:rsid w:val="004F34ED"/>
    <w:rsid w:val="004F3CB4"/>
    <w:rsid w:val="004F4850"/>
    <w:rsid w:val="004F48EE"/>
    <w:rsid w:val="004F4D27"/>
    <w:rsid w:val="004F6CD0"/>
    <w:rsid w:val="004F6FE5"/>
    <w:rsid w:val="004F7237"/>
    <w:rsid w:val="00500BB8"/>
    <w:rsid w:val="0050198C"/>
    <w:rsid w:val="00501F75"/>
    <w:rsid w:val="005027F0"/>
    <w:rsid w:val="0050467D"/>
    <w:rsid w:val="0050625D"/>
    <w:rsid w:val="005079CA"/>
    <w:rsid w:val="00510E92"/>
    <w:rsid w:val="005114C1"/>
    <w:rsid w:val="00511ECA"/>
    <w:rsid w:val="00512215"/>
    <w:rsid w:val="00513644"/>
    <w:rsid w:val="005137CB"/>
    <w:rsid w:val="0051427C"/>
    <w:rsid w:val="00514547"/>
    <w:rsid w:val="00516286"/>
    <w:rsid w:val="00517E9D"/>
    <w:rsid w:val="00520227"/>
    <w:rsid w:val="00520D33"/>
    <w:rsid w:val="0052248D"/>
    <w:rsid w:val="00522675"/>
    <w:rsid w:val="00522BA3"/>
    <w:rsid w:val="00524F7B"/>
    <w:rsid w:val="0052535D"/>
    <w:rsid w:val="00526027"/>
    <w:rsid w:val="00526CAD"/>
    <w:rsid w:val="00530B2C"/>
    <w:rsid w:val="00530CA3"/>
    <w:rsid w:val="00531F18"/>
    <w:rsid w:val="00533A21"/>
    <w:rsid w:val="005343AA"/>
    <w:rsid w:val="00534426"/>
    <w:rsid w:val="00534431"/>
    <w:rsid w:val="0053594E"/>
    <w:rsid w:val="00536D6D"/>
    <w:rsid w:val="005431D3"/>
    <w:rsid w:val="00544D13"/>
    <w:rsid w:val="00545041"/>
    <w:rsid w:val="005453D7"/>
    <w:rsid w:val="005457EC"/>
    <w:rsid w:val="00545E8B"/>
    <w:rsid w:val="005465D7"/>
    <w:rsid w:val="0055027C"/>
    <w:rsid w:val="00551389"/>
    <w:rsid w:val="005528A2"/>
    <w:rsid w:val="005540AA"/>
    <w:rsid w:val="00554263"/>
    <w:rsid w:val="005548AB"/>
    <w:rsid w:val="00555C9B"/>
    <w:rsid w:val="00556454"/>
    <w:rsid w:val="00556CC9"/>
    <w:rsid w:val="005572A7"/>
    <w:rsid w:val="005574A0"/>
    <w:rsid w:val="00557769"/>
    <w:rsid w:val="005608E0"/>
    <w:rsid w:val="0056159D"/>
    <w:rsid w:val="00561C06"/>
    <w:rsid w:val="00561C0C"/>
    <w:rsid w:val="00562358"/>
    <w:rsid w:val="00562C72"/>
    <w:rsid w:val="00562CFD"/>
    <w:rsid w:val="00563B2E"/>
    <w:rsid w:val="00563E79"/>
    <w:rsid w:val="00564196"/>
    <w:rsid w:val="00564D79"/>
    <w:rsid w:val="00565EAC"/>
    <w:rsid w:val="00566425"/>
    <w:rsid w:val="005668D3"/>
    <w:rsid w:val="005717ED"/>
    <w:rsid w:val="005743CC"/>
    <w:rsid w:val="0057570D"/>
    <w:rsid w:val="00576FD7"/>
    <w:rsid w:val="00577528"/>
    <w:rsid w:val="0058121D"/>
    <w:rsid w:val="0058200D"/>
    <w:rsid w:val="005825B1"/>
    <w:rsid w:val="00584352"/>
    <w:rsid w:val="005856AC"/>
    <w:rsid w:val="00586581"/>
    <w:rsid w:val="00586C4A"/>
    <w:rsid w:val="00586D01"/>
    <w:rsid w:val="00586D30"/>
    <w:rsid w:val="00587085"/>
    <w:rsid w:val="005876F6"/>
    <w:rsid w:val="005905C0"/>
    <w:rsid w:val="005905F6"/>
    <w:rsid w:val="0059082F"/>
    <w:rsid w:val="00590AD3"/>
    <w:rsid w:val="00591C9F"/>
    <w:rsid w:val="00592C8B"/>
    <w:rsid w:val="00592F88"/>
    <w:rsid w:val="005937A4"/>
    <w:rsid w:val="00594505"/>
    <w:rsid w:val="00595DF6"/>
    <w:rsid w:val="0059657B"/>
    <w:rsid w:val="00597280"/>
    <w:rsid w:val="00597688"/>
    <w:rsid w:val="00597E97"/>
    <w:rsid w:val="005A03FE"/>
    <w:rsid w:val="005A1973"/>
    <w:rsid w:val="005A1EC2"/>
    <w:rsid w:val="005A2519"/>
    <w:rsid w:val="005A25A6"/>
    <w:rsid w:val="005A2EAE"/>
    <w:rsid w:val="005A4049"/>
    <w:rsid w:val="005A5212"/>
    <w:rsid w:val="005A6697"/>
    <w:rsid w:val="005A7292"/>
    <w:rsid w:val="005A73DC"/>
    <w:rsid w:val="005A79BB"/>
    <w:rsid w:val="005A7D86"/>
    <w:rsid w:val="005B0442"/>
    <w:rsid w:val="005B0A75"/>
    <w:rsid w:val="005B0D79"/>
    <w:rsid w:val="005B130D"/>
    <w:rsid w:val="005B1855"/>
    <w:rsid w:val="005B2E2C"/>
    <w:rsid w:val="005B33B6"/>
    <w:rsid w:val="005B437A"/>
    <w:rsid w:val="005B4662"/>
    <w:rsid w:val="005B574B"/>
    <w:rsid w:val="005B76BE"/>
    <w:rsid w:val="005B7A57"/>
    <w:rsid w:val="005C00FF"/>
    <w:rsid w:val="005C0ECD"/>
    <w:rsid w:val="005C1576"/>
    <w:rsid w:val="005C15F2"/>
    <w:rsid w:val="005C1F5D"/>
    <w:rsid w:val="005C206F"/>
    <w:rsid w:val="005C26C4"/>
    <w:rsid w:val="005C360C"/>
    <w:rsid w:val="005C3FA5"/>
    <w:rsid w:val="005C6BA5"/>
    <w:rsid w:val="005C6FA5"/>
    <w:rsid w:val="005D332D"/>
    <w:rsid w:val="005D36FF"/>
    <w:rsid w:val="005D3DAC"/>
    <w:rsid w:val="005D3EEC"/>
    <w:rsid w:val="005D45D7"/>
    <w:rsid w:val="005D5BEE"/>
    <w:rsid w:val="005D66AF"/>
    <w:rsid w:val="005D79AE"/>
    <w:rsid w:val="005E1233"/>
    <w:rsid w:val="005E1DA1"/>
    <w:rsid w:val="005E1EE6"/>
    <w:rsid w:val="005E2604"/>
    <w:rsid w:val="005E2D54"/>
    <w:rsid w:val="005E32AA"/>
    <w:rsid w:val="005E32C6"/>
    <w:rsid w:val="005E34B5"/>
    <w:rsid w:val="005E4B15"/>
    <w:rsid w:val="005E5739"/>
    <w:rsid w:val="005E72FE"/>
    <w:rsid w:val="005F2555"/>
    <w:rsid w:val="005F3B61"/>
    <w:rsid w:val="005F4117"/>
    <w:rsid w:val="005F4150"/>
    <w:rsid w:val="005F4374"/>
    <w:rsid w:val="005F592D"/>
    <w:rsid w:val="005F5C20"/>
    <w:rsid w:val="005F5C88"/>
    <w:rsid w:val="005F6F5C"/>
    <w:rsid w:val="005F71C2"/>
    <w:rsid w:val="005F7596"/>
    <w:rsid w:val="005F783A"/>
    <w:rsid w:val="005F7D81"/>
    <w:rsid w:val="00601124"/>
    <w:rsid w:val="00601BE5"/>
    <w:rsid w:val="00602168"/>
    <w:rsid w:val="00606872"/>
    <w:rsid w:val="006068B8"/>
    <w:rsid w:val="00606D2D"/>
    <w:rsid w:val="00606E99"/>
    <w:rsid w:val="00607E93"/>
    <w:rsid w:val="0061031F"/>
    <w:rsid w:val="00610F27"/>
    <w:rsid w:val="00611381"/>
    <w:rsid w:val="006119D0"/>
    <w:rsid w:val="00611A40"/>
    <w:rsid w:val="00612771"/>
    <w:rsid w:val="00612B45"/>
    <w:rsid w:val="00614745"/>
    <w:rsid w:val="00614CE4"/>
    <w:rsid w:val="00614F99"/>
    <w:rsid w:val="00615558"/>
    <w:rsid w:val="006170B8"/>
    <w:rsid w:val="0061746A"/>
    <w:rsid w:val="00617FDD"/>
    <w:rsid w:val="00620846"/>
    <w:rsid w:val="00621325"/>
    <w:rsid w:val="00621960"/>
    <w:rsid w:val="00621B61"/>
    <w:rsid w:val="00623D16"/>
    <w:rsid w:val="006240A4"/>
    <w:rsid w:val="00625533"/>
    <w:rsid w:val="006257DF"/>
    <w:rsid w:val="006277DD"/>
    <w:rsid w:val="00627EFB"/>
    <w:rsid w:val="006309D8"/>
    <w:rsid w:val="00630C22"/>
    <w:rsid w:val="00631196"/>
    <w:rsid w:val="006320D2"/>
    <w:rsid w:val="006329EA"/>
    <w:rsid w:val="00633AFB"/>
    <w:rsid w:val="00634593"/>
    <w:rsid w:val="006345C2"/>
    <w:rsid w:val="00634749"/>
    <w:rsid w:val="006353EA"/>
    <w:rsid w:val="00635631"/>
    <w:rsid w:val="006365B0"/>
    <w:rsid w:val="006370BC"/>
    <w:rsid w:val="006401E5"/>
    <w:rsid w:val="0064024E"/>
    <w:rsid w:val="00640BD8"/>
    <w:rsid w:val="00640F8D"/>
    <w:rsid w:val="00642826"/>
    <w:rsid w:val="006431C5"/>
    <w:rsid w:val="006441CC"/>
    <w:rsid w:val="006445D3"/>
    <w:rsid w:val="00645423"/>
    <w:rsid w:val="0064573F"/>
    <w:rsid w:val="006459DC"/>
    <w:rsid w:val="00645A3A"/>
    <w:rsid w:val="006462FB"/>
    <w:rsid w:val="006467ED"/>
    <w:rsid w:val="00647ABE"/>
    <w:rsid w:val="006508E1"/>
    <w:rsid w:val="00651038"/>
    <w:rsid w:val="00651061"/>
    <w:rsid w:val="00654244"/>
    <w:rsid w:val="0065566D"/>
    <w:rsid w:val="0065628C"/>
    <w:rsid w:val="00656C43"/>
    <w:rsid w:val="00660295"/>
    <w:rsid w:val="00662C46"/>
    <w:rsid w:val="00662F61"/>
    <w:rsid w:val="0066315C"/>
    <w:rsid w:val="006633E3"/>
    <w:rsid w:val="00663718"/>
    <w:rsid w:val="00663D94"/>
    <w:rsid w:val="00664482"/>
    <w:rsid w:val="006666CE"/>
    <w:rsid w:val="00666DCC"/>
    <w:rsid w:val="00667F57"/>
    <w:rsid w:val="00670664"/>
    <w:rsid w:val="00672348"/>
    <w:rsid w:val="0067283F"/>
    <w:rsid w:val="00672E94"/>
    <w:rsid w:val="006734F9"/>
    <w:rsid w:val="0067363E"/>
    <w:rsid w:val="00673F98"/>
    <w:rsid w:val="006742D6"/>
    <w:rsid w:val="00674542"/>
    <w:rsid w:val="00674564"/>
    <w:rsid w:val="006748A6"/>
    <w:rsid w:val="00674E73"/>
    <w:rsid w:val="006754AE"/>
    <w:rsid w:val="00676155"/>
    <w:rsid w:val="006763F5"/>
    <w:rsid w:val="00677BB8"/>
    <w:rsid w:val="00680AA4"/>
    <w:rsid w:val="00680B25"/>
    <w:rsid w:val="006814D6"/>
    <w:rsid w:val="0068336B"/>
    <w:rsid w:val="006843C1"/>
    <w:rsid w:val="00684437"/>
    <w:rsid w:val="00684936"/>
    <w:rsid w:val="006860BB"/>
    <w:rsid w:val="00686AE7"/>
    <w:rsid w:val="00687CAD"/>
    <w:rsid w:val="00690131"/>
    <w:rsid w:val="006905CD"/>
    <w:rsid w:val="006933D0"/>
    <w:rsid w:val="006935DF"/>
    <w:rsid w:val="00694283"/>
    <w:rsid w:val="00694587"/>
    <w:rsid w:val="00694596"/>
    <w:rsid w:val="00695D31"/>
    <w:rsid w:val="0069685D"/>
    <w:rsid w:val="00697A18"/>
    <w:rsid w:val="006A09D9"/>
    <w:rsid w:val="006A1E4A"/>
    <w:rsid w:val="006A2127"/>
    <w:rsid w:val="006A4707"/>
    <w:rsid w:val="006A5268"/>
    <w:rsid w:val="006A5365"/>
    <w:rsid w:val="006A5630"/>
    <w:rsid w:val="006A66B8"/>
    <w:rsid w:val="006A77C6"/>
    <w:rsid w:val="006A7BF6"/>
    <w:rsid w:val="006A7C24"/>
    <w:rsid w:val="006A7EE6"/>
    <w:rsid w:val="006B10F2"/>
    <w:rsid w:val="006B19EA"/>
    <w:rsid w:val="006B1B05"/>
    <w:rsid w:val="006B295C"/>
    <w:rsid w:val="006B2A38"/>
    <w:rsid w:val="006B5C06"/>
    <w:rsid w:val="006B5ED5"/>
    <w:rsid w:val="006B64DD"/>
    <w:rsid w:val="006B6F85"/>
    <w:rsid w:val="006B6FCD"/>
    <w:rsid w:val="006B773C"/>
    <w:rsid w:val="006C0C48"/>
    <w:rsid w:val="006C2061"/>
    <w:rsid w:val="006C2DCD"/>
    <w:rsid w:val="006C3690"/>
    <w:rsid w:val="006C3B81"/>
    <w:rsid w:val="006C3D6D"/>
    <w:rsid w:val="006C51DD"/>
    <w:rsid w:val="006C6380"/>
    <w:rsid w:val="006C644C"/>
    <w:rsid w:val="006C6B5A"/>
    <w:rsid w:val="006D227D"/>
    <w:rsid w:val="006D2B9D"/>
    <w:rsid w:val="006D30CB"/>
    <w:rsid w:val="006D43C6"/>
    <w:rsid w:val="006D4F8D"/>
    <w:rsid w:val="006D54D9"/>
    <w:rsid w:val="006D6480"/>
    <w:rsid w:val="006D790B"/>
    <w:rsid w:val="006D7CEE"/>
    <w:rsid w:val="006E01B0"/>
    <w:rsid w:val="006E0422"/>
    <w:rsid w:val="006E1449"/>
    <w:rsid w:val="006E3542"/>
    <w:rsid w:val="006E4406"/>
    <w:rsid w:val="006E4878"/>
    <w:rsid w:val="006E4B27"/>
    <w:rsid w:val="006E5A98"/>
    <w:rsid w:val="006E66F5"/>
    <w:rsid w:val="006F036D"/>
    <w:rsid w:val="006F0BBE"/>
    <w:rsid w:val="006F17E5"/>
    <w:rsid w:val="006F1D69"/>
    <w:rsid w:val="006F51A5"/>
    <w:rsid w:val="006F526C"/>
    <w:rsid w:val="006F5839"/>
    <w:rsid w:val="006F59AB"/>
    <w:rsid w:val="006F5DEA"/>
    <w:rsid w:val="006F76FF"/>
    <w:rsid w:val="006F7DCF"/>
    <w:rsid w:val="00700451"/>
    <w:rsid w:val="007004BE"/>
    <w:rsid w:val="00700B4B"/>
    <w:rsid w:val="00700ED2"/>
    <w:rsid w:val="00702907"/>
    <w:rsid w:val="00702C61"/>
    <w:rsid w:val="007035B1"/>
    <w:rsid w:val="007043AC"/>
    <w:rsid w:val="00704E80"/>
    <w:rsid w:val="00705FCA"/>
    <w:rsid w:val="00706A64"/>
    <w:rsid w:val="00706C4E"/>
    <w:rsid w:val="00707074"/>
    <w:rsid w:val="00710377"/>
    <w:rsid w:val="00710C9E"/>
    <w:rsid w:val="007143CD"/>
    <w:rsid w:val="00714A69"/>
    <w:rsid w:val="00714E49"/>
    <w:rsid w:val="0071504A"/>
    <w:rsid w:val="0071531C"/>
    <w:rsid w:val="007155BC"/>
    <w:rsid w:val="007156F2"/>
    <w:rsid w:val="00716894"/>
    <w:rsid w:val="00721477"/>
    <w:rsid w:val="0072244C"/>
    <w:rsid w:val="007228BB"/>
    <w:rsid w:val="00724BAB"/>
    <w:rsid w:val="00724BFE"/>
    <w:rsid w:val="00724C91"/>
    <w:rsid w:val="00724DF6"/>
    <w:rsid w:val="00724E3C"/>
    <w:rsid w:val="0072576D"/>
    <w:rsid w:val="00725983"/>
    <w:rsid w:val="00726639"/>
    <w:rsid w:val="00726AA9"/>
    <w:rsid w:val="00726EE0"/>
    <w:rsid w:val="00727DF7"/>
    <w:rsid w:val="00727DFD"/>
    <w:rsid w:val="00732003"/>
    <w:rsid w:val="00732C11"/>
    <w:rsid w:val="007333E9"/>
    <w:rsid w:val="00733437"/>
    <w:rsid w:val="007339CC"/>
    <w:rsid w:val="007355F5"/>
    <w:rsid w:val="00735D36"/>
    <w:rsid w:val="00741F0D"/>
    <w:rsid w:val="0074225A"/>
    <w:rsid w:val="007433F1"/>
    <w:rsid w:val="00745E20"/>
    <w:rsid w:val="007477F0"/>
    <w:rsid w:val="0075136E"/>
    <w:rsid w:val="00751562"/>
    <w:rsid w:val="00751744"/>
    <w:rsid w:val="00752ED6"/>
    <w:rsid w:val="00753B1B"/>
    <w:rsid w:val="0075581D"/>
    <w:rsid w:val="00755C56"/>
    <w:rsid w:val="00757C57"/>
    <w:rsid w:val="007604D1"/>
    <w:rsid w:val="007605DA"/>
    <w:rsid w:val="00760A13"/>
    <w:rsid w:val="00761AD0"/>
    <w:rsid w:val="00761F98"/>
    <w:rsid w:val="0076311A"/>
    <w:rsid w:val="00764B1A"/>
    <w:rsid w:val="00764DE4"/>
    <w:rsid w:val="00765BD1"/>
    <w:rsid w:val="00770C19"/>
    <w:rsid w:val="0077143F"/>
    <w:rsid w:val="0077167E"/>
    <w:rsid w:val="007722A1"/>
    <w:rsid w:val="00772B44"/>
    <w:rsid w:val="007730B1"/>
    <w:rsid w:val="00773385"/>
    <w:rsid w:val="0077363A"/>
    <w:rsid w:val="0077587A"/>
    <w:rsid w:val="00777DF7"/>
    <w:rsid w:val="007802E0"/>
    <w:rsid w:val="0078031C"/>
    <w:rsid w:val="007818F7"/>
    <w:rsid w:val="00782791"/>
    <w:rsid w:val="00782B5B"/>
    <w:rsid w:val="00783E76"/>
    <w:rsid w:val="00784B97"/>
    <w:rsid w:val="00785412"/>
    <w:rsid w:val="0078611F"/>
    <w:rsid w:val="00786B1A"/>
    <w:rsid w:val="007870F4"/>
    <w:rsid w:val="00787B6D"/>
    <w:rsid w:val="00790422"/>
    <w:rsid w:val="00790A9D"/>
    <w:rsid w:val="00794E0C"/>
    <w:rsid w:val="0079579D"/>
    <w:rsid w:val="00796D8D"/>
    <w:rsid w:val="00797314"/>
    <w:rsid w:val="007975C9"/>
    <w:rsid w:val="007A1257"/>
    <w:rsid w:val="007A2738"/>
    <w:rsid w:val="007A2D98"/>
    <w:rsid w:val="007A46C6"/>
    <w:rsid w:val="007A48CF"/>
    <w:rsid w:val="007A48E3"/>
    <w:rsid w:val="007A5A84"/>
    <w:rsid w:val="007B0752"/>
    <w:rsid w:val="007B0BE2"/>
    <w:rsid w:val="007B1444"/>
    <w:rsid w:val="007B16BF"/>
    <w:rsid w:val="007B1A1F"/>
    <w:rsid w:val="007B1E8D"/>
    <w:rsid w:val="007B2E16"/>
    <w:rsid w:val="007B3E8B"/>
    <w:rsid w:val="007B46A4"/>
    <w:rsid w:val="007B4D11"/>
    <w:rsid w:val="007B519D"/>
    <w:rsid w:val="007B5450"/>
    <w:rsid w:val="007B7C8A"/>
    <w:rsid w:val="007C033A"/>
    <w:rsid w:val="007C240C"/>
    <w:rsid w:val="007C2E27"/>
    <w:rsid w:val="007C370F"/>
    <w:rsid w:val="007C3B08"/>
    <w:rsid w:val="007C3DA9"/>
    <w:rsid w:val="007C4231"/>
    <w:rsid w:val="007C497F"/>
    <w:rsid w:val="007C499C"/>
    <w:rsid w:val="007C4B43"/>
    <w:rsid w:val="007C5410"/>
    <w:rsid w:val="007C6FFE"/>
    <w:rsid w:val="007C723F"/>
    <w:rsid w:val="007D0E5B"/>
    <w:rsid w:val="007D0EDA"/>
    <w:rsid w:val="007D15FC"/>
    <w:rsid w:val="007D21E6"/>
    <w:rsid w:val="007D27CB"/>
    <w:rsid w:val="007D2CAD"/>
    <w:rsid w:val="007D2D37"/>
    <w:rsid w:val="007D308A"/>
    <w:rsid w:val="007D3C72"/>
    <w:rsid w:val="007D5493"/>
    <w:rsid w:val="007D6012"/>
    <w:rsid w:val="007D7462"/>
    <w:rsid w:val="007E0CFF"/>
    <w:rsid w:val="007E2861"/>
    <w:rsid w:val="007E4B9E"/>
    <w:rsid w:val="007E5CAB"/>
    <w:rsid w:val="007E7D6C"/>
    <w:rsid w:val="007F01D3"/>
    <w:rsid w:val="007F09C8"/>
    <w:rsid w:val="007F1C57"/>
    <w:rsid w:val="007F26EF"/>
    <w:rsid w:val="007F4CC7"/>
    <w:rsid w:val="007F4D83"/>
    <w:rsid w:val="007F4E8C"/>
    <w:rsid w:val="007F76B5"/>
    <w:rsid w:val="007F7998"/>
    <w:rsid w:val="008019BC"/>
    <w:rsid w:val="00801ACD"/>
    <w:rsid w:val="00801C5A"/>
    <w:rsid w:val="00802683"/>
    <w:rsid w:val="00802D14"/>
    <w:rsid w:val="00805096"/>
    <w:rsid w:val="00805854"/>
    <w:rsid w:val="00806BD3"/>
    <w:rsid w:val="008108EC"/>
    <w:rsid w:val="00811539"/>
    <w:rsid w:val="00812FDD"/>
    <w:rsid w:val="00814307"/>
    <w:rsid w:val="008148EA"/>
    <w:rsid w:val="00814B94"/>
    <w:rsid w:val="00815458"/>
    <w:rsid w:val="00816C17"/>
    <w:rsid w:val="00820EF0"/>
    <w:rsid w:val="008212AB"/>
    <w:rsid w:val="00821BB7"/>
    <w:rsid w:val="0082205E"/>
    <w:rsid w:val="008221E9"/>
    <w:rsid w:val="0082226B"/>
    <w:rsid w:val="00822361"/>
    <w:rsid w:val="008228EF"/>
    <w:rsid w:val="00824237"/>
    <w:rsid w:val="00825174"/>
    <w:rsid w:val="0083235F"/>
    <w:rsid w:val="008324D5"/>
    <w:rsid w:val="00832980"/>
    <w:rsid w:val="008336F5"/>
    <w:rsid w:val="00835A66"/>
    <w:rsid w:val="00836671"/>
    <w:rsid w:val="00837445"/>
    <w:rsid w:val="00837644"/>
    <w:rsid w:val="00837CB8"/>
    <w:rsid w:val="008407ED"/>
    <w:rsid w:val="00840C7D"/>
    <w:rsid w:val="00842F08"/>
    <w:rsid w:val="008431D6"/>
    <w:rsid w:val="008432CB"/>
    <w:rsid w:val="00844949"/>
    <w:rsid w:val="008469A7"/>
    <w:rsid w:val="00846B7A"/>
    <w:rsid w:val="00846B7B"/>
    <w:rsid w:val="00850B3A"/>
    <w:rsid w:val="008514A9"/>
    <w:rsid w:val="00851708"/>
    <w:rsid w:val="00851891"/>
    <w:rsid w:val="00862AA8"/>
    <w:rsid w:val="00863C3F"/>
    <w:rsid w:val="008656CA"/>
    <w:rsid w:val="0086576E"/>
    <w:rsid w:val="00865AFD"/>
    <w:rsid w:val="008664E8"/>
    <w:rsid w:val="00866D42"/>
    <w:rsid w:val="00867E3E"/>
    <w:rsid w:val="008709FD"/>
    <w:rsid w:val="00870A15"/>
    <w:rsid w:val="00872D70"/>
    <w:rsid w:val="00872F46"/>
    <w:rsid w:val="008737D9"/>
    <w:rsid w:val="008738CC"/>
    <w:rsid w:val="008740AD"/>
    <w:rsid w:val="00875AAF"/>
    <w:rsid w:val="00876954"/>
    <w:rsid w:val="00876F2E"/>
    <w:rsid w:val="0087743D"/>
    <w:rsid w:val="0087793E"/>
    <w:rsid w:val="00877C11"/>
    <w:rsid w:val="0088009A"/>
    <w:rsid w:val="0088033B"/>
    <w:rsid w:val="008804C4"/>
    <w:rsid w:val="00881919"/>
    <w:rsid w:val="00882520"/>
    <w:rsid w:val="00883C39"/>
    <w:rsid w:val="00884A50"/>
    <w:rsid w:val="00884BF5"/>
    <w:rsid w:val="008859FD"/>
    <w:rsid w:val="008860EA"/>
    <w:rsid w:val="00887A59"/>
    <w:rsid w:val="00890A2E"/>
    <w:rsid w:val="008928A7"/>
    <w:rsid w:val="0089347E"/>
    <w:rsid w:val="00894090"/>
    <w:rsid w:val="0089484B"/>
    <w:rsid w:val="00895FDF"/>
    <w:rsid w:val="00897B7F"/>
    <w:rsid w:val="008A055E"/>
    <w:rsid w:val="008A064B"/>
    <w:rsid w:val="008A0B09"/>
    <w:rsid w:val="008A0E74"/>
    <w:rsid w:val="008A2790"/>
    <w:rsid w:val="008A2D22"/>
    <w:rsid w:val="008A33C0"/>
    <w:rsid w:val="008A3E55"/>
    <w:rsid w:val="008A3F5F"/>
    <w:rsid w:val="008A4997"/>
    <w:rsid w:val="008A6155"/>
    <w:rsid w:val="008A6525"/>
    <w:rsid w:val="008A66B3"/>
    <w:rsid w:val="008A6B50"/>
    <w:rsid w:val="008A6B5B"/>
    <w:rsid w:val="008A70F3"/>
    <w:rsid w:val="008A71E4"/>
    <w:rsid w:val="008A722E"/>
    <w:rsid w:val="008B099B"/>
    <w:rsid w:val="008B11D0"/>
    <w:rsid w:val="008B2613"/>
    <w:rsid w:val="008B5815"/>
    <w:rsid w:val="008B6F76"/>
    <w:rsid w:val="008C069C"/>
    <w:rsid w:val="008C12E7"/>
    <w:rsid w:val="008C2752"/>
    <w:rsid w:val="008C3ABD"/>
    <w:rsid w:val="008C41AC"/>
    <w:rsid w:val="008C4F04"/>
    <w:rsid w:val="008C5147"/>
    <w:rsid w:val="008C5153"/>
    <w:rsid w:val="008C5A8E"/>
    <w:rsid w:val="008C7406"/>
    <w:rsid w:val="008D0A8D"/>
    <w:rsid w:val="008D23F1"/>
    <w:rsid w:val="008D29B0"/>
    <w:rsid w:val="008D2E4F"/>
    <w:rsid w:val="008D34EA"/>
    <w:rsid w:val="008D3753"/>
    <w:rsid w:val="008D457D"/>
    <w:rsid w:val="008D5E50"/>
    <w:rsid w:val="008D5EFD"/>
    <w:rsid w:val="008D7FA9"/>
    <w:rsid w:val="008E08AE"/>
    <w:rsid w:val="008E0C76"/>
    <w:rsid w:val="008E0EEE"/>
    <w:rsid w:val="008E1222"/>
    <w:rsid w:val="008E1A9F"/>
    <w:rsid w:val="008E2014"/>
    <w:rsid w:val="008E2BFE"/>
    <w:rsid w:val="008E33CF"/>
    <w:rsid w:val="008E4D61"/>
    <w:rsid w:val="008E5783"/>
    <w:rsid w:val="008E61B3"/>
    <w:rsid w:val="008E61FD"/>
    <w:rsid w:val="008E65E8"/>
    <w:rsid w:val="008E693B"/>
    <w:rsid w:val="008E7D5A"/>
    <w:rsid w:val="008F0516"/>
    <w:rsid w:val="008F07A9"/>
    <w:rsid w:val="008F08B2"/>
    <w:rsid w:val="008F2D37"/>
    <w:rsid w:val="008F3C81"/>
    <w:rsid w:val="008F401A"/>
    <w:rsid w:val="008F4337"/>
    <w:rsid w:val="008F4ABC"/>
    <w:rsid w:val="008F581B"/>
    <w:rsid w:val="008F6BD1"/>
    <w:rsid w:val="008F74C4"/>
    <w:rsid w:val="008F7953"/>
    <w:rsid w:val="008F7C4D"/>
    <w:rsid w:val="008F7D05"/>
    <w:rsid w:val="00900445"/>
    <w:rsid w:val="00900CBE"/>
    <w:rsid w:val="009024AE"/>
    <w:rsid w:val="009028D8"/>
    <w:rsid w:val="009030D5"/>
    <w:rsid w:val="00905C64"/>
    <w:rsid w:val="0090661B"/>
    <w:rsid w:val="00906E2A"/>
    <w:rsid w:val="00911E9E"/>
    <w:rsid w:val="009125C6"/>
    <w:rsid w:val="00912B7E"/>
    <w:rsid w:val="00912FCB"/>
    <w:rsid w:val="00913409"/>
    <w:rsid w:val="00913D17"/>
    <w:rsid w:val="00914A16"/>
    <w:rsid w:val="00915DFA"/>
    <w:rsid w:val="00916D0F"/>
    <w:rsid w:val="009175CE"/>
    <w:rsid w:val="00925316"/>
    <w:rsid w:val="00930D10"/>
    <w:rsid w:val="00931AB3"/>
    <w:rsid w:val="0093246E"/>
    <w:rsid w:val="00932991"/>
    <w:rsid w:val="00936646"/>
    <w:rsid w:val="009366E6"/>
    <w:rsid w:val="0093744E"/>
    <w:rsid w:val="00937CF8"/>
    <w:rsid w:val="00937E47"/>
    <w:rsid w:val="009402DE"/>
    <w:rsid w:val="00940A13"/>
    <w:rsid w:val="00941791"/>
    <w:rsid w:val="00941B4E"/>
    <w:rsid w:val="00942415"/>
    <w:rsid w:val="00942DC6"/>
    <w:rsid w:val="009437CE"/>
    <w:rsid w:val="00943DCE"/>
    <w:rsid w:val="00943F60"/>
    <w:rsid w:val="00944128"/>
    <w:rsid w:val="0094455E"/>
    <w:rsid w:val="0094477E"/>
    <w:rsid w:val="0095154B"/>
    <w:rsid w:val="00953331"/>
    <w:rsid w:val="009550C4"/>
    <w:rsid w:val="009558A3"/>
    <w:rsid w:val="00956B12"/>
    <w:rsid w:val="00956EC0"/>
    <w:rsid w:val="00957422"/>
    <w:rsid w:val="00960381"/>
    <w:rsid w:val="009608F7"/>
    <w:rsid w:val="00961BE8"/>
    <w:rsid w:val="00961D4C"/>
    <w:rsid w:val="00962FE5"/>
    <w:rsid w:val="00963F3E"/>
    <w:rsid w:val="00965DF6"/>
    <w:rsid w:val="009661C6"/>
    <w:rsid w:val="0096639B"/>
    <w:rsid w:val="009679F3"/>
    <w:rsid w:val="009702C4"/>
    <w:rsid w:val="00970BE4"/>
    <w:rsid w:val="00970E51"/>
    <w:rsid w:val="009719DB"/>
    <w:rsid w:val="00971BCB"/>
    <w:rsid w:val="00971D14"/>
    <w:rsid w:val="00972B91"/>
    <w:rsid w:val="00973E61"/>
    <w:rsid w:val="00975633"/>
    <w:rsid w:val="00975D94"/>
    <w:rsid w:val="00976965"/>
    <w:rsid w:val="00977E05"/>
    <w:rsid w:val="00977E7E"/>
    <w:rsid w:val="009807CF"/>
    <w:rsid w:val="00982771"/>
    <w:rsid w:val="00982FA0"/>
    <w:rsid w:val="00983B46"/>
    <w:rsid w:val="0098508D"/>
    <w:rsid w:val="00987988"/>
    <w:rsid w:val="00987D89"/>
    <w:rsid w:val="00987F73"/>
    <w:rsid w:val="00990C68"/>
    <w:rsid w:val="0099103F"/>
    <w:rsid w:val="009922F7"/>
    <w:rsid w:val="009924F7"/>
    <w:rsid w:val="00992CC7"/>
    <w:rsid w:val="00992FD2"/>
    <w:rsid w:val="00994FDE"/>
    <w:rsid w:val="009964FC"/>
    <w:rsid w:val="009979CB"/>
    <w:rsid w:val="009A0299"/>
    <w:rsid w:val="009A0D5B"/>
    <w:rsid w:val="009A0F6F"/>
    <w:rsid w:val="009A2C01"/>
    <w:rsid w:val="009A2F78"/>
    <w:rsid w:val="009A3C62"/>
    <w:rsid w:val="009A3DA8"/>
    <w:rsid w:val="009A4782"/>
    <w:rsid w:val="009A4BAE"/>
    <w:rsid w:val="009A5A82"/>
    <w:rsid w:val="009A5ECB"/>
    <w:rsid w:val="009A6344"/>
    <w:rsid w:val="009A71EE"/>
    <w:rsid w:val="009B05FA"/>
    <w:rsid w:val="009B09EC"/>
    <w:rsid w:val="009B0FE5"/>
    <w:rsid w:val="009B12D3"/>
    <w:rsid w:val="009B149C"/>
    <w:rsid w:val="009B3CE4"/>
    <w:rsid w:val="009B4DFA"/>
    <w:rsid w:val="009B5E37"/>
    <w:rsid w:val="009B5F21"/>
    <w:rsid w:val="009B61F3"/>
    <w:rsid w:val="009B69F8"/>
    <w:rsid w:val="009B6F06"/>
    <w:rsid w:val="009C2438"/>
    <w:rsid w:val="009C2AE1"/>
    <w:rsid w:val="009C2BEE"/>
    <w:rsid w:val="009C2CC1"/>
    <w:rsid w:val="009C3A65"/>
    <w:rsid w:val="009C4550"/>
    <w:rsid w:val="009C51C9"/>
    <w:rsid w:val="009C5353"/>
    <w:rsid w:val="009C6B9E"/>
    <w:rsid w:val="009C7F77"/>
    <w:rsid w:val="009D0039"/>
    <w:rsid w:val="009D0060"/>
    <w:rsid w:val="009D0354"/>
    <w:rsid w:val="009D18D0"/>
    <w:rsid w:val="009D1A22"/>
    <w:rsid w:val="009D1EDE"/>
    <w:rsid w:val="009D2E51"/>
    <w:rsid w:val="009D4169"/>
    <w:rsid w:val="009D6826"/>
    <w:rsid w:val="009D6D8D"/>
    <w:rsid w:val="009D6DE8"/>
    <w:rsid w:val="009D7C21"/>
    <w:rsid w:val="009D7CBB"/>
    <w:rsid w:val="009E09FA"/>
    <w:rsid w:val="009E1197"/>
    <w:rsid w:val="009E1AD2"/>
    <w:rsid w:val="009E2347"/>
    <w:rsid w:val="009E2CB0"/>
    <w:rsid w:val="009E3469"/>
    <w:rsid w:val="009E4DAB"/>
    <w:rsid w:val="009E4E83"/>
    <w:rsid w:val="009E614A"/>
    <w:rsid w:val="009F00D0"/>
    <w:rsid w:val="009F0CD9"/>
    <w:rsid w:val="009F2D57"/>
    <w:rsid w:val="009F2E42"/>
    <w:rsid w:val="009F59A5"/>
    <w:rsid w:val="009F6E97"/>
    <w:rsid w:val="009F720B"/>
    <w:rsid w:val="009F72B1"/>
    <w:rsid w:val="009F74F2"/>
    <w:rsid w:val="00A00390"/>
    <w:rsid w:val="00A009C2"/>
    <w:rsid w:val="00A010D1"/>
    <w:rsid w:val="00A01965"/>
    <w:rsid w:val="00A022AA"/>
    <w:rsid w:val="00A03E74"/>
    <w:rsid w:val="00A048EB"/>
    <w:rsid w:val="00A05C25"/>
    <w:rsid w:val="00A067A4"/>
    <w:rsid w:val="00A06847"/>
    <w:rsid w:val="00A069E6"/>
    <w:rsid w:val="00A06A0F"/>
    <w:rsid w:val="00A07A4D"/>
    <w:rsid w:val="00A10508"/>
    <w:rsid w:val="00A111B1"/>
    <w:rsid w:val="00A11C30"/>
    <w:rsid w:val="00A12282"/>
    <w:rsid w:val="00A1382E"/>
    <w:rsid w:val="00A14ABE"/>
    <w:rsid w:val="00A154C2"/>
    <w:rsid w:val="00A1783E"/>
    <w:rsid w:val="00A205E8"/>
    <w:rsid w:val="00A21295"/>
    <w:rsid w:val="00A22935"/>
    <w:rsid w:val="00A23DBF"/>
    <w:rsid w:val="00A24FBF"/>
    <w:rsid w:val="00A251A8"/>
    <w:rsid w:val="00A25CED"/>
    <w:rsid w:val="00A261FC"/>
    <w:rsid w:val="00A3142F"/>
    <w:rsid w:val="00A3151A"/>
    <w:rsid w:val="00A31A6E"/>
    <w:rsid w:val="00A328D8"/>
    <w:rsid w:val="00A330D6"/>
    <w:rsid w:val="00A33F29"/>
    <w:rsid w:val="00A345F0"/>
    <w:rsid w:val="00A35BF4"/>
    <w:rsid w:val="00A35E11"/>
    <w:rsid w:val="00A372A2"/>
    <w:rsid w:val="00A408FE"/>
    <w:rsid w:val="00A410BF"/>
    <w:rsid w:val="00A413A7"/>
    <w:rsid w:val="00A4228F"/>
    <w:rsid w:val="00A43B10"/>
    <w:rsid w:val="00A43DC2"/>
    <w:rsid w:val="00A44048"/>
    <w:rsid w:val="00A4557C"/>
    <w:rsid w:val="00A45EF6"/>
    <w:rsid w:val="00A46005"/>
    <w:rsid w:val="00A46044"/>
    <w:rsid w:val="00A46DAA"/>
    <w:rsid w:val="00A4704C"/>
    <w:rsid w:val="00A47192"/>
    <w:rsid w:val="00A50518"/>
    <w:rsid w:val="00A50B20"/>
    <w:rsid w:val="00A52A35"/>
    <w:rsid w:val="00A52CB1"/>
    <w:rsid w:val="00A52E31"/>
    <w:rsid w:val="00A5306D"/>
    <w:rsid w:val="00A53137"/>
    <w:rsid w:val="00A5598E"/>
    <w:rsid w:val="00A55E1A"/>
    <w:rsid w:val="00A57113"/>
    <w:rsid w:val="00A57CED"/>
    <w:rsid w:val="00A57EAB"/>
    <w:rsid w:val="00A60022"/>
    <w:rsid w:val="00A60111"/>
    <w:rsid w:val="00A608B8"/>
    <w:rsid w:val="00A61974"/>
    <w:rsid w:val="00A61EFA"/>
    <w:rsid w:val="00A62C42"/>
    <w:rsid w:val="00A62D47"/>
    <w:rsid w:val="00A643D5"/>
    <w:rsid w:val="00A648D0"/>
    <w:rsid w:val="00A64ED8"/>
    <w:rsid w:val="00A6597F"/>
    <w:rsid w:val="00A6598A"/>
    <w:rsid w:val="00A659C6"/>
    <w:rsid w:val="00A65EEE"/>
    <w:rsid w:val="00A678CF"/>
    <w:rsid w:val="00A67DF5"/>
    <w:rsid w:val="00A706F9"/>
    <w:rsid w:val="00A71067"/>
    <w:rsid w:val="00A71167"/>
    <w:rsid w:val="00A71AD2"/>
    <w:rsid w:val="00A72C74"/>
    <w:rsid w:val="00A73DCE"/>
    <w:rsid w:val="00A74422"/>
    <w:rsid w:val="00A75253"/>
    <w:rsid w:val="00A75A31"/>
    <w:rsid w:val="00A760A9"/>
    <w:rsid w:val="00A76BA8"/>
    <w:rsid w:val="00A76D7A"/>
    <w:rsid w:val="00A770CF"/>
    <w:rsid w:val="00A775D0"/>
    <w:rsid w:val="00A77846"/>
    <w:rsid w:val="00A77A57"/>
    <w:rsid w:val="00A77E71"/>
    <w:rsid w:val="00A77F1E"/>
    <w:rsid w:val="00A8216B"/>
    <w:rsid w:val="00A82AAB"/>
    <w:rsid w:val="00A82E4E"/>
    <w:rsid w:val="00A83DE6"/>
    <w:rsid w:val="00A84532"/>
    <w:rsid w:val="00A84D69"/>
    <w:rsid w:val="00A84F61"/>
    <w:rsid w:val="00A85041"/>
    <w:rsid w:val="00A86A85"/>
    <w:rsid w:val="00A91BA9"/>
    <w:rsid w:val="00A92D7D"/>
    <w:rsid w:val="00A93320"/>
    <w:rsid w:val="00A937F2"/>
    <w:rsid w:val="00A94E79"/>
    <w:rsid w:val="00A95420"/>
    <w:rsid w:val="00A9655A"/>
    <w:rsid w:val="00A96BCB"/>
    <w:rsid w:val="00AA02F4"/>
    <w:rsid w:val="00AA0E55"/>
    <w:rsid w:val="00AA2296"/>
    <w:rsid w:val="00AA34CA"/>
    <w:rsid w:val="00AA35CD"/>
    <w:rsid w:val="00AA5EAE"/>
    <w:rsid w:val="00AB02BD"/>
    <w:rsid w:val="00AB05DD"/>
    <w:rsid w:val="00AB14F4"/>
    <w:rsid w:val="00AB16E0"/>
    <w:rsid w:val="00AB1A31"/>
    <w:rsid w:val="00AB21AD"/>
    <w:rsid w:val="00AB2FF4"/>
    <w:rsid w:val="00AB5466"/>
    <w:rsid w:val="00AB5CA8"/>
    <w:rsid w:val="00AB7E7A"/>
    <w:rsid w:val="00AC0964"/>
    <w:rsid w:val="00AC2F91"/>
    <w:rsid w:val="00AC41E8"/>
    <w:rsid w:val="00AC4DEB"/>
    <w:rsid w:val="00AC4ECE"/>
    <w:rsid w:val="00AC503A"/>
    <w:rsid w:val="00AC5BF7"/>
    <w:rsid w:val="00AC6538"/>
    <w:rsid w:val="00AC787E"/>
    <w:rsid w:val="00AD0176"/>
    <w:rsid w:val="00AD0266"/>
    <w:rsid w:val="00AD0A67"/>
    <w:rsid w:val="00AD0B92"/>
    <w:rsid w:val="00AD1AAC"/>
    <w:rsid w:val="00AD1BD2"/>
    <w:rsid w:val="00AD2052"/>
    <w:rsid w:val="00AD26AC"/>
    <w:rsid w:val="00AD4C9E"/>
    <w:rsid w:val="00AD5B94"/>
    <w:rsid w:val="00AD7174"/>
    <w:rsid w:val="00AD7A4B"/>
    <w:rsid w:val="00AE0096"/>
    <w:rsid w:val="00AE0450"/>
    <w:rsid w:val="00AE0E8C"/>
    <w:rsid w:val="00AE3B55"/>
    <w:rsid w:val="00AE46D8"/>
    <w:rsid w:val="00AE5B71"/>
    <w:rsid w:val="00AE6FE2"/>
    <w:rsid w:val="00AE73B8"/>
    <w:rsid w:val="00AE77F4"/>
    <w:rsid w:val="00AE7A23"/>
    <w:rsid w:val="00AF06E4"/>
    <w:rsid w:val="00AF0A2B"/>
    <w:rsid w:val="00AF104E"/>
    <w:rsid w:val="00AF1530"/>
    <w:rsid w:val="00AF1A58"/>
    <w:rsid w:val="00AF27D8"/>
    <w:rsid w:val="00AF3231"/>
    <w:rsid w:val="00AF3A46"/>
    <w:rsid w:val="00AF4036"/>
    <w:rsid w:val="00AF5400"/>
    <w:rsid w:val="00AF7A37"/>
    <w:rsid w:val="00AF7A42"/>
    <w:rsid w:val="00B00113"/>
    <w:rsid w:val="00B007D6"/>
    <w:rsid w:val="00B00932"/>
    <w:rsid w:val="00B016CA"/>
    <w:rsid w:val="00B01B4E"/>
    <w:rsid w:val="00B01CBA"/>
    <w:rsid w:val="00B05D68"/>
    <w:rsid w:val="00B06454"/>
    <w:rsid w:val="00B0647C"/>
    <w:rsid w:val="00B0652A"/>
    <w:rsid w:val="00B072A2"/>
    <w:rsid w:val="00B10BBD"/>
    <w:rsid w:val="00B1257D"/>
    <w:rsid w:val="00B12DFC"/>
    <w:rsid w:val="00B135E5"/>
    <w:rsid w:val="00B13A2A"/>
    <w:rsid w:val="00B13CAE"/>
    <w:rsid w:val="00B14146"/>
    <w:rsid w:val="00B146B3"/>
    <w:rsid w:val="00B14CC7"/>
    <w:rsid w:val="00B16565"/>
    <w:rsid w:val="00B1726B"/>
    <w:rsid w:val="00B17C52"/>
    <w:rsid w:val="00B2043B"/>
    <w:rsid w:val="00B230D8"/>
    <w:rsid w:val="00B232FE"/>
    <w:rsid w:val="00B23504"/>
    <w:rsid w:val="00B25076"/>
    <w:rsid w:val="00B25759"/>
    <w:rsid w:val="00B262BA"/>
    <w:rsid w:val="00B26A1F"/>
    <w:rsid w:val="00B27374"/>
    <w:rsid w:val="00B27D83"/>
    <w:rsid w:val="00B27E3A"/>
    <w:rsid w:val="00B3030C"/>
    <w:rsid w:val="00B309C9"/>
    <w:rsid w:val="00B31F68"/>
    <w:rsid w:val="00B32541"/>
    <w:rsid w:val="00B32A62"/>
    <w:rsid w:val="00B32B27"/>
    <w:rsid w:val="00B3355E"/>
    <w:rsid w:val="00B33DE1"/>
    <w:rsid w:val="00B35B4B"/>
    <w:rsid w:val="00B361AD"/>
    <w:rsid w:val="00B363BD"/>
    <w:rsid w:val="00B36769"/>
    <w:rsid w:val="00B37E46"/>
    <w:rsid w:val="00B4090E"/>
    <w:rsid w:val="00B4184A"/>
    <w:rsid w:val="00B437DE"/>
    <w:rsid w:val="00B45830"/>
    <w:rsid w:val="00B4673C"/>
    <w:rsid w:val="00B477AC"/>
    <w:rsid w:val="00B4795F"/>
    <w:rsid w:val="00B47D05"/>
    <w:rsid w:val="00B527B3"/>
    <w:rsid w:val="00B538F3"/>
    <w:rsid w:val="00B53E58"/>
    <w:rsid w:val="00B54285"/>
    <w:rsid w:val="00B542FA"/>
    <w:rsid w:val="00B5543F"/>
    <w:rsid w:val="00B60DD3"/>
    <w:rsid w:val="00B616DC"/>
    <w:rsid w:val="00B61FA1"/>
    <w:rsid w:val="00B62413"/>
    <w:rsid w:val="00B628F0"/>
    <w:rsid w:val="00B6317B"/>
    <w:rsid w:val="00B639F7"/>
    <w:rsid w:val="00B63D83"/>
    <w:rsid w:val="00B64E27"/>
    <w:rsid w:val="00B64FEE"/>
    <w:rsid w:val="00B65713"/>
    <w:rsid w:val="00B65C29"/>
    <w:rsid w:val="00B65F71"/>
    <w:rsid w:val="00B6715B"/>
    <w:rsid w:val="00B713A1"/>
    <w:rsid w:val="00B71EDD"/>
    <w:rsid w:val="00B7333B"/>
    <w:rsid w:val="00B73735"/>
    <w:rsid w:val="00B73777"/>
    <w:rsid w:val="00B73991"/>
    <w:rsid w:val="00B73DD2"/>
    <w:rsid w:val="00B74FA4"/>
    <w:rsid w:val="00B74FE2"/>
    <w:rsid w:val="00B75894"/>
    <w:rsid w:val="00B75ED7"/>
    <w:rsid w:val="00B760B0"/>
    <w:rsid w:val="00B76545"/>
    <w:rsid w:val="00B76882"/>
    <w:rsid w:val="00B7740C"/>
    <w:rsid w:val="00B83E97"/>
    <w:rsid w:val="00B84313"/>
    <w:rsid w:val="00B855EB"/>
    <w:rsid w:val="00B85FD8"/>
    <w:rsid w:val="00B91A9D"/>
    <w:rsid w:val="00B91E27"/>
    <w:rsid w:val="00B922B2"/>
    <w:rsid w:val="00B9265F"/>
    <w:rsid w:val="00B92B43"/>
    <w:rsid w:val="00B92E0C"/>
    <w:rsid w:val="00B93D4E"/>
    <w:rsid w:val="00B9632B"/>
    <w:rsid w:val="00B96574"/>
    <w:rsid w:val="00BA0C4A"/>
    <w:rsid w:val="00BA19C6"/>
    <w:rsid w:val="00BA1DDE"/>
    <w:rsid w:val="00BA22CB"/>
    <w:rsid w:val="00BA25AB"/>
    <w:rsid w:val="00BA3967"/>
    <w:rsid w:val="00BA4E12"/>
    <w:rsid w:val="00BA541B"/>
    <w:rsid w:val="00BB2666"/>
    <w:rsid w:val="00BB2F53"/>
    <w:rsid w:val="00BB3890"/>
    <w:rsid w:val="00BB3BFB"/>
    <w:rsid w:val="00BB48A5"/>
    <w:rsid w:val="00BB682B"/>
    <w:rsid w:val="00BB68D1"/>
    <w:rsid w:val="00BB7AC2"/>
    <w:rsid w:val="00BC00E6"/>
    <w:rsid w:val="00BC07E6"/>
    <w:rsid w:val="00BC1290"/>
    <w:rsid w:val="00BC2EA4"/>
    <w:rsid w:val="00BC38CA"/>
    <w:rsid w:val="00BC3E97"/>
    <w:rsid w:val="00BC412B"/>
    <w:rsid w:val="00BC42FA"/>
    <w:rsid w:val="00BC42FD"/>
    <w:rsid w:val="00BC5657"/>
    <w:rsid w:val="00BC7110"/>
    <w:rsid w:val="00BD15C3"/>
    <w:rsid w:val="00BD32AD"/>
    <w:rsid w:val="00BD42E2"/>
    <w:rsid w:val="00BD436D"/>
    <w:rsid w:val="00BD54F3"/>
    <w:rsid w:val="00BD76BC"/>
    <w:rsid w:val="00BE09F8"/>
    <w:rsid w:val="00BE1304"/>
    <w:rsid w:val="00BE1592"/>
    <w:rsid w:val="00BE1FAC"/>
    <w:rsid w:val="00BE4558"/>
    <w:rsid w:val="00BE5286"/>
    <w:rsid w:val="00BE5E6A"/>
    <w:rsid w:val="00BE670E"/>
    <w:rsid w:val="00BE71E7"/>
    <w:rsid w:val="00BE7C26"/>
    <w:rsid w:val="00BF215F"/>
    <w:rsid w:val="00BF30DE"/>
    <w:rsid w:val="00BF3468"/>
    <w:rsid w:val="00BF36C5"/>
    <w:rsid w:val="00BF3CF1"/>
    <w:rsid w:val="00BF46EE"/>
    <w:rsid w:val="00BF4AC6"/>
    <w:rsid w:val="00BF4EB0"/>
    <w:rsid w:val="00BF5361"/>
    <w:rsid w:val="00BF7D1C"/>
    <w:rsid w:val="00C00B5B"/>
    <w:rsid w:val="00C01A96"/>
    <w:rsid w:val="00C0208F"/>
    <w:rsid w:val="00C03021"/>
    <w:rsid w:val="00C0417A"/>
    <w:rsid w:val="00C042D8"/>
    <w:rsid w:val="00C054C4"/>
    <w:rsid w:val="00C0596F"/>
    <w:rsid w:val="00C05CDD"/>
    <w:rsid w:val="00C07461"/>
    <w:rsid w:val="00C07A37"/>
    <w:rsid w:val="00C10855"/>
    <w:rsid w:val="00C10DFA"/>
    <w:rsid w:val="00C110B2"/>
    <w:rsid w:val="00C113FD"/>
    <w:rsid w:val="00C12C09"/>
    <w:rsid w:val="00C1367A"/>
    <w:rsid w:val="00C1374A"/>
    <w:rsid w:val="00C13BDB"/>
    <w:rsid w:val="00C146A5"/>
    <w:rsid w:val="00C14D84"/>
    <w:rsid w:val="00C150C3"/>
    <w:rsid w:val="00C150E0"/>
    <w:rsid w:val="00C15E48"/>
    <w:rsid w:val="00C17E79"/>
    <w:rsid w:val="00C200CC"/>
    <w:rsid w:val="00C201C1"/>
    <w:rsid w:val="00C2046B"/>
    <w:rsid w:val="00C2128F"/>
    <w:rsid w:val="00C22E1A"/>
    <w:rsid w:val="00C2496C"/>
    <w:rsid w:val="00C24A97"/>
    <w:rsid w:val="00C24BE2"/>
    <w:rsid w:val="00C25675"/>
    <w:rsid w:val="00C32404"/>
    <w:rsid w:val="00C3360A"/>
    <w:rsid w:val="00C33D3A"/>
    <w:rsid w:val="00C34383"/>
    <w:rsid w:val="00C34E1C"/>
    <w:rsid w:val="00C35E4D"/>
    <w:rsid w:val="00C36118"/>
    <w:rsid w:val="00C3666A"/>
    <w:rsid w:val="00C36C8C"/>
    <w:rsid w:val="00C374C1"/>
    <w:rsid w:val="00C40B3B"/>
    <w:rsid w:val="00C40E3F"/>
    <w:rsid w:val="00C43462"/>
    <w:rsid w:val="00C43BED"/>
    <w:rsid w:val="00C44134"/>
    <w:rsid w:val="00C45114"/>
    <w:rsid w:val="00C45813"/>
    <w:rsid w:val="00C460C9"/>
    <w:rsid w:val="00C461A0"/>
    <w:rsid w:val="00C463E8"/>
    <w:rsid w:val="00C47566"/>
    <w:rsid w:val="00C47B94"/>
    <w:rsid w:val="00C516B0"/>
    <w:rsid w:val="00C51E10"/>
    <w:rsid w:val="00C51F16"/>
    <w:rsid w:val="00C5211C"/>
    <w:rsid w:val="00C527A6"/>
    <w:rsid w:val="00C52B74"/>
    <w:rsid w:val="00C52E7A"/>
    <w:rsid w:val="00C53726"/>
    <w:rsid w:val="00C547E5"/>
    <w:rsid w:val="00C5681A"/>
    <w:rsid w:val="00C56BFD"/>
    <w:rsid w:val="00C56F28"/>
    <w:rsid w:val="00C57690"/>
    <w:rsid w:val="00C5773E"/>
    <w:rsid w:val="00C57B06"/>
    <w:rsid w:val="00C60CF8"/>
    <w:rsid w:val="00C61CD5"/>
    <w:rsid w:val="00C626C0"/>
    <w:rsid w:val="00C63CF7"/>
    <w:rsid w:val="00C6422E"/>
    <w:rsid w:val="00C645E5"/>
    <w:rsid w:val="00C64733"/>
    <w:rsid w:val="00C65331"/>
    <w:rsid w:val="00C6546D"/>
    <w:rsid w:val="00C65785"/>
    <w:rsid w:val="00C65786"/>
    <w:rsid w:val="00C66156"/>
    <w:rsid w:val="00C66538"/>
    <w:rsid w:val="00C66A50"/>
    <w:rsid w:val="00C66A61"/>
    <w:rsid w:val="00C66A64"/>
    <w:rsid w:val="00C6709F"/>
    <w:rsid w:val="00C671C5"/>
    <w:rsid w:val="00C70E13"/>
    <w:rsid w:val="00C71F3A"/>
    <w:rsid w:val="00C72D32"/>
    <w:rsid w:val="00C74DAE"/>
    <w:rsid w:val="00C76063"/>
    <w:rsid w:val="00C762A4"/>
    <w:rsid w:val="00C7694D"/>
    <w:rsid w:val="00C76D44"/>
    <w:rsid w:val="00C7732F"/>
    <w:rsid w:val="00C7741A"/>
    <w:rsid w:val="00C7786B"/>
    <w:rsid w:val="00C77DB8"/>
    <w:rsid w:val="00C81071"/>
    <w:rsid w:val="00C81E1F"/>
    <w:rsid w:val="00C83E59"/>
    <w:rsid w:val="00C840B5"/>
    <w:rsid w:val="00C850BB"/>
    <w:rsid w:val="00C863A3"/>
    <w:rsid w:val="00C86690"/>
    <w:rsid w:val="00C86ACD"/>
    <w:rsid w:val="00C874EB"/>
    <w:rsid w:val="00C87A36"/>
    <w:rsid w:val="00C87C29"/>
    <w:rsid w:val="00C90601"/>
    <w:rsid w:val="00C90EA7"/>
    <w:rsid w:val="00C9135C"/>
    <w:rsid w:val="00C9210A"/>
    <w:rsid w:val="00C925A9"/>
    <w:rsid w:val="00C92D1D"/>
    <w:rsid w:val="00C940D2"/>
    <w:rsid w:val="00C946B8"/>
    <w:rsid w:val="00C94945"/>
    <w:rsid w:val="00C95F6B"/>
    <w:rsid w:val="00C968E8"/>
    <w:rsid w:val="00CA1C5A"/>
    <w:rsid w:val="00CA2295"/>
    <w:rsid w:val="00CA3880"/>
    <w:rsid w:val="00CA3962"/>
    <w:rsid w:val="00CA4096"/>
    <w:rsid w:val="00CA4672"/>
    <w:rsid w:val="00CA5E6B"/>
    <w:rsid w:val="00CA65F5"/>
    <w:rsid w:val="00CA6798"/>
    <w:rsid w:val="00CA6A00"/>
    <w:rsid w:val="00CB037C"/>
    <w:rsid w:val="00CB1111"/>
    <w:rsid w:val="00CB1153"/>
    <w:rsid w:val="00CB1B2D"/>
    <w:rsid w:val="00CB29C3"/>
    <w:rsid w:val="00CB2E60"/>
    <w:rsid w:val="00CB2E70"/>
    <w:rsid w:val="00CB41E5"/>
    <w:rsid w:val="00CB4218"/>
    <w:rsid w:val="00CB443F"/>
    <w:rsid w:val="00CB5FE3"/>
    <w:rsid w:val="00CB6873"/>
    <w:rsid w:val="00CB73EC"/>
    <w:rsid w:val="00CB76A8"/>
    <w:rsid w:val="00CB7C9E"/>
    <w:rsid w:val="00CC332A"/>
    <w:rsid w:val="00CC3624"/>
    <w:rsid w:val="00CC3712"/>
    <w:rsid w:val="00CC4400"/>
    <w:rsid w:val="00CC648B"/>
    <w:rsid w:val="00CC750E"/>
    <w:rsid w:val="00CC7CC5"/>
    <w:rsid w:val="00CC7F02"/>
    <w:rsid w:val="00CD02D3"/>
    <w:rsid w:val="00CD0D8F"/>
    <w:rsid w:val="00CD0ED7"/>
    <w:rsid w:val="00CD20F9"/>
    <w:rsid w:val="00CD2587"/>
    <w:rsid w:val="00CD312B"/>
    <w:rsid w:val="00CD3728"/>
    <w:rsid w:val="00CD4652"/>
    <w:rsid w:val="00CD4A2B"/>
    <w:rsid w:val="00CD593D"/>
    <w:rsid w:val="00CD639F"/>
    <w:rsid w:val="00CD735B"/>
    <w:rsid w:val="00CE03D3"/>
    <w:rsid w:val="00CE0942"/>
    <w:rsid w:val="00CE0E14"/>
    <w:rsid w:val="00CE11E0"/>
    <w:rsid w:val="00CE1B38"/>
    <w:rsid w:val="00CE2352"/>
    <w:rsid w:val="00CE27C1"/>
    <w:rsid w:val="00CE3812"/>
    <w:rsid w:val="00CE384D"/>
    <w:rsid w:val="00CE3885"/>
    <w:rsid w:val="00CE4E34"/>
    <w:rsid w:val="00CE5108"/>
    <w:rsid w:val="00CE650E"/>
    <w:rsid w:val="00CE7D11"/>
    <w:rsid w:val="00CF011F"/>
    <w:rsid w:val="00CF3AA2"/>
    <w:rsid w:val="00CF3B9A"/>
    <w:rsid w:val="00CF438A"/>
    <w:rsid w:val="00CF5060"/>
    <w:rsid w:val="00CF6C54"/>
    <w:rsid w:val="00CF6E28"/>
    <w:rsid w:val="00CF72D7"/>
    <w:rsid w:val="00CF7532"/>
    <w:rsid w:val="00CF7E1B"/>
    <w:rsid w:val="00D010E0"/>
    <w:rsid w:val="00D02E56"/>
    <w:rsid w:val="00D04CDE"/>
    <w:rsid w:val="00D04E67"/>
    <w:rsid w:val="00D05118"/>
    <w:rsid w:val="00D05272"/>
    <w:rsid w:val="00D05EC3"/>
    <w:rsid w:val="00D0648A"/>
    <w:rsid w:val="00D077F8"/>
    <w:rsid w:val="00D108B8"/>
    <w:rsid w:val="00D109F9"/>
    <w:rsid w:val="00D12B11"/>
    <w:rsid w:val="00D12F01"/>
    <w:rsid w:val="00D136F0"/>
    <w:rsid w:val="00D14CD2"/>
    <w:rsid w:val="00D15446"/>
    <w:rsid w:val="00D154F7"/>
    <w:rsid w:val="00D15A3B"/>
    <w:rsid w:val="00D1641E"/>
    <w:rsid w:val="00D1771C"/>
    <w:rsid w:val="00D2014B"/>
    <w:rsid w:val="00D20AE8"/>
    <w:rsid w:val="00D21764"/>
    <w:rsid w:val="00D226D5"/>
    <w:rsid w:val="00D22BCB"/>
    <w:rsid w:val="00D2618D"/>
    <w:rsid w:val="00D267D1"/>
    <w:rsid w:val="00D27EE2"/>
    <w:rsid w:val="00D314C8"/>
    <w:rsid w:val="00D32857"/>
    <w:rsid w:val="00D336F5"/>
    <w:rsid w:val="00D33B82"/>
    <w:rsid w:val="00D3481E"/>
    <w:rsid w:val="00D34C45"/>
    <w:rsid w:val="00D36CCA"/>
    <w:rsid w:val="00D36CDB"/>
    <w:rsid w:val="00D37171"/>
    <w:rsid w:val="00D37440"/>
    <w:rsid w:val="00D40372"/>
    <w:rsid w:val="00D40F3A"/>
    <w:rsid w:val="00D4114D"/>
    <w:rsid w:val="00D4280E"/>
    <w:rsid w:val="00D44052"/>
    <w:rsid w:val="00D441D0"/>
    <w:rsid w:val="00D44A24"/>
    <w:rsid w:val="00D45AB2"/>
    <w:rsid w:val="00D46471"/>
    <w:rsid w:val="00D471B2"/>
    <w:rsid w:val="00D526C6"/>
    <w:rsid w:val="00D5302A"/>
    <w:rsid w:val="00D53444"/>
    <w:rsid w:val="00D53BF3"/>
    <w:rsid w:val="00D54284"/>
    <w:rsid w:val="00D54904"/>
    <w:rsid w:val="00D555CD"/>
    <w:rsid w:val="00D555ED"/>
    <w:rsid w:val="00D601C8"/>
    <w:rsid w:val="00D6096C"/>
    <w:rsid w:val="00D6265E"/>
    <w:rsid w:val="00D63D03"/>
    <w:rsid w:val="00D6409E"/>
    <w:rsid w:val="00D64330"/>
    <w:rsid w:val="00D65A53"/>
    <w:rsid w:val="00D66944"/>
    <w:rsid w:val="00D70483"/>
    <w:rsid w:val="00D70F31"/>
    <w:rsid w:val="00D73974"/>
    <w:rsid w:val="00D74468"/>
    <w:rsid w:val="00D75052"/>
    <w:rsid w:val="00D776CC"/>
    <w:rsid w:val="00D80765"/>
    <w:rsid w:val="00D81848"/>
    <w:rsid w:val="00D821F3"/>
    <w:rsid w:val="00D82611"/>
    <w:rsid w:val="00D83AC1"/>
    <w:rsid w:val="00D83DD9"/>
    <w:rsid w:val="00D846FF"/>
    <w:rsid w:val="00D859BE"/>
    <w:rsid w:val="00D85CED"/>
    <w:rsid w:val="00D85F85"/>
    <w:rsid w:val="00D8665F"/>
    <w:rsid w:val="00D86F32"/>
    <w:rsid w:val="00D87062"/>
    <w:rsid w:val="00D87668"/>
    <w:rsid w:val="00D906BB"/>
    <w:rsid w:val="00D90EB3"/>
    <w:rsid w:val="00D91B96"/>
    <w:rsid w:val="00D9224F"/>
    <w:rsid w:val="00D92409"/>
    <w:rsid w:val="00D94055"/>
    <w:rsid w:val="00D94097"/>
    <w:rsid w:val="00D94155"/>
    <w:rsid w:val="00D954D3"/>
    <w:rsid w:val="00D9639E"/>
    <w:rsid w:val="00DA027D"/>
    <w:rsid w:val="00DA0B2D"/>
    <w:rsid w:val="00DA0E2A"/>
    <w:rsid w:val="00DA2854"/>
    <w:rsid w:val="00DA29A8"/>
    <w:rsid w:val="00DA2A25"/>
    <w:rsid w:val="00DA2BD0"/>
    <w:rsid w:val="00DA37E1"/>
    <w:rsid w:val="00DA39AE"/>
    <w:rsid w:val="00DA4DF4"/>
    <w:rsid w:val="00DA5A0B"/>
    <w:rsid w:val="00DA62C1"/>
    <w:rsid w:val="00DA6630"/>
    <w:rsid w:val="00DA7911"/>
    <w:rsid w:val="00DB0131"/>
    <w:rsid w:val="00DB0AAD"/>
    <w:rsid w:val="00DB15A4"/>
    <w:rsid w:val="00DB2175"/>
    <w:rsid w:val="00DB2A54"/>
    <w:rsid w:val="00DB2E19"/>
    <w:rsid w:val="00DB38DB"/>
    <w:rsid w:val="00DB4956"/>
    <w:rsid w:val="00DB6593"/>
    <w:rsid w:val="00DB7E11"/>
    <w:rsid w:val="00DC085A"/>
    <w:rsid w:val="00DC0995"/>
    <w:rsid w:val="00DC0B93"/>
    <w:rsid w:val="00DC3D41"/>
    <w:rsid w:val="00DC3F98"/>
    <w:rsid w:val="00DC6490"/>
    <w:rsid w:val="00DC6A3A"/>
    <w:rsid w:val="00DD0187"/>
    <w:rsid w:val="00DD0AA2"/>
    <w:rsid w:val="00DD1204"/>
    <w:rsid w:val="00DD3F17"/>
    <w:rsid w:val="00DD4894"/>
    <w:rsid w:val="00DD559C"/>
    <w:rsid w:val="00DD5684"/>
    <w:rsid w:val="00DD7274"/>
    <w:rsid w:val="00DE0CCB"/>
    <w:rsid w:val="00DE2C00"/>
    <w:rsid w:val="00DE37A4"/>
    <w:rsid w:val="00DE3CAA"/>
    <w:rsid w:val="00DE4001"/>
    <w:rsid w:val="00DE465E"/>
    <w:rsid w:val="00DE5D75"/>
    <w:rsid w:val="00DE64CF"/>
    <w:rsid w:val="00DE64D2"/>
    <w:rsid w:val="00DE6603"/>
    <w:rsid w:val="00DF0814"/>
    <w:rsid w:val="00DF0CA4"/>
    <w:rsid w:val="00DF3EEC"/>
    <w:rsid w:val="00DF47D2"/>
    <w:rsid w:val="00DF4A76"/>
    <w:rsid w:val="00DF4A80"/>
    <w:rsid w:val="00DF54AE"/>
    <w:rsid w:val="00DF6192"/>
    <w:rsid w:val="00DF64CF"/>
    <w:rsid w:val="00DF654F"/>
    <w:rsid w:val="00DF686C"/>
    <w:rsid w:val="00E0089E"/>
    <w:rsid w:val="00E010A5"/>
    <w:rsid w:val="00E0193E"/>
    <w:rsid w:val="00E03147"/>
    <w:rsid w:val="00E0329B"/>
    <w:rsid w:val="00E05B88"/>
    <w:rsid w:val="00E07121"/>
    <w:rsid w:val="00E0724C"/>
    <w:rsid w:val="00E10194"/>
    <w:rsid w:val="00E118F3"/>
    <w:rsid w:val="00E12305"/>
    <w:rsid w:val="00E12973"/>
    <w:rsid w:val="00E13B05"/>
    <w:rsid w:val="00E17D52"/>
    <w:rsid w:val="00E20305"/>
    <w:rsid w:val="00E2227F"/>
    <w:rsid w:val="00E2233D"/>
    <w:rsid w:val="00E224A2"/>
    <w:rsid w:val="00E2285A"/>
    <w:rsid w:val="00E22A92"/>
    <w:rsid w:val="00E22E06"/>
    <w:rsid w:val="00E23568"/>
    <w:rsid w:val="00E23A1F"/>
    <w:rsid w:val="00E24089"/>
    <w:rsid w:val="00E256F0"/>
    <w:rsid w:val="00E2640F"/>
    <w:rsid w:val="00E26523"/>
    <w:rsid w:val="00E26735"/>
    <w:rsid w:val="00E26C56"/>
    <w:rsid w:val="00E26D2A"/>
    <w:rsid w:val="00E27A58"/>
    <w:rsid w:val="00E30DC3"/>
    <w:rsid w:val="00E30FBA"/>
    <w:rsid w:val="00E31096"/>
    <w:rsid w:val="00E31478"/>
    <w:rsid w:val="00E317E1"/>
    <w:rsid w:val="00E31BFB"/>
    <w:rsid w:val="00E31E1B"/>
    <w:rsid w:val="00E326B9"/>
    <w:rsid w:val="00E33CA4"/>
    <w:rsid w:val="00E3469B"/>
    <w:rsid w:val="00E3474C"/>
    <w:rsid w:val="00E349E1"/>
    <w:rsid w:val="00E37BEC"/>
    <w:rsid w:val="00E40C53"/>
    <w:rsid w:val="00E41680"/>
    <w:rsid w:val="00E430B4"/>
    <w:rsid w:val="00E439E3"/>
    <w:rsid w:val="00E45D53"/>
    <w:rsid w:val="00E46512"/>
    <w:rsid w:val="00E468A0"/>
    <w:rsid w:val="00E50DB8"/>
    <w:rsid w:val="00E50EEF"/>
    <w:rsid w:val="00E5137F"/>
    <w:rsid w:val="00E5185E"/>
    <w:rsid w:val="00E51FF9"/>
    <w:rsid w:val="00E527BE"/>
    <w:rsid w:val="00E52B2A"/>
    <w:rsid w:val="00E52C60"/>
    <w:rsid w:val="00E5311A"/>
    <w:rsid w:val="00E53254"/>
    <w:rsid w:val="00E555DB"/>
    <w:rsid w:val="00E55FDA"/>
    <w:rsid w:val="00E5621D"/>
    <w:rsid w:val="00E5656B"/>
    <w:rsid w:val="00E571D7"/>
    <w:rsid w:val="00E57DD1"/>
    <w:rsid w:val="00E6028A"/>
    <w:rsid w:val="00E62CB7"/>
    <w:rsid w:val="00E637FB"/>
    <w:rsid w:val="00E648D5"/>
    <w:rsid w:val="00E64CC0"/>
    <w:rsid w:val="00E64DA4"/>
    <w:rsid w:val="00E654A3"/>
    <w:rsid w:val="00E654AA"/>
    <w:rsid w:val="00E661A5"/>
    <w:rsid w:val="00E66B27"/>
    <w:rsid w:val="00E70AC9"/>
    <w:rsid w:val="00E71643"/>
    <w:rsid w:val="00E7185D"/>
    <w:rsid w:val="00E71C0D"/>
    <w:rsid w:val="00E73668"/>
    <w:rsid w:val="00E73DA3"/>
    <w:rsid w:val="00E81686"/>
    <w:rsid w:val="00E81711"/>
    <w:rsid w:val="00E818FD"/>
    <w:rsid w:val="00E8225C"/>
    <w:rsid w:val="00E8243F"/>
    <w:rsid w:val="00E83407"/>
    <w:rsid w:val="00E83972"/>
    <w:rsid w:val="00E843F1"/>
    <w:rsid w:val="00E853A0"/>
    <w:rsid w:val="00E854BD"/>
    <w:rsid w:val="00E857BD"/>
    <w:rsid w:val="00E8621C"/>
    <w:rsid w:val="00E863CD"/>
    <w:rsid w:val="00E901A1"/>
    <w:rsid w:val="00E903D5"/>
    <w:rsid w:val="00E90B1A"/>
    <w:rsid w:val="00E90BDE"/>
    <w:rsid w:val="00E91BAA"/>
    <w:rsid w:val="00E91DCA"/>
    <w:rsid w:val="00E9391B"/>
    <w:rsid w:val="00E949BD"/>
    <w:rsid w:val="00E9555B"/>
    <w:rsid w:val="00E97506"/>
    <w:rsid w:val="00E97FB9"/>
    <w:rsid w:val="00EA0282"/>
    <w:rsid w:val="00EA02D7"/>
    <w:rsid w:val="00EA2166"/>
    <w:rsid w:val="00EA2D23"/>
    <w:rsid w:val="00EA2DEF"/>
    <w:rsid w:val="00EA2F21"/>
    <w:rsid w:val="00EA53FC"/>
    <w:rsid w:val="00EB0616"/>
    <w:rsid w:val="00EB06EE"/>
    <w:rsid w:val="00EB09EA"/>
    <w:rsid w:val="00EB3DE0"/>
    <w:rsid w:val="00EB5C02"/>
    <w:rsid w:val="00EB603D"/>
    <w:rsid w:val="00EB61B5"/>
    <w:rsid w:val="00EB7052"/>
    <w:rsid w:val="00EB7685"/>
    <w:rsid w:val="00EC0391"/>
    <w:rsid w:val="00EC375B"/>
    <w:rsid w:val="00EC388B"/>
    <w:rsid w:val="00EC38AD"/>
    <w:rsid w:val="00EC3FD7"/>
    <w:rsid w:val="00EC4E19"/>
    <w:rsid w:val="00EC52C5"/>
    <w:rsid w:val="00EC562F"/>
    <w:rsid w:val="00EC70F7"/>
    <w:rsid w:val="00ED00F7"/>
    <w:rsid w:val="00ED0843"/>
    <w:rsid w:val="00ED1804"/>
    <w:rsid w:val="00ED2144"/>
    <w:rsid w:val="00ED49D4"/>
    <w:rsid w:val="00ED4B02"/>
    <w:rsid w:val="00ED57CF"/>
    <w:rsid w:val="00ED6146"/>
    <w:rsid w:val="00ED798B"/>
    <w:rsid w:val="00EE0058"/>
    <w:rsid w:val="00EE0929"/>
    <w:rsid w:val="00EE12D8"/>
    <w:rsid w:val="00EE414C"/>
    <w:rsid w:val="00EE50DF"/>
    <w:rsid w:val="00EE5A35"/>
    <w:rsid w:val="00EE7629"/>
    <w:rsid w:val="00EE7A4A"/>
    <w:rsid w:val="00EF16C0"/>
    <w:rsid w:val="00EF2316"/>
    <w:rsid w:val="00EF267E"/>
    <w:rsid w:val="00EF2693"/>
    <w:rsid w:val="00EF2DD4"/>
    <w:rsid w:val="00EF364E"/>
    <w:rsid w:val="00EF38F3"/>
    <w:rsid w:val="00EF443D"/>
    <w:rsid w:val="00EF4E05"/>
    <w:rsid w:val="00EF53B3"/>
    <w:rsid w:val="00EF563C"/>
    <w:rsid w:val="00EF65C9"/>
    <w:rsid w:val="00EF69A7"/>
    <w:rsid w:val="00EF6A3B"/>
    <w:rsid w:val="00EF71F5"/>
    <w:rsid w:val="00EF7F58"/>
    <w:rsid w:val="00F00571"/>
    <w:rsid w:val="00F02D0E"/>
    <w:rsid w:val="00F03A3E"/>
    <w:rsid w:val="00F04FD2"/>
    <w:rsid w:val="00F05514"/>
    <w:rsid w:val="00F06257"/>
    <w:rsid w:val="00F0682B"/>
    <w:rsid w:val="00F06861"/>
    <w:rsid w:val="00F06A15"/>
    <w:rsid w:val="00F07DC0"/>
    <w:rsid w:val="00F12043"/>
    <w:rsid w:val="00F12DAA"/>
    <w:rsid w:val="00F15155"/>
    <w:rsid w:val="00F15D04"/>
    <w:rsid w:val="00F1680F"/>
    <w:rsid w:val="00F17FF7"/>
    <w:rsid w:val="00F20228"/>
    <w:rsid w:val="00F20EEA"/>
    <w:rsid w:val="00F21F3C"/>
    <w:rsid w:val="00F22336"/>
    <w:rsid w:val="00F228B5"/>
    <w:rsid w:val="00F23ABF"/>
    <w:rsid w:val="00F24130"/>
    <w:rsid w:val="00F25AEE"/>
    <w:rsid w:val="00F25FBE"/>
    <w:rsid w:val="00F26AD5"/>
    <w:rsid w:val="00F27306"/>
    <w:rsid w:val="00F30564"/>
    <w:rsid w:val="00F313D2"/>
    <w:rsid w:val="00F31490"/>
    <w:rsid w:val="00F3241C"/>
    <w:rsid w:val="00F32903"/>
    <w:rsid w:val="00F3431F"/>
    <w:rsid w:val="00F349F0"/>
    <w:rsid w:val="00F373D1"/>
    <w:rsid w:val="00F375BD"/>
    <w:rsid w:val="00F416EB"/>
    <w:rsid w:val="00F42368"/>
    <w:rsid w:val="00F434B0"/>
    <w:rsid w:val="00F436F9"/>
    <w:rsid w:val="00F450A9"/>
    <w:rsid w:val="00F4520D"/>
    <w:rsid w:val="00F4579C"/>
    <w:rsid w:val="00F4602C"/>
    <w:rsid w:val="00F4748D"/>
    <w:rsid w:val="00F50A25"/>
    <w:rsid w:val="00F514E3"/>
    <w:rsid w:val="00F51B32"/>
    <w:rsid w:val="00F51F97"/>
    <w:rsid w:val="00F52416"/>
    <w:rsid w:val="00F52CA6"/>
    <w:rsid w:val="00F5327A"/>
    <w:rsid w:val="00F53963"/>
    <w:rsid w:val="00F543CD"/>
    <w:rsid w:val="00F5647A"/>
    <w:rsid w:val="00F567A0"/>
    <w:rsid w:val="00F567C7"/>
    <w:rsid w:val="00F56A88"/>
    <w:rsid w:val="00F57407"/>
    <w:rsid w:val="00F577CC"/>
    <w:rsid w:val="00F578D4"/>
    <w:rsid w:val="00F60C21"/>
    <w:rsid w:val="00F6253F"/>
    <w:rsid w:val="00F628FC"/>
    <w:rsid w:val="00F629C0"/>
    <w:rsid w:val="00F62AD9"/>
    <w:rsid w:val="00F63C2F"/>
    <w:rsid w:val="00F63D37"/>
    <w:rsid w:val="00F63F0F"/>
    <w:rsid w:val="00F64671"/>
    <w:rsid w:val="00F64EBC"/>
    <w:rsid w:val="00F6629A"/>
    <w:rsid w:val="00F66349"/>
    <w:rsid w:val="00F66785"/>
    <w:rsid w:val="00F66863"/>
    <w:rsid w:val="00F703D6"/>
    <w:rsid w:val="00F71EA2"/>
    <w:rsid w:val="00F742B2"/>
    <w:rsid w:val="00F748FC"/>
    <w:rsid w:val="00F74EC7"/>
    <w:rsid w:val="00F753D8"/>
    <w:rsid w:val="00F759E8"/>
    <w:rsid w:val="00F7638E"/>
    <w:rsid w:val="00F76DB6"/>
    <w:rsid w:val="00F77F68"/>
    <w:rsid w:val="00F80205"/>
    <w:rsid w:val="00F80F06"/>
    <w:rsid w:val="00F83742"/>
    <w:rsid w:val="00F84C14"/>
    <w:rsid w:val="00F85289"/>
    <w:rsid w:val="00F852CC"/>
    <w:rsid w:val="00F856CB"/>
    <w:rsid w:val="00F85C57"/>
    <w:rsid w:val="00F873DF"/>
    <w:rsid w:val="00F87E6C"/>
    <w:rsid w:val="00F907BE"/>
    <w:rsid w:val="00F90824"/>
    <w:rsid w:val="00F90F4B"/>
    <w:rsid w:val="00F91075"/>
    <w:rsid w:val="00F91229"/>
    <w:rsid w:val="00F91D56"/>
    <w:rsid w:val="00F91F71"/>
    <w:rsid w:val="00F95B65"/>
    <w:rsid w:val="00F965C1"/>
    <w:rsid w:val="00F9676B"/>
    <w:rsid w:val="00FA029A"/>
    <w:rsid w:val="00FA069D"/>
    <w:rsid w:val="00FA12C9"/>
    <w:rsid w:val="00FA3B25"/>
    <w:rsid w:val="00FA5842"/>
    <w:rsid w:val="00FA5E4A"/>
    <w:rsid w:val="00FA7549"/>
    <w:rsid w:val="00FB03C9"/>
    <w:rsid w:val="00FB15B1"/>
    <w:rsid w:val="00FB2DE0"/>
    <w:rsid w:val="00FB2F37"/>
    <w:rsid w:val="00FB34CD"/>
    <w:rsid w:val="00FB3EE9"/>
    <w:rsid w:val="00FB5F90"/>
    <w:rsid w:val="00FB7402"/>
    <w:rsid w:val="00FC0077"/>
    <w:rsid w:val="00FC061B"/>
    <w:rsid w:val="00FC075D"/>
    <w:rsid w:val="00FC1B6A"/>
    <w:rsid w:val="00FC2842"/>
    <w:rsid w:val="00FC36E3"/>
    <w:rsid w:val="00FC4EC2"/>
    <w:rsid w:val="00FC5145"/>
    <w:rsid w:val="00FC6A8A"/>
    <w:rsid w:val="00FC70E6"/>
    <w:rsid w:val="00FC76E4"/>
    <w:rsid w:val="00FD09E6"/>
    <w:rsid w:val="00FD0EDF"/>
    <w:rsid w:val="00FD1221"/>
    <w:rsid w:val="00FD1393"/>
    <w:rsid w:val="00FD14BA"/>
    <w:rsid w:val="00FD17C3"/>
    <w:rsid w:val="00FD300B"/>
    <w:rsid w:val="00FD4951"/>
    <w:rsid w:val="00FD5AD4"/>
    <w:rsid w:val="00FD6EA1"/>
    <w:rsid w:val="00FE0DF0"/>
    <w:rsid w:val="00FE13E1"/>
    <w:rsid w:val="00FE2E41"/>
    <w:rsid w:val="00FE335F"/>
    <w:rsid w:val="00FE3C38"/>
    <w:rsid w:val="00FE5C0A"/>
    <w:rsid w:val="00FE675A"/>
    <w:rsid w:val="00FE67A9"/>
    <w:rsid w:val="00FE7CAA"/>
    <w:rsid w:val="00FF0356"/>
    <w:rsid w:val="00FF0C47"/>
    <w:rsid w:val="00FF1BF1"/>
    <w:rsid w:val="00FF2AA9"/>
    <w:rsid w:val="00FF2B9F"/>
    <w:rsid w:val="00FF2F3B"/>
    <w:rsid w:val="00FF43DF"/>
    <w:rsid w:val="00FF545E"/>
    <w:rsid w:val="00FF5D22"/>
    <w:rsid w:val="00FF7263"/>
    <w:rsid w:val="00FF7B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F4D8BA1"/>
  <w15:chartTrackingRefBased/>
  <w15:docId w15:val="{B671B4ED-B3EC-4A7B-A288-7B9160BA8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6F49"/>
  </w:style>
  <w:style w:type="paragraph" w:styleId="Heading1">
    <w:name w:val="heading 1"/>
    <w:basedOn w:val="Normal"/>
    <w:next w:val="Normal"/>
    <w:link w:val="Heading1Char"/>
    <w:uiPriority w:val="9"/>
    <w:qFormat/>
    <w:rsid w:val="00812FD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2FD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12FD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12FD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12FD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12FDD"/>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3E0288"/>
    <w:rPr>
      <w:color w:val="0563C1" w:themeColor="hyperlink"/>
      <w:u w:val="single"/>
    </w:rPr>
  </w:style>
  <w:style w:type="character" w:customStyle="1" w:styleId="UnresolvedMention">
    <w:name w:val="Unresolved Mention"/>
    <w:basedOn w:val="DefaultParagraphFont"/>
    <w:uiPriority w:val="99"/>
    <w:semiHidden/>
    <w:unhideWhenUsed/>
    <w:rsid w:val="003E0288"/>
    <w:rPr>
      <w:color w:val="605E5C"/>
      <w:shd w:val="clear" w:color="auto" w:fill="E1DFDD"/>
    </w:rPr>
  </w:style>
  <w:style w:type="paragraph" w:styleId="ListParagraph">
    <w:name w:val="List Paragraph"/>
    <w:basedOn w:val="Normal"/>
    <w:link w:val="ListParagraphChar"/>
    <w:uiPriority w:val="34"/>
    <w:qFormat/>
    <w:rsid w:val="00A52E31"/>
    <w:pPr>
      <w:ind w:left="720"/>
      <w:contextualSpacing/>
    </w:pPr>
  </w:style>
  <w:style w:type="character" w:customStyle="1" w:styleId="ListParagraphChar">
    <w:name w:val="List Paragraph Char"/>
    <w:link w:val="ListParagraph"/>
    <w:uiPriority w:val="34"/>
    <w:locked/>
    <w:rsid w:val="00884A50"/>
  </w:style>
  <w:style w:type="paragraph" w:styleId="Header">
    <w:name w:val="header"/>
    <w:basedOn w:val="Normal"/>
    <w:link w:val="HeaderChar"/>
    <w:uiPriority w:val="99"/>
    <w:unhideWhenUsed/>
    <w:rsid w:val="002C43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4307"/>
  </w:style>
  <w:style w:type="paragraph" w:styleId="Footer">
    <w:name w:val="footer"/>
    <w:basedOn w:val="Normal"/>
    <w:link w:val="FooterChar"/>
    <w:uiPriority w:val="99"/>
    <w:unhideWhenUsed/>
    <w:rsid w:val="002C43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4307"/>
  </w:style>
  <w:style w:type="paragraph" w:styleId="NormalWeb">
    <w:name w:val="Normal (Web)"/>
    <w:basedOn w:val="Normal"/>
    <w:uiPriority w:val="99"/>
    <w:semiHidden/>
    <w:unhideWhenUsed/>
    <w:rsid w:val="0028651F"/>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23A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4">
    <w:name w:val="List Table 4"/>
    <w:basedOn w:val="TableNormal"/>
    <w:uiPriority w:val="49"/>
    <w:rsid w:val="00992CC7"/>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992CC7"/>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TableParagraph">
    <w:name w:val="Table Paragraph"/>
    <w:basedOn w:val="Normal"/>
    <w:uiPriority w:val="1"/>
    <w:qFormat/>
    <w:rsid w:val="001A5F3F"/>
    <w:pPr>
      <w:widowControl w:val="0"/>
      <w:spacing w:after="0" w:line="240" w:lineRule="auto"/>
    </w:pPr>
  </w:style>
  <w:style w:type="paragraph" w:styleId="TOCHeading">
    <w:name w:val="TOC Heading"/>
    <w:basedOn w:val="Heading1"/>
    <w:next w:val="Normal"/>
    <w:uiPriority w:val="39"/>
    <w:unhideWhenUsed/>
    <w:qFormat/>
    <w:rsid w:val="00812FDD"/>
    <w:pPr>
      <w:outlineLvl w:val="9"/>
    </w:pPr>
  </w:style>
  <w:style w:type="paragraph" w:styleId="TOC1">
    <w:name w:val="toc 1"/>
    <w:basedOn w:val="Normal"/>
    <w:next w:val="Normal"/>
    <w:autoRedefine/>
    <w:uiPriority w:val="39"/>
    <w:unhideWhenUsed/>
    <w:rsid w:val="00812FDD"/>
    <w:pPr>
      <w:spacing w:after="100"/>
    </w:pPr>
  </w:style>
  <w:style w:type="paragraph" w:styleId="TOC2">
    <w:name w:val="toc 2"/>
    <w:basedOn w:val="Normal"/>
    <w:next w:val="Normal"/>
    <w:autoRedefine/>
    <w:uiPriority w:val="39"/>
    <w:unhideWhenUsed/>
    <w:rsid w:val="00812FDD"/>
    <w:pPr>
      <w:spacing w:after="100"/>
      <w:ind w:left="220"/>
    </w:pPr>
  </w:style>
  <w:style w:type="paragraph" w:styleId="TOC3">
    <w:name w:val="toc 3"/>
    <w:basedOn w:val="Normal"/>
    <w:next w:val="Normal"/>
    <w:autoRedefine/>
    <w:uiPriority w:val="39"/>
    <w:unhideWhenUsed/>
    <w:rsid w:val="00812FDD"/>
    <w:pPr>
      <w:spacing w:after="100"/>
      <w:ind w:left="440"/>
    </w:pPr>
  </w:style>
  <w:style w:type="paragraph" w:styleId="BodyText">
    <w:name w:val="Body Text"/>
    <w:basedOn w:val="Normal"/>
    <w:link w:val="BodyTextChar"/>
    <w:uiPriority w:val="1"/>
    <w:unhideWhenUsed/>
    <w:qFormat/>
    <w:rsid w:val="00884A50"/>
    <w:pPr>
      <w:widowControl w:val="0"/>
      <w:spacing w:before="123" w:after="0" w:line="244" w:lineRule="auto"/>
      <w:ind w:left="407" w:right="111"/>
    </w:pPr>
    <w:rPr>
      <w:rFonts w:ascii="Times New Roman" w:eastAsia="Calibri" w:hAnsi="Times New Roman" w:cs="Times New Roman"/>
      <w:sz w:val="24"/>
      <w:szCs w:val="24"/>
      <w:lang w:val="x-none" w:eastAsia="x-none"/>
    </w:rPr>
  </w:style>
  <w:style w:type="character" w:customStyle="1" w:styleId="BodyTextChar">
    <w:name w:val="Body Text Char"/>
    <w:basedOn w:val="DefaultParagraphFont"/>
    <w:link w:val="BodyText"/>
    <w:uiPriority w:val="1"/>
    <w:rsid w:val="00884A50"/>
    <w:rPr>
      <w:rFonts w:ascii="Times New Roman" w:eastAsia="Calibri" w:hAnsi="Times New Roman" w:cs="Times New Roman"/>
      <w:sz w:val="24"/>
      <w:szCs w:val="24"/>
      <w:lang w:val="x-none" w:eastAsia="x-none"/>
    </w:rPr>
  </w:style>
  <w:style w:type="paragraph" w:styleId="ListBullet">
    <w:name w:val="List Bullet"/>
    <w:basedOn w:val="List"/>
    <w:autoRedefine/>
    <w:uiPriority w:val="99"/>
    <w:unhideWhenUsed/>
    <w:rsid w:val="00884A50"/>
    <w:pPr>
      <w:widowControl w:val="0"/>
      <w:numPr>
        <w:numId w:val="8"/>
      </w:numPr>
      <w:spacing w:before="123" w:after="120" w:line="244" w:lineRule="auto"/>
      <w:ind w:right="111"/>
      <w:contextualSpacing w:val="0"/>
    </w:pPr>
    <w:rPr>
      <w:rFonts w:ascii="Times New Roman" w:eastAsia="Calibri" w:hAnsi="Times New Roman" w:cs="Times New Roman"/>
      <w:sz w:val="24"/>
      <w:szCs w:val="24"/>
      <w:lang w:val="x-none" w:eastAsia="x-none"/>
    </w:rPr>
  </w:style>
  <w:style w:type="paragraph" w:styleId="List">
    <w:name w:val="List"/>
    <w:basedOn w:val="Normal"/>
    <w:uiPriority w:val="99"/>
    <w:semiHidden/>
    <w:unhideWhenUsed/>
    <w:rsid w:val="00884A50"/>
    <w:pPr>
      <w:ind w:left="360" w:hanging="360"/>
      <w:contextualSpacing/>
    </w:pPr>
  </w:style>
  <w:style w:type="paragraph" w:styleId="CommentText">
    <w:name w:val="annotation text"/>
    <w:basedOn w:val="Normal"/>
    <w:link w:val="CommentTextChar"/>
    <w:uiPriority w:val="99"/>
    <w:unhideWhenUsed/>
    <w:rsid w:val="00497D05"/>
    <w:pPr>
      <w:spacing w:line="240" w:lineRule="auto"/>
    </w:pPr>
    <w:rPr>
      <w:sz w:val="20"/>
      <w:szCs w:val="20"/>
    </w:rPr>
  </w:style>
  <w:style w:type="character" w:customStyle="1" w:styleId="CommentTextChar">
    <w:name w:val="Comment Text Char"/>
    <w:basedOn w:val="DefaultParagraphFont"/>
    <w:link w:val="CommentText"/>
    <w:uiPriority w:val="99"/>
    <w:rsid w:val="00497D05"/>
    <w:rPr>
      <w:sz w:val="20"/>
      <w:szCs w:val="20"/>
    </w:rPr>
  </w:style>
  <w:style w:type="character" w:styleId="CommentReference">
    <w:name w:val="annotation reference"/>
    <w:basedOn w:val="DefaultParagraphFont"/>
    <w:uiPriority w:val="99"/>
    <w:semiHidden/>
    <w:unhideWhenUsed/>
    <w:rsid w:val="009C5353"/>
    <w:rPr>
      <w:sz w:val="16"/>
      <w:szCs w:val="16"/>
    </w:rPr>
  </w:style>
  <w:style w:type="paragraph" w:styleId="CommentSubject">
    <w:name w:val="annotation subject"/>
    <w:basedOn w:val="CommentText"/>
    <w:next w:val="CommentText"/>
    <w:link w:val="CommentSubjectChar"/>
    <w:uiPriority w:val="99"/>
    <w:semiHidden/>
    <w:unhideWhenUsed/>
    <w:rsid w:val="009C5353"/>
    <w:rPr>
      <w:b/>
      <w:bCs/>
    </w:rPr>
  </w:style>
  <w:style w:type="character" w:customStyle="1" w:styleId="CommentSubjectChar">
    <w:name w:val="Comment Subject Char"/>
    <w:basedOn w:val="CommentTextChar"/>
    <w:link w:val="CommentSubject"/>
    <w:uiPriority w:val="99"/>
    <w:semiHidden/>
    <w:rsid w:val="009C5353"/>
    <w:rPr>
      <w:b/>
      <w:bCs/>
      <w:sz w:val="20"/>
      <w:szCs w:val="20"/>
    </w:rPr>
  </w:style>
  <w:style w:type="paragraph" w:styleId="BalloonText">
    <w:name w:val="Balloon Text"/>
    <w:basedOn w:val="Normal"/>
    <w:link w:val="BalloonTextChar"/>
    <w:uiPriority w:val="99"/>
    <w:semiHidden/>
    <w:unhideWhenUsed/>
    <w:rsid w:val="009C535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C5353"/>
    <w:rPr>
      <w:rFonts w:ascii="Segoe UI" w:hAnsi="Segoe UI" w:cs="Segoe UI"/>
      <w:sz w:val="18"/>
      <w:szCs w:val="18"/>
    </w:rPr>
  </w:style>
  <w:style w:type="paragraph" w:styleId="Revision">
    <w:name w:val="Revision"/>
    <w:hidden/>
    <w:uiPriority w:val="99"/>
    <w:semiHidden/>
    <w:rsid w:val="006633E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85451">
      <w:bodyDiv w:val="1"/>
      <w:marLeft w:val="0"/>
      <w:marRight w:val="0"/>
      <w:marTop w:val="0"/>
      <w:marBottom w:val="0"/>
      <w:divBdr>
        <w:top w:val="none" w:sz="0" w:space="0" w:color="auto"/>
        <w:left w:val="none" w:sz="0" w:space="0" w:color="auto"/>
        <w:bottom w:val="none" w:sz="0" w:space="0" w:color="auto"/>
        <w:right w:val="none" w:sz="0" w:space="0" w:color="auto"/>
      </w:divBdr>
      <w:divsChild>
        <w:div w:id="125701979">
          <w:marLeft w:val="2491"/>
          <w:marRight w:val="0"/>
          <w:marTop w:val="86"/>
          <w:marBottom w:val="120"/>
          <w:divBdr>
            <w:top w:val="none" w:sz="0" w:space="0" w:color="auto"/>
            <w:left w:val="none" w:sz="0" w:space="0" w:color="auto"/>
            <w:bottom w:val="none" w:sz="0" w:space="0" w:color="auto"/>
            <w:right w:val="none" w:sz="0" w:space="0" w:color="auto"/>
          </w:divBdr>
        </w:div>
        <w:div w:id="779834613">
          <w:marLeft w:val="2491"/>
          <w:marRight w:val="0"/>
          <w:marTop w:val="86"/>
          <w:marBottom w:val="120"/>
          <w:divBdr>
            <w:top w:val="none" w:sz="0" w:space="0" w:color="auto"/>
            <w:left w:val="none" w:sz="0" w:space="0" w:color="auto"/>
            <w:bottom w:val="none" w:sz="0" w:space="0" w:color="auto"/>
            <w:right w:val="none" w:sz="0" w:space="0" w:color="auto"/>
          </w:divBdr>
        </w:div>
        <w:div w:id="860824519">
          <w:marLeft w:val="1051"/>
          <w:marRight w:val="0"/>
          <w:marTop w:val="115"/>
          <w:marBottom w:val="120"/>
          <w:divBdr>
            <w:top w:val="none" w:sz="0" w:space="0" w:color="auto"/>
            <w:left w:val="none" w:sz="0" w:space="0" w:color="auto"/>
            <w:bottom w:val="none" w:sz="0" w:space="0" w:color="auto"/>
            <w:right w:val="none" w:sz="0" w:space="0" w:color="auto"/>
          </w:divBdr>
        </w:div>
        <w:div w:id="1194927663">
          <w:marLeft w:val="2491"/>
          <w:marRight w:val="0"/>
          <w:marTop w:val="86"/>
          <w:marBottom w:val="120"/>
          <w:divBdr>
            <w:top w:val="none" w:sz="0" w:space="0" w:color="auto"/>
            <w:left w:val="none" w:sz="0" w:space="0" w:color="auto"/>
            <w:bottom w:val="none" w:sz="0" w:space="0" w:color="auto"/>
            <w:right w:val="none" w:sz="0" w:space="0" w:color="auto"/>
          </w:divBdr>
        </w:div>
        <w:div w:id="1555432238">
          <w:marLeft w:val="2491"/>
          <w:marRight w:val="0"/>
          <w:marTop w:val="86"/>
          <w:marBottom w:val="120"/>
          <w:divBdr>
            <w:top w:val="none" w:sz="0" w:space="0" w:color="auto"/>
            <w:left w:val="none" w:sz="0" w:space="0" w:color="auto"/>
            <w:bottom w:val="none" w:sz="0" w:space="0" w:color="auto"/>
            <w:right w:val="none" w:sz="0" w:space="0" w:color="auto"/>
          </w:divBdr>
        </w:div>
        <w:div w:id="1763261735">
          <w:marLeft w:val="2491"/>
          <w:marRight w:val="0"/>
          <w:marTop w:val="86"/>
          <w:marBottom w:val="120"/>
          <w:divBdr>
            <w:top w:val="none" w:sz="0" w:space="0" w:color="auto"/>
            <w:left w:val="none" w:sz="0" w:space="0" w:color="auto"/>
            <w:bottom w:val="none" w:sz="0" w:space="0" w:color="auto"/>
            <w:right w:val="none" w:sz="0" w:space="0" w:color="auto"/>
          </w:divBdr>
        </w:div>
      </w:divsChild>
    </w:div>
    <w:div w:id="35088615">
      <w:bodyDiv w:val="1"/>
      <w:marLeft w:val="0"/>
      <w:marRight w:val="0"/>
      <w:marTop w:val="0"/>
      <w:marBottom w:val="0"/>
      <w:divBdr>
        <w:top w:val="none" w:sz="0" w:space="0" w:color="auto"/>
        <w:left w:val="none" w:sz="0" w:space="0" w:color="auto"/>
        <w:bottom w:val="none" w:sz="0" w:space="0" w:color="auto"/>
        <w:right w:val="none" w:sz="0" w:space="0" w:color="auto"/>
      </w:divBdr>
    </w:div>
    <w:div w:id="40251712">
      <w:bodyDiv w:val="1"/>
      <w:marLeft w:val="0"/>
      <w:marRight w:val="0"/>
      <w:marTop w:val="0"/>
      <w:marBottom w:val="0"/>
      <w:divBdr>
        <w:top w:val="none" w:sz="0" w:space="0" w:color="auto"/>
        <w:left w:val="none" w:sz="0" w:space="0" w:color="auto"/>
        <w:bottom w:val="none" w:sz="0" w:space="0" w:color="auto"/>
        <w:right w:val="none" w:sz="0" w:space="0" w:color="auto"/>
      </w:divBdr>
    </w:div>
    <w:div w:id="65079641">
      <w:bodyDiv w:val="1"/>
      <w:marLeft w:val="0"/>
      <w:marRight w:val="0"/>
      <w:marTop w:val="0"/>
      <w:marBottom w:val="0"/>
      <w:divBdr>
        <w:top w:val="none" w:sz="0" w:space="0" w:color="auto"/>
        <w:left w:val="none" w:sz="0" w:space="0" w:color="auto"/>
        <w:bottom w:val="none" w:sz="0" w:space="0" w:color="auto"/>
        <w:right w:val="none" w:sz="0" w:space="0" w:color="auto"/>
      </w:divBdr>
    </w:div>
    <w:div w:id="105854812">
      <w:bodyDiv w:val="1"/>
      <w:marLeft w:val="0"/>
      <w:marRight w:val="0"/>
      <w:marTop w:val="0"/>
      <w:marBottom w:val="0"/>
      <w:divBdr>
        <w:top w:val="none" w:sz="0" w:space="0" w:color="auto"/>
        <w:left w:val="none" w:sz="0" w:space="0" w:color="auto"/>
        <w:bottom w:val="none" w:sz="0" w:space="0" w:color="auto"/>
        <w:right w:val="none" w:sz="0" w:space="0" w:color="auto"/>
      </w:divBdr>
      <w:divsChild>
        <w:div w:id="11223019">
          <w:marLeft w:val="1613"/>
          <w:marRight w:val="0"/>
          <w:marTop w:val="134"/>
          <w:marBottom w:val="120"/>
          <w:divBdr>
            <w:top w:val="none" w:sz="0" w:space="0" w:color="auto"/>
            <w:left w:val="none" w:sz="0" w:space="0" w:color="auto"/>
            <w:bottom w:val="none" w:sz="0" w:space="0" w:color="auto"/>
            <w:right w:val="none" w:sz="0" w:space="0" w:color="auto"/>
          </w:divBdr>
        </w:div>
        <w:div w:id="1231037349">
          <w:marLeft w:val="1613"/>
          <w:marRight w:val="0"/>
          <w:marTop w:val="134"/>
          <w:marBottom w:val="120"/>
          <w:divBdr>
            <w:top w:val="none" w:sz="0" w:space="0" w:color="auto"/>
            <w:left w:val="none" w:sz="0" w:space="0" w:color="auto"/>
            <w:bottom w:val="none" w:sz="0" w:space="0" w:color="auto"/>
            <w:right w:val="none" w:sz="0" w:space="0" w:color="auto"/>
          </w:divBdr>
        </w:div>
        <w:div w:id="2081515507">
          <w:marLeft w:val="1613"/>
          <w:marRight w:val="0"/>
          <w:marTop w:val="134"/>
          <w:marBottom w:val="120"/>
          <w:divBdr>
            <w:top w:val="none" w:sz="0" w:space="0" w:color="auto"/>
            <w:left w:val="none" w:sz="0" w:space="0" w:color="auto"/>
            <w:bottom w:val="none" w:sz="0" w:space="0" w:color="auto"/>
            <w:right w:val="none" w:sz="0" w:space="0" w:color="auto"/>
          </w:divBdr>
        </w:div>
      </w:divsChild>
    </w:div>
    <w:div w:id="110440356">
      <w:bodyDiv w:val="1"/>
      <w:marLeft w:val="0"/>
      <w:marRight w:val="0"/>
      <w:marTop w:val="0"/>
      <w:marBottom w:val="0"/>
      <w:divBdr>
        <w:top w:val="none" w:sz="0" w:space="0" w:color="auto"/>
        <w:left w:val="none" w:sz="0" w:space="0" w:color="auto"/>
        <w:bottom w:val="none" w:sz="0" w:space="0" w:color="auto"/>
        <w:right w:val="none" w:sz="0" w:space="0" w:color="auto"/>
      </w:divBdr>
    </w:div>
    <w:div w:id="187332304">
      <w:bodyDiv w:val="1"/>
      <w:marLeft w:val="0"/>
      <w:marRight w:val="0"/>
      <w:marTop w:val="0"/>
      <w:marBottom w:val="0"/>
      <w:divBdr>
        <w:top w:val="none" w:sz="0" w:space="0" w:color="auto"/>
        <w:left w:val="none" w:sz="0" w:space="0" w:color="auto"/>
        <w:bottom w:val="none" w:sz="0" w:space="0" w:color="auto"/>
        <w:right w:val="none" w:sz="0" w:space="0" w:color="auto"/>
      </w:divBdr>
    </w:div>
    <w:div w:id="207452613">
      <w:bodyDiv w:val="1"/>
      <w:marLeft w:val="0"/>
      <w:marRight w:val="0"/>
      <w:marTop w:val="0"/>
      <w:marBottom w:val="0"/>
      <w:divBdr>
        <w:top w:val="none" w:sz="0" w:space="0" w:color="auto"/>
        <w:left w:val="none" w:sz="0" w:space="0" w:color="auto"/>
        <w:bottom w:val="none" w:sz="0" w:space="0" w:color="auto"/>
        <w:right w:val="none" w:sz="0" w:space="0" w:color="auto"/>
      </w:divBdr>
    </w:div>
    <w:div w:id="208224000">
      <w:bodyDiv w:val="1"/>
      <w:marLeft w:val="0"/>
      <w:marRight w:val="0"/>
      <w:marTop w:val="0"/>
      <w:marBottom w:val="0"/>
      <w:divBdr>
        <w:top w:val="none" w:sz="0" w:space="0" w:color="auto"/>
        <w:left w:val="none" w:sz="0" w:space="0" w:color="auto"/>
        <w:bottom w:val="none" w:sz="0" w:space="0" w:color="auto"/>
        <w:right w:val="none" w:sz="0" w:space="0" w:color="auto"/>
      </w:divBdr>
      <w:divsChild>
        <w:div w:id="1296713977">
          <w:marLeft w:val="533"/>
          <w:marRight w:val="0"/>
          <w:marTop w:val="134"/>
          <w:marBottom w:val="240"/>
          <w:divBdr>
            <w:top w:val="none" w:sz="0" w:space="0" w:color="auto"/>
            <w:left w:val="none" w:sz="0" w:space="0" w:color="auto"/>
            <w:bottom w:val="none" w:sz="0" w:space="0" w:color="auto"/>
            <w:right w:val="none" w:sz="0" w:space="0" w:color="auto"/>
          </w:divBdr>
        </w:div>
        <w:div w:id="2000423904">
          <w:marLeft w:val="533"/>
          <w:marRight w:val="0"/>
          <w:marTop w:val="134"/>
          <w:marBottom w:val="240"/>
          <w:divBdr>
            <w:top w:val="none" w:sz="0" w:space="0" w:color="auto"/>
            <w:left w:val="none" w:sz="0" w:space="0" w:color="auto"/>
            <w:bottom w:val="none" w:sz="0" w:space="0" w:color="auto"/>
            <w:right w:val="none" w:sz="0" w:space="0" w:color="auto"/>
          </w:divBdr>
        </w:div>
      </w:divsChild>
    </w:div>
    <w:div w:id="212737103">
      <w:bodyDiv w:val="1"/>
      <w:marLeft w:val="0"/>
      <w:marRight w:val="0"/>
      <w:marTop w:val="0"/>
      <w:marBottom w:val="0"/>
      <w:divBdr>
        <w:top w:val="none" w:sz="0" w:space="0" w:color="auto"/>
        <w:left w:val="none" w:sz="0" w:space="0" w:color="auto"/>
        <w:bottom w:val="none" w:sz="0" w:space="0" w:color="auto"/>
        <w:right w:val="none" w:sz="0" w:space="0" w:color="auto"/>
      </w:divBdr>
    </w:div>
    <w:div w:id="218640426">
      <w:bodyDiv w:val="1"/>
      <w:marLeft w:val="0"/>
      <w:marRight w:val="0"/>
      <w:marTop w:val="0"/>
      <w:marBottom w:val="0"/>
      <w:divBdr>
        <w:top w:val="none" w:sz="0" w:space="0" w:color="auto"/>
        <w:left w:val="none" w:sz="0" w:space="0" w:color="auto"/>
        <w:bottom w:val="none" w:sz="0" w:space="0" w:color="auto"/>
        <w:right w:val="none" w:sz="0" w:space="0" w:color="auto"/>
      </w:divBdr>
    </w:div>
    <w:div w:id="241723994">
      <w:bodyDiv w:val="1"/>
      <w:marLeft w:val="0"/>
      <w:marRight w:val="0"/>
      <w:marTop w:val="0"/>
      <w:marBottom w:val="0"/>
      <w:divBdr>
        <w:top w:val="none" w:sz="0" w:space="0" w:color="auto"/>
        <w:left w:val="none" w:sz="0" w:space="0" w:color="auto"/>
        <w:bottom w:val="none" w:sz="0" w:space="0" w:color="auto"/>
        <w:right w:val="none" w:sz="0" w:space="0" w:color="auto"/>
      </w:divBdr>
    </w:div>
    <w:div w:id="251789402">
      <w:bodyDiv w:val="1"/>
      <w:marLeft w:val="0"/>
      <w:marRight w:val="0"/>
      <w:marTop w:val="0"/>
      <w:marBottom w:val="0"/>
      <w:divBdr>
        <w:top w:val="none" w:sz="0" w:space="0" w:color="auto"/>
        <w:left w:val="none" w:sz="0" w:space="0" w:color="auto"/>
        <w:bottom w:val="none" w:sz="0" w:space="0" w:color="auto"/>
        <w:right w:val="none" w:sz="0" w:space="0" w:color="auto"/>
      </w:divBdr>
      <w:divsChild>
        <w:div w:id="145779393">
          <w:marLeft w:val="1080"/>
          <w:marRight w:val="0"/>
          <w:marTop w:val="0"/>
          <w:marBottom w:val="120"/>
          <w:divBdr>
            <w:top w:val="none" w:sz="0" w:space="0" w:color="auto"/>
            <w:left w:val="none" w:sz="0" w:space="0" w:color="auto"/>
            <w:bottom w:val="none" w:sz="0" w:space="0" w:color="auto"/>
            <w:right w:val="none" w:sz="0" w:space="0" w:color="auto"/>
          </w:divBdr>
        </w:div>
        <w:div w:id="1951622578">
          <w:marLeft w:val="1080"/>
          <w:marRight w:val="0"/>
          <w:marTop w:val="0"/>
          <w:marBottom w:val="120"/>
          <w:divBdr>
            <w:top w:val="none" w:sz="0" w:space="0" w:color="auto"/>
            <w:left w:val="none" w:sz="0" w:space="0" w:color="auto"/>
            <w:bottom w:val="none" w:sz="0" w:space="0" w:color="auto"/>
            <w:right w:val="none" w:sz="0" w:space="0" w:color="auto"/>
          </w:divBdr>
        </w:div>
        <w:div w:id="19554660">
          <w:marLeft w:val="1080"/>
          <w:marRight w:val="0"/>
          <w:marTop w:val="0"/>
          <w:marBottom w:val="120"/>
          <w:divBdr>
            <w:top w:val="none" w:sz="0" w:space="0" w:color="auto"/>
            <w:left w:val="none" w:sz="0" w:space="0" w:color="auto"/>
            <w:bottom w:val="none" w:sz="0" w:space="0" w:color="auto"/>
            <w:right w:val="none" w:sz="0" w:space="0" w:color="auto"/>
          </w:divBdr>
        </w:div>
        <w:div w:id="846023967">
          <w:marLeft w:val="1800"/>
          <w:marRight w:val="0"/>
          <w:marTop w:val="0"/>
          <w:marBottom w:val="120"/>
          <w:divBdr>
            <w:top w:val="none" w:sz="0" w:space="0" w:color="auto"/>
            <w:left w:val="none" w:sz="0" w:space="0" w:color="auto"/>
            <w:bottom w:val="none" w:sz="0" w:space="0" w:color="auto"/>
            <w:right w:val="none" w:sz="0" w:space="0" w:color="auto"/>
          </w:divBdr>
        </w:div>
        <w:div w:id="651980344">
          <w:marLeft w:val="1080"/>
          <w:marRight w:val="0"/>
          <w:marTop w:val="0"/>
          <w:marBottom w:val="120"/>
          <w:divBdr>
            <w:top w:val="none" w:sz="0" w:space="0" w:color="auto"/>
            <w:left w:val="none" w:sz="0" w:space="0" w:color="auto"/>
            <w:bottom w:val="none" w:sz="0" w:space="0" w:color="auto"/>
            <w:right w:val="none" w:sz="0" w:space="0" w:color="auto"/>
          </w:divBdr>
        </w:div>
        <w:div w:id="1579167751">
          <w:marLeft w:val="1080"/>
          <w:marRight w:val="0"/>
          <w:marTop w:val="0"/>
          <w:marBottom w:val="120"/>
          <w:divBdr>
            <w:top w:val="none" w:sz="0" w:space="0" w:color="auto"/>
            <w:left w:val="none" w:sz="0" w:space="0" w:color="auto"/>
            <w:bottom w:val="none" w:sz="0" w:space="0" w:color="auto"/>
            <w:right w:val="none" w:sz="0" w:space="0" w:color="auto"/>
          </w:divBdr>
        </w:div>
        <w:div w:id="1498183422">
          <w:marLeft w:val="1080"/>
          <w:marRight w:val="0"/>
          <w:marTop w:val="0"/>
          <w:marBottom w:val="120"/>
          <w:divBdr>
            <w:top w:val="none" w:sz="0" w:space="0" w:color="auto"/>
            <w:left w:val="none" w:sz="0" w:space="0" w:color="auto"/>
            <w:bottom w:val="none" w:sz="0" w:space="0" w:color="auto"/>
            <w:right w:val="none" w:sz="0" w:space="0" w:color="auto"/>
          </w:divBdr>
        </w:div>
      </w:divsChild>
    </w:div>
    <w:div w:id="307057888">
      <w:bodyDiv w:val="1"/>
      <w:marLeft w:val="0"/>
      <w:marRight w:val="0"/>
      <w:marTop w:val="0"/>
      <w:marBottom w:val="0"/>
      <w:divBdr>
        <w:top w:val="none" w:sz="0" w:space="0" w:color="auto"/>
        <w:left w:val="none" w:sz="0" w:space="0" w:color="auto"/>
        <w:bottom w:val="none" w:sz="0" w:space="0" w:color="auto"/>
        <w:right w:val="none" w:sz="0" w:space="0" w:color="auto"/>
      </w:divBdr>
      <w:divsChild>
        <w:div w:id="689987197">
          <w:marLeft w:val="1051"/>
          <w:marRight w:val="0"/>
          <w:marTop w:val="115"/>
          <w:marBottom w:val="120"/>
          <w:divBdr>
            <w:top w:val="none" w:sz="0" w:space="0" w:color="auto"/>
            <w:left w:val="none" w:sz="0" w:space="0" w:color="auto"/>
            <w:bottom w:val="none" w:sz="0" w:space="0" w:color="auto"/>
            <w:right w:val="none" w:sz="0" w:space="0" w:color="auto"/>
          </w:divBdr>
        </w:div>
      </w:divsChild>
    </w:div>
    <w:div w:id="310715261">
      <w:bodyDiv w:val="1"/>
      <w:marLeft w:val="0"/>
      <w:marRight w:val="0"/>
      <w:marTop w:val="0"/>
      <w:marBottom w:val="0"/>
      <w:divBdr>
        <w:top w:val="none" w:sz="0" w:space="0" w:color="auto"/>
        <w:left w:val="none" w:sz="0" w:space="0" w:color="auto"/>
        <w:bottom w:val="none" w:sz="0" w:space="0" w:color="auto"/>
        <w:right w:val="none" w:sz="0" w:space="0" w:color="auto"/>
      </w:divBdr>
    </w:div>
    <w:div w:id="321588017">
      <w:bodyDiv w:val="1"/>
      <w:marLeft w:val="0"/>
      <w:marRight w:val="0"/>
      <w:marTop w:val="0"/>
      <w:marBottom w:val="0"/>
      <w:divBdr>
        <w:top w:val="none" w:sz="0" w:space="0" w:color="auto"/>
        <w:left w:val="none" w:sz="0" w:space="0" w:color="auto"/>
        <w:bottom w:val="none" w:sz="0" w:space="0" w:color="auto"/>
        <w:right w:val="none" w:sz="0" w:space="0" w:color="auto"/>
      </w:divBdr>
    </w:div>
    <w:div w:id="336736504">
      <w:bodyDiv w:val="1"/>
      <w:marLeft w:val="0"/>
      <w:marRight w:val="0"/>
      <w:marTop w:val="0"/>
      <w:marBottom w:val="0"/>
      <w:divBdr>
        <w:top w:val="none" w:sz="0" w:space="0" w:color="auto"/>
        <w:left w:val="none" w:sz="0" w:space="0" w:color="auto"/>
        <w:bottom w:val="none" w:sz="0" w:space="0" w:color="auto"/>
        <w:right w:val="none" w:sz="0" w:space="0" w:color="auto"/>
      </w:divBdr>
    </w:div>
    <w:div w:id="346756869">
      <w:bodyDiv w:val="1"/>
      <w:marLeft w:val="0"/>
      <w:marRight w:val="0"/>
      <w:marTop w:val="0"/>
      <w:marBottom w:val="0"/>
      <w:divBdr>
        <w:top w:val="none" w:sz="0" w:space="0" w:color="auto"/>
        <w:left w:val="none" w:sz="0" w:space="0" w:color="auto"/>
        <w:bottom w:val="none" w:sz="0" w:space="0" w:color="auto"/>
        <w:right w:val="none" w:sz="0" w:space="0" w:color="auto"/>
      </w:divBdr>
    </w:div>
    <w:div w:id="372578379">
      <w:bodyDiv w:val="1"/>
      <w:marLeft w:val="0"/>
      <w:marRight w:val="0"/>
      <w:marTop w:val="0"/>
      <w:marBottom w:val="0"/>
      <w:divBdr>
        <w:top w:val="none" w:sz="0" w:space="0" w:color="auto"/>
        <w:left w:val="none" w:sz="0" w:space="0" w:color="auto"/>
        <w:bottom w:val="none" w:sz="0" w:space="0" w:color="auto"/>
        <w:right w:val="none" w:sz="0" w:space="0" w:color="auto"/>
      </w:divBdr>
      <w:divsChild>
        <w:div w:id="1894195868">
          <w:marLeft w:val="1613"/>
          <w:marRight w:val="0"/>
          <w:marTop w:val="0"/>
          <w:marBottom w:val="240"/>
          <w:divBdr>
            <w:top w:val="none" w:sz="0" w:space="0" w:color="auto"/>
            <w:left w:val="none" w:sz="0" w:space="0" w:color="auto"/>
            <w:bottom w:val="none" w:sz="0" w:space="0" w:color="auto"/>
            <w:right w:val="none" w:sz="0" w:space="0" w:color="auto"/>
          </w:divBdr>
        </w:div>
        <w:div w:id="1570798566">
          <w:marLeft w:val="1613"/>
          <w:marRight w:val="0"/>
          <w:marTop w:val="0"/>
          <w:marBottom w:val="240"/>
          <w:divBdr>
            <w:top w:val="none" w:sz="0" w:space="0" w:color="auto"/>
            <w:left w:val="none" w:sz="0" w:space="0" w:color="auto"/>
            <w:bottom w:val="none" w:sz="0" w:space="0" w:color="auto"/>
            <w:right w:val="none" w:sz="0" w:space="0" w:color="auto"/>
          </w:divBdr>
        </w:div>
        <w:div w:id="1016661162">
          <w:marLeft w:val="1613"/>
          <w:marRight w:val="0"/>
          <w:marTop w:val="0"/>
          <w:marBottom w:val="240"/>
          <w:divBdr>
            <w:top w:val="none" w:sz="0" w:space="0" w:color="auto"/>
            <w:left w:val="none" w:sz="0" w:space="0" w:color="auto"/>
            <w:bottom w:val="none" w:sz="0" w:space="0" w:color="auto"/>
            <w:right w:val="none" w:sz="0" w:space="0" w:color="auto"/>
          </w:divBdr>
        </w:div>
        <w:div w:id="83034658">
          <w:marLeft w:val="1613"/>
          <w:marRight w:val="0"/>
          <w:marTop w:val="0"/>
          <w:marBottom w:val="240"/>
          <w:divBdr>
            <w:top w:val="none" w:sz="0" w:space="0" w:color="auto"/>
            <w:left w:val="none" w:sz="0" w:space="0" w:color="auto"/>
            <w:bottom w:val="none" w:sz="0" w:space="0" w:color="auto"/>
            <w:right w:val="none" w:sz="0" w:space="0" w:color="auto"/>
          </w:divBdr>
        </w:div>
        <w:div w:id="1619332641">
          <w:marLeft w:val="1613"/>
          <w:marRight w:val="0"/>
          <w:marTop w:val="0"/>
          <w:marBottom w:val="240"/>
          <w:divBdr>
            <w:top w:val="none" w:sz="0" w:space="0" w:color="auto"/>
            <w:left w:val="none" w:sz="0" w:space="0" w:color="auto"/>
            <w:bottom w:val="none" w:sz="0" w:space="0" w:color="auto"/>
            <w:right w:val="none" w:sz="0" w:space="0" w:color="auto"/>
          </w:divBdr>
        </w:div>
        <w:div w:id="1307778060">
          <w:marLeft w:val="1613"/>
          <w:marRight w:val="0"/>
          <w:marTop w:val="0"/>
          <w:marBottom w:val="240"/>
          <w:divBdr>
            <w:top w:val="none" w:sz="0" w:space="0" w:color="auto"/>
            <w:left w:val="none" w:sz="0" w:space="0" w:color="auto"/>
            <w:bottom w:val="none" w:sz="0" w:space="0" w:color="auto"/>
            <w:right w:val="none" w:sz="0" w:space="0" w:color="auto"/>
          </w:divBdr>
        </w:div>
      </w:divsChild>
    </w:div>
    <w:div w:id="375932411">
      <w:bodyDiv w:val="1"/>
      <w:marLeft w:val="0"/>
      <w:marRight w:val="0"/>
      <w:marTop w:val="0"/>
      <w:marBottom w:val="0"/>
      <w:divBdr>
        <w:top w:val="none" w:sz="0" w:space="0" w:color="auto"/>
        <w:left w:val="none" w:sz="0" w:space="0" w:color="auto"/>
        <w:bottom w:val="none" w:sz="0" w:space="0" w:color="auto"/>
        <w:right w:val="none" w:sz="0" w:space="0" w:color="auto"/>
      </w:divBdr>
      <w:divsChild>
        <w:div w:id="453138273">
          <w:marLeft w:val="994"/>
          <w:marRight w:val="0"/>
          <w:marTop w:val="86"/>
          <w:marBottom w:val="120"/>
          <w:divBdr>
            <w:top w:val="none" w:sz="0" w:space="0" w:color="auto"/>
            <w:left w:val="none" w:sz="0" w:space="0" w:color="auto"/>
            <w:bottom w:val="none" w:sz="0" w:space="0" w:color="auto"/>
            <w:right w:val="none" w:sz="0" w:space="0" w:color="auto"/>
          </w:divBdr>
        </w:div>
        <w:div w:id="683823859">
          <w:marLeft w:val="475"/>
          <w:marRight w:val="0"/>
          <w:marTop w:val="96"/>
          <w:marBottom w:val="120"/>
          <w:divBdr>
            <w:top w:val="none" w:sz="0" w:space="0" w:color="auto"/>
            <w:left w:val="none" w:sz="0" w:space="0" w:color="auto"/>
            <w:bottom w:val="none" w:sz="0" w:space="0" w:color="auto"/>
            <w:right w:val="none" w:sz="0" w:space="0" w:color="auto"/>
          </w:divBdr>
        </w:div>
        <w:div w:id="1450926561">
          <w:marLeft w:val="994"/>
          <w:marRight w:val="0"/>
          <w:marTop w:val="86"/>
          <w:marBottom w:val="120"/>
          <w:divBdr>
            <w:top w:val="none" w:sz="0" w:space="0" w:color="auto"/>
            <w:left w:val="none" w:sz="0" w:space="0" w:color="auto"/>
            <w:bottom w:val="none" w:sz="0" w:space="0" w:color="auto"/>
            <w:right w:val="none" w:sz="0" w:space="0" w:color="auto"/>
          </w:divBdr>
        </w:div>
      </w:divsChild>
    </w:div>
    <w:div w:id="377628947">
      <w:bodyDiv w:val="1"/>
      <w:marLeft w:val="0"/>
      <w:marRight w:val="0"/>
      <w:marTop w:val="0"/>
      <w:marBottom w:val="0"/>
      <w:divBdr>
        <w:top w:val="none" w:sz="0" w:space="0" w:color="auto"/>
        <w:left w:val="none" w:sz="0" w:space="0" w:color="auto"/>
        <w:bottom w:val="none" w:sz="0" w:space="0" w:color="auto"/>
        <w:right w:val="none" w:sz="0" w:space="0" w:color="auto"/>
      </w:divBdr>
      <w:divsChild>
        <w:div w:id="444424136">
          <w:marLeft w:val="893"/>
          <w:marRight w:val="0"/>
          <w:marTop w:val="134"/>
          <w:marBottom w:val="480"/>
          <w:divBdr>
            <w:top w:val="none" w:sz="0" w:space="0" w:color="auto"/>
            <w:left w:val="none" w:sz="0" w:space="0" w:color="auto"/>
            <w:bottom w:val="none" w:sz="0" w:space="0" w:color="auto"/>
            <w:right w:val="none" w:sz="0" w:space="0" w:color="auto"/>
          </w:divBdr>
        </w:div>
        <w:div w:id="1292246801">
          <w:marLeft w:val="893"/>
          <w:marRight w:val="0"/>
          <w:marTop w:val="134"/>
          <w:marBottom w:val="480"/>
          <w:divBdr>
            <w:top w:val="none" w:sz="0" w:space="0" w:color="auto"/>
            <w:left w:val="none" w:sz="0" w:space="0" w:color="auto"/>
            <w:bottom w:val="none" w:sz="0" w:space="0" w:color="auto"/>
            <w:right w:val="none" w:sz="0" w:space="0" w:color="auto"/>
          </w:divBdr>
        </w:div>
        <w:div w:id="2143693134">
          <w:marLeft w:val="893"/>
          <w:marRight w:val="0"/>
          <w:marTop w:val="134"/>
          <w:marBottom w:val="480"/>
          <w:divBdr>
            <w:top w:val="none" w:sz="0" w:space="0" w:color="auto"/>
            <w:left w:val="none" w:sz="0" w:space="0" w:color="auto"/>
            <w:bottom w:val="none" w:sz="0" w:space="0" w:color="auto"/>
            <w:right w:val="none" w:sz="0" w:space="0" w:color="auto"/>
          </w:divBdr>
        </w:div>
      </w:divsChild>
    </w:div>
    <w:div w:id="384257702">
      <w:bodyDiv w:val="1"/>
      <w:marLeft w:val="0"/>
      <w:marRight w:val="0"/>
      <w:marTop w:val="0"/>
      <w:marBottom w:val="0"/>
      <w:divBdr>
        <w:top w:val="none" w:sz="0" w:space="0" w:color="auto"/>
        <w:left w:val="none" w:sz="0" w:space="0" w:color="auto"/>
        <w:bottom w:val="none" w:sz="0" w:space="0" w:color="auto"/>
        <w:right w:val="none" w:sz="0" w:space="0" w:color="auto"/>
      </w:divBdr>
      <w:divsChild>
        <w:div w:id="916553551">
          <w:marLeft w:val="547"/>
          <w:marRight w:val="0"/>
          <w:marTop w:val="134"/>
          <w:marBottom w:val="120"/>
          <w:divBdr>
            <w:top w:val="none" w:sz="0" w:space="0" w:color="auto"/>
            <w:left w:val="none" w:sz="0" w:space="0" w:color="auto"/>
            <w:bottom w:val="none" w:sz="0" w:space="0" w:color="auto"/>
            <w:right w:val="none" w:sz="0" w:space="0" w:color="auto"/>
          </w:divBdr>
        </w:div>
      </w:divsChild>
    </w:div>
    <w:div w:id="404957346">
      <w:bodyDiv w:val="1"/>
      <w:marLeft w:val="0"/>
      <w:marRight w:val="0"/>
      <w:marTop w:val="0"/>
      <w:marBottom w:val="0"/>
      <w:divBdr>
        <w:top w:val="none" w:sz="0" w:space="0" w:color="auto"/>
        <w:left w:val="none" w:sz="0" w:space="0" w:color="auto"/>
        <w:bottom w:val="none" w:sz="0" w:space="0" w:color="auto"/>
        <w:right w:val="none" w:sz="0" w:space="0" w:color="auto"/>
      </w:divBdr>
    </w:div>
    <w:div w:id="451899345">
      <w:bodyDiv w:val="1"/>
      <w:marLeft w:val="0"/>
      <w:marRight w:val="0"/>
      <w:marTop w:val="0"/>
      <w:marBottom w:val="0"/>
      <w:divBdr>
        <w:top w:val="none" w:sz="0" w:space="0" w:color="auto"/>
        <w:left w:val="none" w:sz="0" w:space="0" w:color="auto"/>
        <w:bottom w:val="none" w:sz="0" w:space="0" w:color="auto"/>
        <w:right w:val="none" w:sz="0" w:space="0" w:color="auto"/>
      </w:divBdr>
    </w:div>
    <w:div w:id="479813910">
      <w:bodyDiv w:val="1"/>
      <w:marLeft w:val="0"/>
      <w:marRight w:val="0"/>
      <w:marTop w:val="0"/>
      <w:marBottom w:val="0"/>
      <w:divBdr>
        <w:top w:val="none" w:sz="0" w:space="0" w:color="auto"/>
        <w:left w:val="none" w:sz="0" w:space="0" w:color="auto"/>
        <w:bottom w:val="none" w:sz="0" w:space="0" w:color="auto"/>
        <w:right w:val="none" w:sz="0" w:space="0" w:color="auto"/>
      </w:divBdr>
      <w:divsChild>
        <w:div w:id="273172165">
          <w:marLeft w:val="1051"/>
          <w:marRight w:val="0"/>
          <w:marTop w:val="115"/>
          <w:marBottom w:val="120"/>
          <w:divBdr>
            <w:top w:val="none" w:sz="0" w:space="0" w:color="auto"/>
            <w:left w:val="none" w:sz="0" w:space="0" w:color="auto"/>
            <w:bottom w:val="none" w:sz="0" w:space="0" w:color="auto"/>
            <w:right w:val="none" w:sz="0" w:space="0" w:color="auto"/>
          </w:divBdr>
        </w:div>
      </w:divsChild>
    </w:div>
    <w:div w:id="481586101">
      <w:bodyDiv w:val="1"/>
      <w:marLeft w:val="0"/>
      <w:marRight w:val="0"/>
      <w:marTop w:val="0"/>
      <w:marBottom w:val="0"/>
      <w:divBdr>
        <w:top w:val="none" w:sz="0" w:space="0" w:color="auto"/>
        <w:left w:val="none" w:sz="0" w:space="0" w:color="auto"/>
        <w:bottom w:val="none" w:sz="0" w:space="0" w:color="auto"/>
        <w:right w:val="none" w:sz="0" w:space="0" w:color="auto"/>
      </w:divBdr>
      <w:divsChild>
        <w:div w:id="446702740">
          <w:marLeft w:val="173"/>
          <w:marRight w:val="0"/>
          <w:marTop w:val="0"/>
          <w:marBottom w:val="0"/>
          <w:divBdr>
            <w:top w:val="none" w:sz="0" w:space="0" w:color="auto"/>
            <w:left w:val="none" w:sz="0" w:space="0" w:color="auto"/>
            <w:bottom w:val="none" w:sz="0" w:space="0" w:color="auto"/>
            <w:right w:val="none" w:sz="0" w:space="0" w:color="auto"/>
          </w:divBdr>
        </w:div>
        <w:div w:id="1183282618">
          <w:marLeft w:val="173"/>
          <w:marRight w:val="0"/>
          <w:marTop w:val="0"/>
          <w:marBottom w:val="0"/>
          <w:divBdr>
            <w:top w:val="none" w:sz="0" w:space="0" w:color="auto"/>
            <w:left w:val="none" w:sz="0" w:space="0" w:color="auto"/>
            <w:bottom w:val="none" w:sz="0" w:space="0" w:color="auto"/>
            <w:right w:val="none" w:sz="0" w:space="0" w:color="auto"/>
          </w:divBdr>
        </w:div>
        <w:div w:id="1357733481">
          <w:marLeft w:val="173"/>
          <w:marRight w:val="0"/>
          <w:marTop w:val="0"/>
          <w:marBottom w:val="0"/>
          <w:divBdr>
            <w:top w:val="none" w:sz="0" w:space="0" w:color="auto"/>
            <w:left w:val="none" w:sz="0" w:space="0" w:color="auto"/>
            <w:bottom w:val="none" w:sz="0" w:space="0" w:color="auto"/>
            <w:right w:val="none" w:sz="0" w:space="0" w:color="auto"/>
          </w:divBdr>
        </w:div>
        <w:div w:id="1813593167">
          <w:marLeft w:val="173"/>
          <w:marRight w:val="0"/>
          <w:marTop w:val="0"/>
          <w:marBottom w:val="0"/>
          <w:divBdr>
            <w:top w:val="none" w:sz="0" w:space="0" w:color="auto"/>
            <w:left w:val="none" w:sz="0" w:space="0" w:color="auto"/>
            <w:bottom w:val="none" w:sz="0" w:space="0" w:color="auto"/>
            <w:right w:val="none" w:sz="0" w:space="0" w:color="auto"/>
          </w:divBdr>
        </w:div>
        <w:div w:id="1836263534">
          <w:marLeft w:val="173"/>
          <w:marRight w:val="0"/>
          <w:marTop w:val="0"/>
          <w:marBottom w:val="0"/>
          <w:divBdr>
            <w:top w:val="none" w:sz="0" w:space="0" w:color="auto"/>
            <w:left w:val="none" w:sz="0" w:space="0" w:color="auto"/>
            <w:bottom w:val="none" w:sz="0" w:space="0" w:color="auto"/>
            <w:right w:val="none" w:sz="0" w:space="0" w:color="auto"/>
          </w:divBdr>
        </w:div>
      </w:divsChild>
    </w:div>
    <w:div w:id="481896079">
      <w:bodyDiv w:val="1"/>
      <w:marLeft w:val="0"/>
      <w:marRight w:val="0"/>
      <w:marTop w:val="0"/>
      <w:marBottom w:val="0"/>
      <w:divBdr>
        <w:top w:val="none" w:sz="0" w:space="0" w:color="auto"/>
        <w:left w:val="none" w:sz="0" w:space="0" w:color="auto"/>
        <w:bottom w:val="none" w:sz="0" w:space="0" w:color="auto"/>
        <w:right w:val="none" w:sz="0" w:space="0" w:color="auto"/>
      </w:divBdr>
    </w:div>
    <w:div w:id="530343200">
      <w:bodyDiv w:val="1"/>
      <w:marLeft w:val="0"/>
      <w:marRight w:val="0"/>
      <w:marTop w:val="0"/>
      <w:marBottom w:val="0"/>
      <w:divBdr>
        <w:top w:val="none" w:sz="0" w:space="0" w:color="auto"/>
        <w:left w:val="none" w:sz="0" w:space="0" w:color="auto"/>
        <w:bottom w:val="none" w:sz="0" w:space="0" w:color="auto"/>
        <w:right w:val="none" w:sz="0" w:space="0" w:color="auto"/>
      </w:divBdr>
      <w:divsChild>
        <w:div w:id="496767138">
          <w:marLeft w:val="1051"/>
          <w:marRight w:val="0"/>
          <w:marTop w:val="115"/>
          <w:marBottom w:val="120"/>
          <w:divBdr>
            <w:top w:val="none" w:sz="0" w:space="0" w:color="auto"/>
            <w:left w:val="none" w:sz="0" w:space="0" w:color="auto"/>
            <w:bottom w:val="none" w:sz="0" w:space="0" w:color="auto"/>
            <w:right w:val="none" w:sz="0" w:space="0" w:color="auto"/>
          </w:divBdr>
        </w:div>
      </w:divsChild>
    </w:div>
    <w:div w:id="542903937">
      <w:bodyDiv w:val="1"/>
      <w:marLeft w:val="0"/>
      <w:marRight w:val="0"/>
      <w:marTop w:val="0"/>
      <w:marBottom w:val="0"/>
      <w:divBdr>
        <w:top w:val="none" w:sz="0" w:space="0" w:color="auto"/>
        <w:left w:val="none" w:sz="0" w:space="0" w:color="auto"/>
        <w:bottom w:val="none" w:sz="0" w:space="0" w:color="auto"/>
        <w:right w:val="none" w:sz="0" w:space="0" w:color="auto"/>
      </w:divBdr>
      <w:divsChild>
        <w:div w:id="201209929">
          <w:marLeft w:val="1080"/>
          <w:marRight w:val="0"/>
          <w:marTop w:val="0"/>
          <w:marBottom w:val="120"/>
          <w:divBdr>
            <w:top w:val="none" w:sz="0" w:space="0" w:color="auto"/>
            <w:left w:val="none" w:sz="0" w:space="0" w:color="auto"/>
            <w:bottom w:val="none" w:sz="0" w:space="0" w:color="auto"/>
            <w:right w:val="none" w:sz="0" w:space="0" w:color="auto"/>
          </w:divBdr>
        </w:div>
        <w:div w:id="151260522">
          <w:marLeft w:val="1080"/>
          <w:marRight w:val="0"/>
          <w:marTop w:val="0"/>
          <w:marBottom w:val="120"/>
          <w:divBdr>
            <w:top w:val="none" w:sz="0" w:space="0" w:color="auto"/>
            <w:left w:val="none" w:sz="0" w:space="0" w:color="auto"/>
            <w:bottom w:val="none" w:sz="0" w:space="0" w:color="auto"/>
            <w:right w:val="none" w:sz="0" w:space="0" w:color="auto"/>
          </w:divBdr>
        </w:div>
        <w:div w:id="843207642">
          <w:marLeft w:val="1080"/>
          <w:marRight w:val="0"/>
          <w:marTop w:val="0"/>
          <w:marBottom w:val="120"/>
          <w:divBdr>
            <w:top w:val="none" w:sz="0" w:space="0" w:color="auto"/>
            <w:left w:val="none" w:sz="0" w:space="0" w:color="auto"/>
            <w:bottom w:val="none" w:sz="0" w:space="0" w:color="auto"/>
            <w:right w:val="none" w:sz="0" w:space="0" w:color="auto"/>
          </w:divBdr>
        </w:div>
        <w:div w:id="1981379499">
          <w:marLeft w:val="1800"/>
          <w:marRight w:val="0"/>
          <w:marTop w:val="0"/>
          <w:marBottom w:val="120"/>
          <w:divBdr>
            <w:top w:val="none" w:sz="0" w:space="0" w:color="auto"/>
            <w:left w:val="none" w:sz="0" w:space="0" w:color="auto"/>
            <w:bottom w:val="none" w:sz="0" w:space="0" w:color="auto"/>
            <w:right w:val="none" w:sz="0" w:space="0" w:color="auto"/>
          </w:divBdr>
        </w:div>
        <w:div w:id="1069813049">
          <w:marLeft w:val="1080"/>
          <w:marRight w:val="0"/>
          <w:marTop w:val="0"/>
          <w:marBottom w:val="120"/>
          <w:divBdr>
            <w:top w:val="none" w:sz="0" w:space="0" w:color="auto"/>
            <w:left w:val="none" w:sz="0" w:space="0" w:color="auto"/>
            <w:bottom w:val="none" w:sz="0" w:space="0" w:color="auto"/>
            <w:right w:val="none" w:sz="0" w:space="0" w:color="auto"/>
          </w:divBdr>
        </w:div>
        <w:div w:id="69160275">
          <w:marLeft w:val="1080"/>
          <w:marRight w:val="0"/>
          <w:marTop w:val="0"/>
          <w:marBottom w:val="120"/>
          <w:divBdr>
            <w:top w:val="none" w:sz="0" w:space="0" w:color="auto"/>
            <w:left w:val="none" w:sz="0" w:space="0" w:color="auto"/>
            <w:bottom w:val="none" w:sz="0" w:space="0" w:color="auto"/>
            <w:right w:val="none" w:sz="0" w:space="0" w:color="auto"/>
          </w:divBdr>
        </w:div>
        <w:div w:id="247812593">
          <w:marLeft w:val="1080"/>
          <w:marRight w:val="0"/>
          <w:marTop w:val="0"/>
          <w:marBottom w:val="120"/>
          <w:divBdr>
            <w:top w:val="none" w:sz="0" w:space="0" w:color="auto"/>
            <w:left w:val="none" w:sz="0" w:space="0" w:color="auto"/>
            <w:bottom w:val="none" w:sz="0" w:space="0" w:color="auto"/>
            <w:right w:val="none" w:sz="0" w:space="0" w:color="auto"/>
          </w:divBdr>
        </w:div>
      </w:divsChild>
    </w:div>
    <w:div w:id="555816097">
      <w:bodyDiv w:val="1"/>
      <w:marLeft w:val="0"/>
      <w:marRight w:val="0"/>
      <w:marTop w:val="0"/>
      <w:marBottom w:val="0"/>
      <w:divBdr>
        <w:top w:val="none" w:sz="0" w:space="0" w:color="auto"/>
        <w:left w:val="none" w:sz="0" w:space="0" w:color="auto"/>
        <w:bottom w:val="none" w:sz="0" w:space="0" w:color="auto"/>
        <w:right w:val="none" w:sz="0" w:space="0" w:color="auto"/>
      </w:divBdr>
      <w:divsChild>
        <w:div w:id="1290432855">
          <w:marLeft w:val="187"/>
          <w:marRight w:val="0"/>
          <w:marTop w:val="0"/>
          <w:marBottom w:val="0"/>
          <w:divBdr>
            <w:top w:val="none" w:sz="0" w:space="0" w:color="auto"/>
            <w:left w:val="none" w:sz="0" w:space="0" w:color="auto"/>
            <w:bottom w:val="none" w:sz="0" w:space="0" w:color="auto"/>
            <w:right w:val="none" w:sz="0" w:space="0" w:color="auto"/>
          </w:divBdr>
        </w:div>
        <w:div w:id="1800950182">
          <w:marLeft w:val="187"/>
          <w:marRight w:val="0"/>
          <w:marTop w:val="0"/>
          <w:marBottom w:val="0"/>
          <w:divBdr>
            <w:top w:val="none" w:sz="0" w:space="0" w:color="auto"/>
            <w:left w:val="none" w:sz="0" w:space="0" w:color="auto"/>
            <w:bottom w:val="none" w:sz="0" w:space="0" w:color="auto"/>
            <w:right w:val="none" w:sz="0" w:space="0" w:color="auto"/>
          </w:divBdr>
        </w:div>
        <w:div w:id="2100977144">
          <w:marLeft w:val="187"/>
          <w:marRight w:val="0"/>
          <w:marTop w:val="0"/>
          <w:marBottom w:val="0"/>
          <w:divBdr>
            <w:top w:val="none" w:sz="0" w:space="0" w:color="auto"/>
            <w:left w:val="none" w:sz="0" w:space="0" w:color="auto"/>
            <w:bottom w:val="none" w:sz="0" w:space="0" w:color="auto"/>
            <w:right w:val="none" w:sz="0" w:space="0" w:color="auto"/>
          </w:divBdr>
        </w:div>
      </w:divsChild>
    </w:div>
    <w:div w:id="557860258">
      <w:bodyDiv w:val="1"/>
      <w:marLeft w:val="0"/>
      <w:marRight w:val="0"/>
      <w:marTop w:val="0"/>
      <w:marBottom w:val="0"/>
      <w:divBdr>
        <w:top w:val="none" w:sz="0" w:space="0" w:color="auto"/>
        <w:left w:val="none" w:sz="0" w:space="0" w:color="auto"/>
        <w:bottom w:val="none" w:sz="0" w:space="0" w:color="auto"/>
        <w:right w:val="none" w:sz="0" w:space="0" w:color="auto"/>
      </w:divBdr>
      <w:divsChild>
        <w:div w:id="74865176">
          <w:marLeft w:val="547"/>
          <w:marRight w:val="0"/>
          <w:marTop w:val="115"/>
          <w:marBottom w:val="120"/>
          <w:divBdr>
            <w:top w:val="none" w:sz="0" w:space="0" w:color="auto"/>
            <w:left w:val="none" w:sz="0" w:space="0" w:color="auto"/>
            <w:bottom w:val="none" w:sz="0" w:space="0" w:color="auto"/>
            <w:right w:val="none" w:sz="0" w:space="0" w:color="auto"/>
          </w:divBdr>
        </w:div>
        <w:div w:id="144052664">
          <w:marLeft w:val="360"/>
          <w:marRight w:val="0"/>
          <w:marTop w:val="115"/>
          <w:marBottom w:val="120"/>
          <w:divBdr>
            <w:top w:val="none" w:sz="0" w:space="0" w:color="auto"/>
            <w:left w:val="none" w:sz="0" w:space="0" w:color="auto"/>
            <w:bottom w:val="none" w:sz="0" w:space="0" w:color="auto"/>
            <w:right w:val="none" w:sz="0" w:space="0" w:color="auto"/>
          </w:divBdr>
        </w:div>
        <w:div w:id="716583850">
          <w:marLeft w:val="360"/>
          <w:marRight w:val="0"/>
          <w:marTop w:val="115"/>
          <w:marBottom w:val="120"/>
          <w:divBdr>
            <w:top w:val="none" w:sz="0" w:space="0" w:color="auto"/>
            <w:left w:val="none" w:sz="0" w:space="0" w:color="auto"/>
            <w:bottom w:val="none" w:sz="0" w:space="0" w:color="auto"/>
            <w:right w:val="none" w:sz="0" w:space="0" w:color="auto"/>
          </w:divBdr>
        </w:div>
        <w:div w:id="819929938">
          <w:marLeft w:val="360"/>
          <w:marRight w:val="0"/>
          <w:marTop w:val="115"/>
          <w:marBottom w:val="120"/>
          <w:divBdr>
            <w:top w:val="none" w:sz="0" w:space="0" w:color="auto"/>
            <w:left w:val="none" w:sz="0" w:space="0" w:color="auto"/>
            <w:bottom w:val="none" w:sz="0" w:space="0" w:color="auto"/>
            <w:right w:val="none" w:sz="0" w:space="0" w:color="auto"/>
          </w:divBdr>
        </w:div>
        <w:div w:id="887841740">
          <w:marLeft w:val="360"/>
          <w:marRight w:val="0"/>
          <w:marTop w:val="115"/>
          <w:marBottom w:val="120"/>
          <w:divBdr>
            <w:top w:val="none" w:sz="0" w:space="0" w:color="auto"/>
            <w:left w:val="none" w:sz="0" w:space="0" w:color="auto"/>
            <w:bottom w:val="none" w:sz="0" w:space="0" w:color="auto"/>
            <w:right w:val="none" w:sz="0" w:space="0" w:color="auto"/>
          </w:divBdr>
        </w:div>
        <w:div w:id="1700860715">
          <w:marLeft w:val="360"/>
          <w:marRight w:val="0"/>
          <w:marTop w:val="115"/>
          <w:marBottom w:val="120"/>
          <w:divBdr>
            <w:top w:val="none" w:sz="0" w:space="0" w:color="auto"/>
            <w:left w:val="none" w:sz="0" w:space="0" w:color="auto"/>
            <w:bottom w:val="none" w:sz="0" w:space="0" w:color="auto"/>
            <w:right w:val="none" w:sz="0" w:space="0" w:color="auto"/>
          </w:divBdr>
        </w:div>
        <w:div w:id="2050841530">
          <w:marLeft w:val="360"/>
          <w:marRight w:val="0"/>
          <w:marTop w:val="115"/>
          <w:marBottom w:val="120"/>
          <w:divBdr>
            <w:top w:val="none" w:sz="0" w:space="0" w:color="auto"/>
            <w:left w:val="none" w:sz="0" w:space="0" w:color="auto"/>
            <w:bottom w:val="none" w:sz="0" w:space="0" w:color="auto"/>
            <w:right w:val="none" w:sz="0" w:space="0" w:color="auto"/>
          </w:divBdr>
        </w:div>
      </w:divsChild>
    </w:div>
    <w:div w:id="572738463">
      <w:bodyDiv w:val="1"/>
      <w:marLeft w:val="0"/>
      <w:marRight w:val="0"/>
      <w:marTop w:val="0"/>
      <w:marBottom w:val="0"/>
      <w:divBdr>
        <w:top w:val="none" w:sz="0" w:space="0" w:color="auto"/>
        <w:left w:val="none" w:sz="0" w:space="0" w:color="auto"/>
        <w:bottom w:val="none" w:sz="0" w:space="0" w:color="auto"/>
        <w:right w:val="none" w:sz="0" w:space="0" w:color="auto"/>
      </w:divBdr>
    </w:div>
    <w:div w:id="591400973">
      <w:bodyDiv w:val="1"/>
      <w:marLeft w:val="0"/>
      <w:marRight w:val="0"/>
      <w:marTop w:val="0"/>
      <w:marBottom w:val="0"/>
      <w:divBdr>
        <w:top w:val="none" w:sz="0" w:space="0" w:color="auto"/>
        <w:left w:val="none" w:sz="0" w:space="0" w:color="auto"/>
        <w:bottom w:val="none" w:sz="0" w:space="0" w:color="auto"/>
        <w:right w:val="none" w:sz="0" w:space="0" w:color="auto"/>
      </w:divBdr>
    </w:div>
    <w:div w:id="629480668">
      <w:bodyDiv w:val="1"/>
      <w:marLeft w:val="0"/>
      <w:marRight w:val="0"/>
      <w:marTop w:val="0"/>
      <w:marBottom w:val="0"/>
      <w:divBdr>
        <w:top w:val="none" w:sz="0" w:space="0" w:color="auto"/>
        <w:left w:val="none" w:sz="0" w:space="0" w:color="auto"/>
        <w:bottom w:val="none" w:sz="0" w:space="0" w:color="auto"/>
        <w:right w:val="none" w:sz="0" w:space="0" w:color="auto"/>
      </w:divBdr>
    </w:div>
    <w:div w:id="632904611">
      <w:bodyDiv w:val="1"/>
      <w:marLeft w:val="0"/>
      <w:marRight w:val="0"/>
      <w:marTop w:val="0"/>
      <w:marBottom w:val="0"/>
      <w:divBdr>
        <w:top w:val="none" w:sz="0" w:space="0" w:color="auto"/>
        <w:left w:val="none" w:sz="0" w:space="0" w:color="auto"/>
        <w:bottom w:val="none" w:sz="0" w:space="0" w:color="auto"/>
        <w:right w:val="none" w:sz="0" w:space="0" w:color="auto"/>
      </w:divBdr>
      <w:divsChild>
        <w:div w:id="1267151576">
          <w:marLeft w:val="446"/>
          <w:marRight w:val="0"/>
          <w:marTop w:val="0"/>
          <w:marBottom w:val="0"/>
          <w:divBdr>
            <w:top w:val="none" w:sz="0" w:space="0" w:color="auto"/>
            <w:left w:val="none" w:sz="0" w:space="0" w:color="auto"/>
            <w:bottom w:val="none" w:sz="0" w:space="0" w:color="auto"/>
            <w:right w:val="none" w:sz="0" w:space="0" w:color="auto"/>
          </w:divBdr>
        </w:div>
      </w:divsChild>
    </w:div>
    <w:div w:id="638649001">
      <w:bodyDiv w:val="1"/>
      <w:marLeft w:val="0"/>
      <w:marRight w:val="0"/>
      <w:marTop w:val="0"/>
      <w:marBottom w:val="0"/>
      <w:divBdr>
        <w:top w:val="none" w:sz="0" w:space="0" w:color="auto"/>
        <w:left w:val="none" w:sz="0" w:space="0" w:color="auto"/>
        <w:bottom w:val="none" w:sz="0" w:space="0" w:color="auto"/>
        <w:right w:val="none" w:sz="0" w:space="0" w:color="auto"/>
      </w:divBdr>
      <w:divsChild>
        <w:div w:id="38557345">
          <w:marLeft w:val="907"/>
          <w:marRight w:val="0"/>
          <w:marTop w:val="0"/>
          <w:marBottom w:val="0"/>
          <w:divBdr>
            <w:top w:val="none" w:sz="0" w:space="0" w:color="auto"/>
            <w:left w:val="none" w:sz="0" w:space="0" w:color="auto"/>
            <w:bottom w:val="none" w:sz="0" w:space="0" w:color="auto"/>
            <w:right w:val="none" w:sz="0" w:space="0" w:color="auto"/>
          </w:divBdr>
        </w:div>
        <w:div w:id="1532298440">
          <w:marLeft w:val="907"/>
          <w:marRight w:val="0"/>
          <w:marTop w:val="0"/>
          <w:marBottom w:val="0"/>
          <w:divBdr>
            <w:top w:val="none" w:sz="0" w:space="0" w:color="auto"/>
            <w:left w:val="none" w:sz="0" w:space="0" w:color="auto"/>
            <w:bottom w:val="none" w:sz="0" w:space="0" w:color="auto"/>
            <w:right w:val="none" w:sz="0" w:space="0" w:color="auto"/>
          </w:divBdr>
        </w:div>
        <w:div w:id="1584486573">
          <w:marLeft w:val="907"/>
          <w:marRight w:val="0"/>
          <w:marTop w:val="0"/>
          <w:marBottom w:val="0"/>
          <w:divBdr>
            <w:top w:val="none" w:sz="0" w:space="0" w:color="auto"/>
            <w:left w:val="none" w:sz="0" w:space="0" w:color="auto"/>
            <w:bottom w:val="none" w:sz="0" w:space="0" w:color="auto"/>
            <w:right w:val="none" w:sz="0" w:space="0" w:color="auto"/>
          </w:divBdr>
        </w:div>
        <w:div w:id="1611669295">
          <w:marLeft w:val="907"/>
          <w:marRight w:val="0"/>
          <w:marTop w:val="0"/>
          <w:marBottom w:val="0"/>
          <w:divBdr>
            <w:top w:val="none" w:sz="0" w:space="0" w:color="auto"/>
            <w:left w:val="none" w:sz="0" w:space="0" w:color="auto"/>
            <w:bottom w:val="none" w:sz="0" w:space="0" w:color="auto"/>
            <w:right w:val="none" w:sz="0" w:space="0" w:color="auto"/>
          </w:divBdr>
        </w:div>
        <w:div w:id="2100712918">
          <w:marLeft w:val="907"/>
          <w:marRight w:val="0"/>
          <w:marTop w:val="0"/>
          <w:marBottom w:val="0"/>
          <w:divBdr>
            <w:top w:val="none" w:sz="0" w:space="0" w:color="auto"/>
            <w:left w:val="none" w:sz="0" w:space="0" w:color="auto"/>
            <w:bottom w:val="none" w:sz="0" w:space="0" w:color="auto"/>
            <w:right w:val="none" w:sz="0" w:space="0" w:color="auto"/>
          </w:divBdr>
        </w:div>
      </w:divsChild>
    </w:div>
    <w:div w:id="664435442">
      <w:bodyDiv w:val="1"/>
      <w:marLeft w:val="0"/>
      <w:marRight w:val="0"/>
      <w:marTop w:val="0"/>
      <w:marBottom w:val="0"/>
      <w:divBdr>
        <w:top w:val="none" w:sz="0" w:space="0" w:color="auto"/>
        <w:left w:val="none" w:sz="0" w:space="0" w:color="auto"/>
        <w:bottom w:val="none" w:sz="0" w:space="0" w:color="auto"/>
        <w:right w:val="none" w:sz="0" w:space="0" w:color="auto"/>
      </w:divBdr>
      <w:divsChild>
        <w:div w:id="719062876">
          <w:marLeft w:val="187"/>
          <w:marRight w:val="0"/>
          <w:marTop w:val="0"/>
          <w:marBottom w:val="0"/>
          <w:divBdr>
            <w:top w:val="none" w:sz="0" w:space="0" w:color="auto"/>
            <w:left w:val="none" w:sz="0" w:space="0" w:color="auto"/>
            <w:bottom w:val="none" w:sz="0" w:space="0" w:color="auto"/>
            <w:right w:val="none" w:sz="0" w:space="0" w:color="auto"/>
          </w:divBdr>
        </w:div>
        <w:div w:id="373428399">
          <w:marLeft w:val="187"/>
          <w:marRight w:val="0"/>
          <w:marTop w:val="0"/>
          <w:marBottom w:val="0"/>
          <w:divBdr>
            <w:top w:val="none" w:sz="0" w:space="0" w:color="auto"/>
            <w:left w:val="none" w:sz="0" w:space="0" w:color="auto"/>
            <w:bottom w:val="none" w:sz="0" w:space="0" w:color="auto"/>
            <w:right w:val="none" w:sz="0" w:space="0" w:color="auto"/>
          </w:divBdr>
        </w:div>
      </w:divsChild>
    </w:div>
    <w:div w:id="683820791">
      <w:bodyDiv w:val="1"/>
      <w:marLeft w:val="0"/>
      <w:marRight w:val="0"/>
      <w:marTop w:val="0"/>
      <w:marBottom w:val="0"/>
      <w:divBdr>
        <w:top w:val="none" w:sz="0" w:space="0" w:color="auto"/>
        <w:left w:val="none" w:sz="0" w:space="0" w:color="auto"/>
        <w:bottom w:val="none" w:sz="0" w:space="0" w:color="auto"/>
        <w:right w:val="none" w:sz="0" w:space="0" w:color="auto"/>
      </w:divBdr>
    </w:div>
    <w:div w:id="725879283">
      <w:bodyDiv w:val="1"/>
      <w:marLeft w:val="0"/>
      <w:marRight w:val="0"/>
      <w:marTop w:val="0"/>
      <w:marBottom w:val="0"/>
      <w:divBdr>
        <w:top w:val="none" w:sz="0" w:space="0" w:color="auto"/>
        <w:left w:val="none" w:sz="0" w:space="0" w:color="auto"/>
        <w:bottom w:val="none" w:sz="0" w:space="0" w:color="auto"/>
        <w:right w:val="none" w:sz="0" w:space="0" w:color="auto"/>
      </w:divBdr>
    </w:div>
    <w:div w:id="755710537">
      <w:bodyDiv w:val="1"/>
      <w:marLeft w:val="0"/>
      <w:marRight w:val="0"/>
      <w:marTop w:val="0"/>
      <w:marBottom w:val="0"/>
      <w:divBdr>
        <w:top w:val="none" w:sz="0" w:space="0" w:color="auto"/>
        <w:left w:val="none" w:sz="0" w:space="0" w:color="auto"/>
        <w:bottom w:val="none" w:sz="0" w:space="0" w:color="auto"/>
        <w:right w:val="none" w:sz="0" w:space="0" w:color="auto"/>
      </w:divBdr>
    </w:div>
    <w:div w:id="777875407">
      <w:bodyDiv w:val="1"/>
      <w:marLeft w:val="0"/>
      <w:marRight w:val="0"/>
      <w:marTop w:val="0"/>
      <w:marBottom w:val="0"/>
      <w:divBdr>
        <w:top w:val="none" w:sz="0" w:space="0" w:color="auto"/>
        <w:left w:val="none" w:sz="0" w:space="0" w:color="auto"/>
        <w:bottom w:val="none" w:sz="0" w:space="0" w:color="auto"/>
        <w:right w:val="none" w:sz="0" w:space="0" w:color="auto"/>
      </w:divBdr>
      <w:divsChild>
        <w:div w:id="1104614766">
          <w:marLeft w:val="1267"/>
          <w:marRight w:val="0"/>
          <w:marTop w:val="0"/>
          <w:marBottom w:val="0"/>
          <w:divBdr>
            <w:top w:val="none" w:sz="0" w:space="0" w:color="auto"/>
            <w:left w:val="none" w:sz="0" w:space="0" w:color="auto"/>
            <w:bottom w:val="none" w:sz="0" w:space="0" w:color="auto"/>
            <w:right w:val="none" w:sz="0" w:space="0" w:color="auto"/>
          </w:divBdr>
        </w:div>
        <w:div w:id="1488326139">
          <w:marLeft w:val="1267"/>
          <w:marRight w:val="0"/>
          <w:marTop w:val="0"/>
          <w:marBottom w:val="0"/>
          <w:divBdr>
            <w:top w:val="none" w:sz="0" w:space="0" w:color="auto"/>
            <w:left w:val="none" w:sz="0" w:space="0" w:color="auto"/>
            <w:bottom w:val="none" w:sz="0" w:space="0" w:color="auto"/>
            <w:right w:val="none" w:sz="0" w:space="0" w:color="auto"/>
          </w:divBdr>
        </w:div>
      </w:divsChild>
    </w:div>
    <w:div w:id="787049474">
      <w:bodyDiv w:val="1"/>
      <w:marLeft w:val="0"/>
      <w:marRight w:val="0"/>
      <w:marTop w:val="0"/>
      <w:marBottom w:val="0"/>
      <w:divBdr>
        <w:top w:val="none" w:sz="0" w:space="0" w:color="auto"/>
        <w:left w:val="none" w:sz="0" w:space="0" w:color="auto"/>
        <w:bottom w:val="none" w:sz="0" w:space="0" w:color="auto"/>
        <w:right w:val="none" w:sz="0" w:space="0" w:color="auto"/>
      </w:divBdr>
    </w:div>
    <w:div w:id="828447470">
      <w:bodyDiv w:val="1"/>
      <w:marLeft w:val="0"/>
      <w:marRight w:val="0"/>
      <w:marTop w:val="0"/>
      <w:marBottom w:val="0"/>
      <w:divBdr>
        <w:top w:val="none" w:sz="0" w:space="0" w:color="auto"/>
        <w:left w:val="none" w:sz="0" w:space="0" w:color="auto"/>
        <w:bottom w:val="none" w:sz="0" w:space="0" w:color="auto"/>
        <w:right w:val="none" w:sz="0" w:space="0" w:color="auto"/>
      </w:divBdr>
    </w:div>
    <w:div w:id="882064361">
      <w:bodyDiv w:val="1"/>
      <w:marLeft w:val="0"/>
      <w:marRight w:val="0"/>
      <w:marTop w:val="0"/>
      <w:marBottom w:val="0"/>
      <w:divBdr>
        <w:top w:val="none" w:sz="0" w:space="0" w:color="auto"/>
        <w:left w:val="none" w:sz="0" w:space="0" w:color="auto"/>
        <w:bottom w:val="none" w:sz="0" w:space="0" w:color="auto"/>
        <w:right w:val="none" w:sz="0" w:space="0" w:color="auto"/>
      </w:divBdr>
    </w:div>
    <w:div w:id="902521815">
      <w:bodyDiv w:val="1"/>
      <w:marLeft w:val="0"/>
      <w:marRight w:val="0"/>
      <w:marTop w:val="0"/>
      <w:marBottom w:val="0"/>
      <w:divBdr>
        <w:top w:val="none" w:sz="0" w:space="0" w:color="auto"/>
        <w:left w:val="none" w:sz="0" w:space="0" w:color="auto"/>
        <w:bottom w:val="none" w:sz="0" w:space="0" w:color="auto"/>
        <w:right w:val="none" w:sz="0" w:space="0" w:color="auto"/>
      </w:divBdr>
      <w:divsChild>
        <w:div w:id="374889253">
          <w:marLeft w:val="475"/>
          <w:marRight w:val="0"/>
          <w:marTop w:val="96"/>
          <w:marBottom w:val="120"/>
          <w:divBdr>
            <w:top w:val="none" w:sz="0" w:space="0" w:color="auto"/>
            <w:left w:val="none" w:sz="0" w:space="0" w:color="auto"/>
            <w:bottom w:val="none" w:sz="0" w:space="0" w:color="auto"/>
            <w:right w:val="none" w:sz="0" w:space="0" w:color="auto"/>
          </w:divBdr>
        </w:div>
      </w:divsChild>
    </w:div>
    <w:div w:id="958075241">
      <w:bodyDiv w:val="1"/>
      <w:marLeft w:val="0"/>
      <w:marRight w:val="0"/>
      <w:marTop w:val="0"/>
      <w:marBottom w:val="0"/>
      <w:divBdr>
        <w:top w:val="none" w:sz="0" w:space="0" w:color="auto"/>
        <w:left w:val="none" w:sz="0" w:space="0" w:color="auto"/>
        <w:bottom w:val="none" w:sz="0" w:space="0" w:color="auto"/>
        <w:right w:val="none" w:sz="0" w:space="0" w:color="auto"/>
      </w:divBdr>
      <w:divsChild>
        <w:div w:id="1479423912">
          <w:marLeft w:val="1080"/>
          <w:marRight w:val="0"/>
          <w:marTop w:val="0"/>
          <w:marBottom w:val="120"/>
          <w:divBdr>
            <w:top w:val="none" w:sz="0" w:space="0" w:color="auto"/>
            <w:left w:val="none" w:sz="0" w:space="0" w:color="auto"/>
            <w:bottom w:val="none" w:sz="0" w:space="0" w:color="auto"/>
            <w:right w:val="none" w:sz="0" w:space="0" w:color="auto"/>
          </w:divBdr>
        </w:div>
        <w:div w:id="2130198856">
          <w:marLeft w:val="1080"/>
          <w:marRight w:val="0"/>
          <w:marTop w:val="0"/>
          <w:marBottom w:val="120"/>
          <w:divBdr>
            <w:top w:val="none" w:sz="0" w:space="0" w:color="auto"/>
            <w:left w:val="none" w:sz="0" w:space="0" w:color="auto"/>
            <w:bottom w:val="none" w:sz="0" w:space="0" w:color="auto"/>
            <w:right w:val="none" w:sz="0" w:space="0" w:color="auto"/>
          </w:divBdr>
        </w:div>
        <w:div w:id="1866404651">
          <w:marLeft w:val="1080"/>
          <w:marRight w:val="0"/>
          <w:marTop w:val="0"/>
          <w:marBottom w:val="120"/>
          <w:divBdr>
            <w:top w:val="none" w:sz="0" w:space="0" w:color="auto"/>
            <w:left w:val="none" w:sz="0" w:space="0" w:color="auto"/>
            <w:bottom w:val="none" w:sz="0" w:space="0" w:color="auto"/>
            <w:right w:val="none" w:sz="0" w:space="0" w:color="auto"/>
          </w:divBdr>
        </w:div>
        <w:div w:id="2118400212">
          <w:marLeft w:val="1800"/>
          <w:marRight w:val="0"/>
          <w:marTop w:val="0"/>
          <w:marBottom w:val="120"/>
          <w:divBdr>
            <w:top w:val="none" w:sz="0" w:space="0" w:color="auto"/>
            <w:left w:val="none" w:sz="0" w:space="0" w:color="auto"/>
            <w:bottom w:val="none" w:sz="0" w:space="0" w:color="auto"/>
            <w:right w:val="none" w:sz="0" w:space="0" w:color="auto"/>
          </w:divBdr>
        </w:div>
        <w:div w:id="739407829">
          <w:marLeft w:val="1080"/>
          <w:marRight w:val="0"/>
          <w:marTop w:val="0"/>
          <w:marBottom w:val="120"/>
          <w:divBdr>
            <w:top w:val="none" w:sz="0" w:space="0" w:color="auto"/>
            <w:left w:val="none" w:sz="0" w:space="0" w:color="auto"/>
            <w:bottom w:val="none" w:sz="0" w:space="0" w:color="auto"/>
            <w:right w:val="none" w:sz="0" w:space="0" w:color="auto"/>
          </w:divBdr>
        </w:div>
        <w:div w:id="371228261">
          <w:marLeft w:val="1080"/>
          <w:marRight w:val="0"/>
          <w:marTop w:val="0"/>
          <w:marBottom w:val="120"/>
          <w:divBdr>
            <w:top w:val="none" w:sz="0" w:space="0" w:color="auto"/>
            <w:left w:val="none" w:sz="0" w:space="0" w:color="auto"/>
            <w:bottom w:val="none" w:sz="0" w:space="0" w:color="auto"/>
            <w:right w:val="none" w:sz="0" w:space="0" w:color="auto"/>
          </w:divBdr>
        </w:div>
        <w:div w:id="968365646">
          <w:marLeft w:val="1080"/>
          <w:marRight w:val="0"/>
          <w:marTop w:val="0"/>
          <w:marBottom w:val="120"/>
          <w:divBdr>
            <w:top w:val="none" w:sz="0" w:space="0" w:color="auto"/>
            <w:left w:val="none" w:sz="0" w:space="0" w:color="auto"/>
            <w:bottom w:val="none" w:sz="0" w:space="0" w:color="auto"/>
            <w:right w:val="none" w:sz="0" w:space="0" w:color="auto"/>
          </w:divBdr>
        </w:div>
      </w:divsChild>
    </w:div>
    <w:div w:id="960189033">
      <w:bodyDiv w:val="1"/>
      <w:marLeft w:val="0"/>
      <w:marRight w:val="0"/>
      <w:marTop w:val="0"/>
      <w:marBottom w:val="0"/>
      <w:divBdr>
        <w:top w:val="none" w:sz="0" w:space="0" w:color="auto"/>
        <w:left w:val="none" w:sz="0" w:space="0" w:color="auto"/>
        <w:bottom w:val="none" w:sz="0" w:space="0" w:color="auto"/>
        <w:right w:val="none" w:sz="0" w:space="0" w:color="auto"/>
      </w:divBdr>
      <w:divsChild>
        <w:div w:id="992879643">
          <w:marLeft w:val="1051"/>
          <w:marRight w:val="0"/>
          <w:marTop w:val="115"/>
          <w:marBottom w:val="120"/>
          <w:divBdr>
            <w:top w:val="none" w:sz="0" w:space="0" w:color="auto"/>
            <w:left w:val="none" w:sz="0" w:space="0" w:color="auto"/>
            <w:bottom w:val="none" w:sz="0" w:space="0" w:color="auto"/>
            <w:right w:val="none" w:sz="0" w:space="0" w:color="auto"/>
          </w:divBdr>
        </w:div>
      </w:divsChild>
    </w:div>
    <w:div w:id="963467354">
      <w:bodyDiv w:val="1"/>
      <w:marLeft w:val="0"/>
      <w:marRight w:val="0"/>
      <w:marTop w:val="0"/>
      <w:marBottom w:val="0"/>
      <w:divBdr>
        <w:top w:val="none" w:sz="0" w:space="0" w:color="auto"/>
        <w:left w:val="none" w:sz="0" w:space="0" w:color="auto"/>
        <w:bottom w:val="none" w:sz="0" w:space="0" w:color="auto"/>
        <w:right w:val="none" w:sz="0" w:space="0" w:color="auto"/>
      </w:divBdr>
    </w:div>
    <w:div w:id="968511306">
      <w:bodyDiv w:val="1"/>
      <w:marLeft w:val="0"/>
      <w:marRight w:val="0"/>
      <w:marTop w:val="0"/>
      <w:marBottom w:val="0"/>
      <w:divBdr>
        <w:top w:val="none" w:sz="0" w:space="0" w:color="auto"/>
        <w:left w:val="none" w:sz="0" w:space="0" w:color="auto"/>
        <w:bottom w:val="none" w:sz="0" w:space="0" w:color="auto"/>
        <w:right w:val="none" w:sz="0" w:space="0" w:color="auto"/>
      </w:divBdr>
      <w:divsChild>
        <w:div w:id="902059936">
          <w:marLeft w:val="187"/>
          <w:marRight w:val="0"/>
          <w:marTop w:val="86"/>
          <w:marBottom w:val="120"/>
          <w:divBdr>
            <w:top w:val="none" w:sz="0" w:space="0" w:color="auto"/>
            <w:left w:val="none" w:sz="0" w:space="0" w:color="auto"/>
            <w:bottom w:val="none" w:sz="0" w:space="0" w:color="auto"/>
            <w:right w:val="none" w:sz="0" w:space="0" w:color="auto"/>
          </w:divBdr>
        </w:div>
        <w:div w:id="1175922409">
          <w:marLeft w:val="187"/>
          <w:marRight w:val="0"/>
          <w:marTop w:val="86"/>
          <w:marBottom w:val="120"/>
          <w:divBdr>
            <w:top w:val="none" w:sz="0" w:space="0" w:color="auto"/>
            <w:left w:val="none" w:sz="0" w:space="0" w:color="auto"/>
            <w:bottom w:val="none" w:sz="0" w:space="0" w:color="auto"/>
            <w:right w:val="none" w:sz="0" w:space="0" w:color="auto"/>
          </w:divBdr>
        </w:div>
        <w:div w:id="1387798522">
          <w:marLeft w:val="187"/>
          <w:marRight w:val="0"/>
          <w:marTop w:val="86"/>
          <w:marBottom w:val="120"/>
          <w:divBdr>
            <w:top w:val="none" w:sz="0" w:space="0" w:color="auto"/>
            <w:left w:val="none" w:sz="0" w:space="0" w:color="auto"/>
            <w:bottom w:val="none" w:sz="0" w:space="0" w:color="auto"/>
            <w:right w:val="none" w:sz="0" w:space="0" w:color="auto"/>
          </w:divBdr>
        </w:div>
        <w:div w:id="1939750397">
          <w:marLeft w:val="187"/>
          <w:marRight w:val="0"/>
          <w:marTop w:val="86"/>
          <w:marBottom w:val="120"/>
          <w:divBdr>
            <w:top w:val="none" w:sz="0" w:space="0" w:color="auto"/>
            <w:left w:val="none" w:sz="0" w:space="0" w:color="auto"/>
            <w:bottom w:val="none" w:sz="0" w:space="0" w:color="auto"/>
            <w:right w:val="none" w:sz="0" w:space="0" w:color="auto"/>
          </w:divBdr>
        </w:div>
      </w:divsChild>
    </w:div>
    <w:div w:id="980690581">
      <w:bodyDiv w:val="1"/>
      <w:marLeft w:val="0"/>
      <w:marRight w:val="0"/>
      <w:marTop w:val="0"/>
      <w:marBottom w:val="0"/>
      <w:divBdr>
        <w:top w:val="none" w:sz="0" w:space="0" w:color="auto"/>
        <w:left w:val="none" w:sz="0" w:space="0" w:color="auto"/>
        <w:bottom w:val="none" w:sz="0" w:space="0" w:color="auto"/>
        <w:right w:val="none" w:sz="0" w:space="0" w:color="auto"/>
      </w:divBdr>
    </w:div>
    <w:div w:id="983892593">
      <w:bodyDiv w:val="1"/>
      <w:marLeft w:val="0"/>
      <w:marRight w:val="0"/>
      <w:marTop w:val="0"/>
      <w:marBottom w:val="0"/>
      <w:divBdr>
        <w:top w:val="none" w:sz="0" w:space="0" w:color="auto"/>
        <w:left w:val="none" w:sz="0" w:space="0" w:color="auto"/>
        <w:bottom w:val="none" w:sz="0" w:space="0" w:color="auto"/>
        <w:right w:val="none" w:sz="0" w:space="0" w:color="auto"/>
      </w:divBdr>
      <w:divsChild>
        <w:div w:id="348263944">
          <w:marLeft w:val="1051"/>
          <w:marRight w:val="0"/>
          <w:marTop w:val="115"/>
          <w:marBottom w:val="120"/>
          <w:divBdr>
            <w:top w:val="none" w:sz="0" w:space="0" w:color="auto"/>
            <w:left w:val="none" w:sz="0" w:space="0" w:color="auto"/>
            <w:bottom w:val="none" w:sz="0" w:space="0" w:color="auto"/>
            <w:right w:val="none" w:sz="0" w:space="0" w:color="auto"/>
          </w:divBdr>
        </w:div>
      </w:divsChild>
    </w:div>
    <w:div w:id="990057259">
      <w:bodyDiv w:val="1"/>
      <w:marLeft w:val="0"/>
      <w:marRight w:val="0"/>
      <w:marTop w:val="0"/>
      <w:marBottom w:val="0"/>
      <w:divBdr>
        <w:top w:val="none" w:sz="0" w:space="0" w:color="auto"/>
        <w:left w:val="none" w:sz="0" w:space="0" w:color="auto"/>
        <w:bottom w:val="none" w:sz="0" w:space="0" w:color="auto"/>
        <w:right w:val="none" w:sz="0" w:space="0" w:color="auto"/>
      </w:divBdr>
      <w:divsChild>
        <w:div w:id="717362255">
          <w:marLeft w:val="1080"/>
          <w:marRight w:val="0"/>
          <w:marTop w:val="100"/>
          <w:marBottom w:val="0"/>
          <w:divBdr>
            <w:top w:val="none" w:sz="0" w:space="0" w:color="auto"/>
            <w:left w:val="none" w:sz="0" w:space="0" w:color="auto"/>
            <w:bottom w:val="none" w:sz="0" w:space="0" w:color="auto"/>
            <w:right w:val="none" w:sz="0" w:space="0" w:color="auto"/>
          </w:divBdr>
        </w:div>
        <w:div w:id="1247962851">
          <w:marLeft w:val="1080"/>
          <w:marRight w:val="0"/>
          <w:marTop w:val="100"/>
          <w:marBottom w:val="0"/>
          <w:divBdr>
            <w:top w:val="none" w:sz="0" w:space="0" w:color="auto"/>
            <w:left w:val="none" w:sz="0" w:space="0" w:color="auto"/>
            <w:bottom w:val="none" w:sz="0" w:space="0" w:color="auto"/>
            <w:right w:val="none" w:sz="0" w:space="0" w:color="auto"/>
          </w:divBdr>
        </w:div>
        <w:div w:id="1408763901">
          <w:marLeft w:val="360"/>
          <w:marRight w:val="0"/>
          <w:marTop w:val="200"/>
          <w:marBottom w:val="0"/>
          <w:divBdr>
            <w:top w:val="none" w:sz="0" w:space="0" w:color="auto"/>
            <w:left w:val="none" w:sz="0" w:space="0" w:color="auto"/>
            <w:bottom w:val="none" w:sz="0" w:space="0" w:color="auto"/>
            <w:right w:val="none" w:sz="0" w:space="0" w:color="auto"/>
          </w:divBdr>
        </w:div>
        <w:div w:id="2089762556">
          <w:marLeft w:val="1080"/>
          <w:marRight w:val="0"/>
          <w:marTop w:val="100"/>
          <w:marBottom w:val="0"/>
          <w:divBdr>
            <w:top w:val="none" w:sz="0" w:space="0" w:color="auto"/>
            <w:left w:val="none" w:sz="0" w:space="0" w:color="auto"/>
            <w:bottom w:val="none" w:sz="0" w:space="0" w:color="auto"/>
            <w:right w:val="none" w:sz="0" w:space="0" w:color="auto"/>
          </w:divBdr>
        </w:div>
      </w:divsChild>
    </w:div>
    <w:div w:id="997731014">
      <w:bodyDiv w:val="1"/>
      <w:marLeft w:val="0"/>
      <w:marRight w:val="0"/>
      <w:marTop w:val="0"/>
      <w:marBottom w:val="0"/>
      <w:divBdr>
        <w:top w:val="none" w:sz="0" w:space="0" w:color="auto"/>
        <w:left w:val="none" w:sz="0" w:space="0" w:color="auto"/>
        <w:bottom w:val="none" w:sz="0" w:space="0" w:color="auto"/>
        <w:right w:val="none" w:sz="0" w:space="0" w:color="auto"/>
      </w:divBdr>
    </w:div>
    <w:div w:id="1005060759">
      <w:bodyDiv w:val="1"/>
      <w:marLeft w:val="0"/>
      <w:marRight w:val="0"/>
      <w:marTop w:val="0"/>
      <w:marBottom w:val="0"/>
      <w:divBdr>
        <w:top w:val="none" w:sz="0" w:space="0" w:color="auto"/>
        <w:left w:val="none" w:sz="0" w:space="0" w:color="auto"/>
        <w:bottom w:val="none" w:sz="0" w:space="0" w:color="auto"/>
        <w:right w:val="none" w:sz="0" w:space="0" w:color="auto"/>
      </w:divBdr>
      <w:divsChild>
        <w:div w:id="171796550">
          <w:marLeft w:val="1354"/>
          <w:marRight w:val="0"/>
          <w:marTop w:val="96"/>
          <w:marBottom w:val="240"/>
          <w:divBdr>
            <w:top w:val="none" w:sz="0" w:space="0" w:color="auto"/>
            <w:left w:val="none" w:sz="0" w:space="0" w:color="auto"/>
            <w:bottom w:val="none" w:sz="0" w:space="0" w:color="auto"/>
            <w:right w:val="none" w:sz="0" w:space="0" w:color="auto"/>
          </w:divBdr>
        </w:div>
        <w:div w:id="437650448">
          <w:marLeft w:val="720"/>
          <w:marRight w:val="0"/>
          <w:marTop w:val="115"/>
          <w:marBottom w:val="240"/>
          <w:divBdr>
            <w:top w:val="none" w:sz="0" w:space="0" w:color="auto"/>
            <w:left w:val="none" w:sz="0" w:space="0" w:color="auto"/>
            <w:bottom w:val="none" w:sz="0" w:space="0" w:color="auto"/>
            <w:right w:val="none" w:sz="0" w:space="0" w:color="auto"/>
          </w:divBdr>
        </w:div>
        <w:div w:id="461535790">
          <w:marLeft w:val="1354"/>
          <w:marRight w:val="0"/>
          <w:marTop w:val="96"/>
          <w:marBottom w:val="240"/>
          <w:divBdr>
            <w:top w:val="none" w:sz="0" w:space="0" w:color="auto"/>
            <w:left w:val="none" w:sz="0" w:space="0" w:color="auto"/>
            <w:bottom w:val="none" w:sz="0" w:space="0" w:color="auto"/>
            <w:right w:val="none" w:sz="0" w:space="0" w:color="auto"/>
          </w:divBdr>
        </w:div>
        <w:div w:id="733744190">
          <w:marLeft w:val="720"/>
          <w:marRight w:val="0"/>
          <w:marTop w:val="115"/>
          <w:marBottom w:val="240"/>
          <w:divBdr>
            <w:top w:val="none" w:sz="0" w:space="0" w:color="auto"/>
            <w:left w:val="none" w:sz="0" w:space="0" w:color="auto"/>
            <w:bottom w:val="none" w:sz="0" w:space="0" w:color="auto"/>
            <w:right w:val="none" w:sz="0" w:space="0" w:color="auto"/>
          </w:divBdr>
        </w:div>
        <w:div w:id="1801219778">
          <w:marLeft w:val="1354"/>
          <w:marRight w:val="0"/>
          <w:marTop w:val="96"/>
          <w:marBottom w:val="240"/>
          <w:divBdr>
            <w:top w:val="none" w:sz="0" w:space="0" w:color="auto"/>
            <w:left w:val="none" w:sz="0" w:space="0" w:color="auto"/>
            <w:bottom w:val="none" w:sz="0" w:space="0" w:color="auto"/>
            <w:right w:val="none" w:sz="0" w:space="0" w:color="auto"/>
          </w:divBdr>
        </w:div>
        <w:div w:id="1944604598">
          <w:marLeft w:val="720"/>
          <w:marRight w:val="0"/>
          <w:marTop w:val="115"/>
          <w:marBottom w:val="240"/>
          <w:divBdr>
            <w:top w:val="none" w:sz="0" w:space="0" w:color="auto"/>
            <w:left w:val="none" w:sz="0" w:space="0" w:color="auto"/>
            <w:bottom w:val="none" w:sz="0" w:space="0" w:color="auto"/>
            <w:right w:val="none" w:sz="0" w:space="0" w:color="auto"/>
          </w:divBdr>
        </w:div>
      </w:divsChild>
    </w:div>
    <w:div w:id="1010334351">
      <w:bodyDiv w:val="1"/>
      <w:marLeft w:val="0"/>
      <w:marRight w:val="0"/>
      <w:marTop w:val="0"/>
      <w:marBottom w:val="0"/>
      <w:divBdr>
        <w:top w:val="none" w:sz="0" w:space="0" w:color="auto"/>
        <w:left w:val="none" w:sz="0" w:space="0" w:color="auto"/>
        <w:bottom w:val="none" w:sz="0" w:space="0" w:color="auto"/>
        <w:right w:val="none" w:sz="0" w:space="0" w:color="auto"/>
      </w:divBdr>
      <w:divsChild>
        <w:div w:id="1479609573">
          <w:marLeft w:val="547"/>
          <w:marRight w:val="0"/>
          <w:marTop w:val="134"/>
          <w:marBottom w:val="0"/>
          <w:divBdr>
            <w:top w:val="none" w:sz="0" w:space="0" w:color="auto"/>
            <w:left w:val="none" w:sz="0" w:space="0" w:color="auto"/>
            <w:bottom w:val="none" w:sz="0" w:space="0" w:color="auto"/>
            <w:right w:val="none" w:sz="0" w:space="0" w:color="auto"/>
          </w:divBdr>
        </w:div>
      </w:divsChild>
    </w:div>
    <w:div w:id="1019625019">
      <w:bodyDiv w:val="1"/>
      <w:marLeft w:val="0"/>
      <w:marRight w:val="0"/>
      <w:marTop w:val="0"/>
      <w:marBottom w:val="0"/>
      <w:divBdr>
        <w:top w:val="none" w:sz="0" w:space="0" w:color="auto"/>
        <w:left w:val="none" w:sz="0" w:space="0" w:color="auto"/>
        <w:bottom w:val="none" w:sz="0" w:space="0" w:color="auto"/>
        <w:right w:val="none" w:sz="0" w:space="0" w:color="auto"/>
      </w:divBdr>
      <w:divsChild>
        <w:div w:id="1575117778">
          <w:marLeft w:val="360"/>
          <w:marRight w:val="0"/>
          <w:marTop w:val="0"/>
          <w:marBottom w:val="120"/>
          <w:divBdr>
            <w:top w:val="none" w:sz="0" w:space="0" w:color="auto"/>
            <w:left w:val="none" w:sz="0" w:space="0" w:color="auto"/>
            <w:bottom w:val="none" w:sz="0" w:space="0" w:color="auto"/>
            <w:right w:val="none" w:sz="0" w:space="0" w:color="auto"/>
          </w:divBdr>
        </w:div>
        <w:div w:id="1643659870">
          <w:marLeft w:val="360"/>
          <w:marRight w:val="0"/>
          <w:marTop w:val="0"/>
          <w:marBottom w:val="120"/>
          <w:divBdr>
            <w:top w:val="none" w:sz="0" w:space="0" w:color="auto"/>
            <w:left w:val="none" w:sz="0" w:space="0" w:color="auto"/>
            <w:bottom w:val="none" w:sz="0" w:space="0" w:color="auto"/>
            <w:right w:val="none" w:sz="0" w:space="0" w:color="auto"/>
          </w:divBdr>
        </w:div>
        <w:div w:id="459497237">
          <w:marLeft w:val="360"/>
          <w:marRight w:val="0"/>
          <w:marTop w:val="0"/>
          <w:marBottom w:val="120"/>
          <w:divBdr>
            <w:top w:val="none" w:sz="0" w:space="0" w:color="auto"/>
            <w:left w:val="none" w:sz="0" w:space="0" w:color="auto"/>
            <w:bottom w:val="none" w:sz="0" w:space="0" w:color="auto"/>
            <w:right w:val="none" w:sz="0" w:space="0" w:color="auto"/>
          </w:divBdr>
        </w:div>
        <w:div w:id="48770065">
          <w:marLeft w:val="360"/>
          <w:marRight w:val="0"/>
          <w:marTop w:val="0"/>
          <w:marBottom w:val="120"/>
          <w:divBdr>
            <w:top w:val="none" w:sz="0" w:space="0" w:color="auto"/>
            <w:left w:val="none" w:sz="0" w:space="0" w:color="auto"/>
            <w:bottom w:val="none" w:sz="0" w:space="0" w:color="auto"/>
            <w:right w:val="none" w:sz="0" w:space="0" w:color="auto"/>
          </w:divBdr>
        </w:div>
        <w:div w:id="2031028403">
          <w:marLeft w:val="360"/>
          <w:marRight w:val="0"/>
          <w:marTop w:val="0"/>
          <w:marBottom w:val="120"/>
          <w:divBdr>
            <w:top w:val="none" w:sz="0" w:space="0" w:color="auto"/>
            <w:left w:val="none" w:sz="0" w:space="0" w:color="auto"/>
            <w:bottom w:val="none" w:sz="0" w:space="0" w:color="auto"/>
            <w:right w:val="none" w:sz="0" w:space="0" w:color="auto"/>
          </w:divBdr>
        </w:div>
      </w:divsChild>
    </w:div>
    <w:div w:id="1100950077">
      <w:bodyDiv w:val="1"/>
      <w:marLeft w:val="0"/>
      <w:marRight w:val="0"/>
      <w:marTop w:val="0"/>
      <w:marBottom w:val="0"/>
      <w:divBdr>
        <w:top w:val="none" w:sz="0" w:space="0" w:color="auto"/>
        <w:left w:val="none" w:sz="0" w:space="0" w:color="auto"/>
        <w:bottom w:val="none" w:sz="0" w:space="0" w:color="auto"/>
        <w:right w:val="none" w:sz="0" w:space="0" w:color="auto"/>
      </w:divBdr>
    </w:div>
    <w:div w:id="1130517475">
      <w:bodyDiv w:val="1"/>
      <w:marLeft w:val="0"/>
      <w:marRight w:val="0"/>
      <w:marTop w:val="0"/>
      <w:marBottom w:val="0"/>
      <w:divBdr>
        <w:top w:val="none" w:sz="0" w:space="0" w:color="auto"/>
        <w:left w:val="none" w:sz="0" w:space="0" w:color="auto"/>
        <w:bottom w:val="none" w:sz="0" w:space="0" w:color="auto"/>
        <w:right w:val="none" w:sz="0" w:space="0" w:color="auto"/>
      </w:divBdr>
      <w:divsChild>
        <w:div w:id="717247623">
          <w:marLeft w:val="2491"/>
          <w:marRight w:val="0"/>
          <w:marTop w:val="86"/>
          <w:marBottom w:val="120"/>
          <w:divBdr>
            <w:top w:val="none" w:sz="0" w:space="0" w:color="auto"/>
            <w:left w:val="none" w:sz="0" w:space="0" w:color="auto"/>
            <w:bottom w:val="none" w:sz="0" w:space="0" w:color="auto"/>
            <w:right w:val="none" w:sz="0" w:space="0" w:color="auto"/>
          </w:divBdr>
        </w:div>
        <w:div w:id="1365059055">
          <w:marLeft w:val="2491"/>
          <w:marRight w:val="0"/>
          <w:marTop w:val="86"/>
          <w:marBottom w:val="120"/>
          <w:divBdr>
            <w:top w:val="none" w:sz="0" w:space="0" w:color="auto"/>
            <w:left w:val="none" w:sz="0" w:space="0" w:color="auto"/>
            <w:bottom w:val="none" w:sz="0" w:space="0" w:color="auto"/>
            <w:right w:val="none" w:sz="0" w:space="0" w:color="auto"/>
          </w:divBdr>
        </w:div>
        <w:div w:id="1734962284">
          <w:marLeft w:val="2491"/>
          <w:marRight w:val="0"/>
          <w:marTop w:val="86"/>
          <w:marBottom w:val="120"/>
          <w:divBdr>
            <w:top w:val="none" w:sz="0" w:space="0" w:color="auto"/>
            <w:left w:val="none" w:sz="0" w:space="0" w:color="auto"/>
            <w:bottom w:val="none" w:sz="0" w:space="0" w:color="auto"/>
            <w:right w:val="none" w:sz="0" w:space="0" w:color="auto"/>
          </w:divBdr>
        </w:div>
        <w:div w:id="1969819654">
          <w:marLeft w:val="1051"/>
          <w:marRight w:val="0"/>
          <w:marTop w:val="115"/>
          <w:marBottom w:val="120"/>
          <w:divBdr>
            <w:top w:val="none" w:sz="0" w:space="0" w:color="auto"/>
            <w:left w:val="none" w:sz="0" w:space="0" w:color="auto"/>
            <w:bottom w:val="none" w:sz="0" w:space="0" w:color="auto"/>
            <w:right w:val="none" w:sz="0" w:space="0" w:color="auto"/>
          </w:divBdr>
        </w:div>
        <w:div w:id="2027947662">
          <w:marLeft w:val="2491"/>
          <w:marRight w:val="0"/>
          <w:marTop w:val="86"/>
          <w:marBottom w:val="120"/>
          <w:divBdr>
            <w:top w:val="none" w:sz="0" w:space="0" w:color="auto"/>
            <w:left w:val="none" w:sz="0" w:space="0" w:color="auto"/>
            <w:bottom w:val="none" w:sz="0" w:space="0" w:color="auto"/>
            <w:right w:val="none" w:sz="0" w:space="0" w:color="auto"/>
          </w:divBdr>
        </w:div>
        <w:div w:id="2116707233">
          <w:marLeft w:val="2491"/>
          <w:marRight w:val="0"/>
          <w:marTop w:val="86"/>
          <w:marBottom w:val="120"/>
          <w:divBdr>
            <w:top w:val="none" w:sz="0" w:space="0" w:color="auto"/>
            <w:left w:val="none" w:sz="0" w:space="0" w:color="auto"/>
            <w:bottom w:val="none" w:sz="0" w:space="0" w:color="auto"/>
            <w:right w:val="none" w:sz="0" w:space="0" w:color="auto"/>
          </w:divBdr>
        </w:div>
      </w:divsChild>
    </w:div>
    <w:div w:id="1133134646">
      <w:bodyDiv w:val="1"/>
      <w:marLeft w:val="0"/>
      <w:marRight w:val="0"/>
      <w:marTop w:val="0"/>
      <w:marBottom w:val="0"/>
      <w:divBdr>
        <w:top w:val="none" w:sz="0" w:space="0" w:color="auto"/>
        <w:left w:val="none" w:sz="0" w:space="0" w:color="auto"/>
        <w:bottom w:val="none" w:sz="0" w:space="0" w:color="auto"/>
        <w:right w:val="none" w:sz="0" w:space="0" w:color="auto"/>
      </w:divBdr>
    </w:div>
    <w:div w:id="1153066622">
      <w:bodyDiv w:val="1"/>
      <w:marLeft w:val="0"/>
      <w:marRight w:val="0"/>
      <w:marTop w:val="0"/>
      <w:marBottom w:val="0"/>
      <w:divBdr>
        <w:top w:val="none" w:sz="0" w:space="0" w:color="auto"/>
        <w:left w:val="none" w:sz="0" w:space="0" w:color="auto"/>
        <w:bottom w:val="none" w:sz="0" w:space="0" w:color="auto"/>
        <w:right w:val="none" w:sz="0" w:space="0" w:color="auto"/>
      </w:divBdr>
    </w:div>
    <w:div w:id="1158307989">
      <w:bodyDiv w:val="1"/>
      <w:marLeft w:val="0"/>
      <w:marRight w:val="0"/>
      <w:marTop w:val="0"/>
      <w:marBottom w:val="0"/>
      <w:divBdr>
        <w:top w:val="none" w:sz="0" w:space="0" w:color="auto"/>
        <w:left w:val="none" w:sz="0" w:space="0" w:color="auto"/>
        <w:bottom w:val="none" w:sz="0" w:space="0" w:color="auto"/>
        <w:right w:val="none" w:sz="0" w:space="0" w:color="auto"/>
      </w:divBdr>
    </w:div>
    <w:div w:id="1158349722">
      <w:bodyDiv w:val="1"/>
      <w:marLeft w:val="0"/>
      <w:marRight w:val="0"/>
      <w:marTop w:val="0"/>
      <w:marBottom w:val="0"/>
      <w:divBdr>
        <w:top w:val="none" w:sz="0" w:space="0" w:color="auto"/>
        <w:left w:val="none" w:sz="0" w:space="0" w:color="auto"/>
        <w:bottom w:val="none" w:sz="0" w:space="0" w:color="auto"/>
        <w:right w:val="none" w:sz="0" w:space="0" w:color="auto"/>
      </w:divBdr>
      <w:divsChild>
        <w:div w:id="1041322208">
          <w:marLeft w:val="1051"/>
          <w:marRight w:val="0"/>
          <w:marTop w:val="115"/>
          <w:marBottom w:val="120"/>
          <w:divBdr>
            <w:top w:val="none" w:sz="0" w:space="0" w:color="auto"/>
            <w:left w:val="none" w:sz="0" w:space="0" w:color="auto"/>
            <w:bottom w:val="none" w:sz="0" w:space="0" w:color="auto"/>
            <w:right w:val="none" w:sz="0" w:space="0" w:color="auto"/>
          </w:divBdr>
        </w:div>
      </w:divsChild>
    </w:div>
    <w:div w:id="1173496840">
      <w:bodyDiv w:val="1"/>
      <w:marLeft w:val="0"/>
      <w:marRight w:val="0"/>
      <w:marTop w:val="0"/>
      <w:marBottom w:val="0"/>
      <w:divBdr>
        <w:top w:val="none" w:sz="0" w:space="0" w:color="auto"/>
        <w:left w:val="none" w:sz="0" w:space="0" w:color="auto"/>
        <w:bottom w:val="none" w:sz="0" w:space="0" w:color="auto"/>
        <w:right w:val="none" w:sz="0" w:space="0" w:color="auto"/>
      </w:divBdr>
      <w:divsChild>
        <w:div w:id="431781248">
          <w:marLeft w:val="720"/>
          <w:marRight w:val="0"/>
          <w:marTop w:val="134"/>
          <w:marBottom w:val="240"/>
          <w:divBdr>
            <w:top w:val="none" w:sz="0" w:space="0" w:color="auto"/>
            <w:left w:val="none" w:sz="0" w:space="0" w:color="auto"/>
            <w:bottom w:val="none" w:sz="0" w:space="0" w:color="auto"/>
            <w:right w:val="none" w:sz="0" w:space="0" w:color="auto"/>
          </w:divBdr>
        </w:div>
        <w:div w:id="944267576">
          <w:marLeft w:val="720"/>
          <w:marRight w:val="0"/>
          <w:marTop w:val="134"/>
          <w:marBottom w:val="240"/>
          <w:divBdr>
            <w:top w:val="none" w:sz="0" w:space="0" w:color="auto"/>
            <w:left w:val="none" w:sz="0" w:space="0" w:color="auto"/>
            <w:bottom w:val="none" w:sz="0" w:space="0" w:color="auto"/>
            <w:right w:val="none" w:sz="0" w:space="0" w:color="auto"/>
          </w:divBdr>
        </w:div>
      </w:divsChild>
    </w:div>
    <w:div w:id="1199702674">
      <w:bodyDiv w:val="1"/>
      <w:marLeft w:val="0"/>
      <w:marRight w:val="0"/>
      <w:marTop w:val="0"/>
      <w:marBottom w:val="0"/>
      <w:divBdr>
        <w:top w:val="none" w:sz="0" w:space="0" w:color="auto"/>
        <w:left w:val="none" w:sz="0" w:space="0" w:color="auto"/>
        <w:bottom w:val="none" w:sz="0" w:space="0" w:color="auto"/>
        <w:right w:val="none" w:sz="0" w:space="0" w:color="auto"/>
      </w:divBdr>
    </w:div>
    <w:div w:id="1252200476">
      <w:bodyDiv w:val="1"/>
      <w:marLeft w:val="0"/>
      <w:marRight w:val="0"/>
      <w:marTop w:val="0"/>
      <w:marBottom w:val="0"/>
      <w:divBdr>
        <w:top w:val="none" w:sz="0" w:space="0" w:color="auto"/>
        <w:left w:val="none" w:sz="0" w:space="0" w:color="auto"/>
        <w:bottom w:val="none" w:sz="0" w:space="0" w:color="auto"/>
        <w:right w:val="none" w:sz="0" w:space="0" w:color="auto"/>
      </w:divBdr>
    </w:div>
    <w:div w:id="1333138865">
      <w:bodyDiv w:val="1"/>
      <w:marLeft w:val="0"/>
      <w:marRight w:val="0"/>
      <w:marTop w:val="0"/>
      <w:marBottom w:val="0"/>
      <w:divBdr>
        <w:top w:val="none" w:sz="0" w:space="0" w:color="auto"/>
        <w:left w:val="none" w:sz="0" w:space="0" w:color="auto"/>
        <w:bottom w:val="none" w:sz="0" w:space="0" w:color="auto"/>
        <w:right w:val="none" w:sz="0" w:space="0" w:color="auto"/>
      </w:divBdr>
    </w:div>
    <w:div w:id="1333264616">
      <w:bodyDiv w:val="1"/>
      <w:marLeft w:val="0"/>
      <w:marRight w:val="0"/>
      <w:marTop w:val="0"/>
      <w:marBottom w:val="0"/>
      <w:divBdr>
        <w:top w:val="none" w:sz="0" w:space="0" w:color="auto"/>
        <w:left w:val="none" w:sz="0" w:space="0" w:color="auto"/>
        <w:bottom w:val="none" w:sz="0" w:space="0" w:color="auto"/>
        <w:right w:val="none" w:sz="0" w:space="0" w:color="auto"/>
      </w:divBdr>
    </w:div>
    <w:div w:id="1349522565">
      <w:bodyDiv w:val="1"/>
      <w:marLeft w:val="0"/>
      <w:marRight w:val="0"/>
      <w:marTop w:val="0"/>
      <w:marBottom w:val="0"/>
      <w:divBdr>
        <w:top w:val="none" w:sz="0" w:space="0" w:color="auto"/>
        <w:left w:val="none" w:sz="0" w:space="0" w:color="auto"/>
        <w:bottom w:val="none" w:sz="0" w:space="0" w:color="auto"/>
        <w:right w:val="none" w:sz="0" w:space="0" w:color="auto"/>
      </w:divBdr>
    </w:div>
    <w:div w:id="1350327167">
      <w:bodyDiv w:val="1"/>
      <w:marLeft w:val="0"/>
      <w:marRight w:val="0"/>
      <w:marTop w:val="0"/>
      <w:marBottom w:val="0"/>
      <w:divBdr>
        <w:top w:val="none" w:sz="0" w:space="0" w:color="auto"/>
        <w:left w:val="none" w:sz="0" w:space="0" w:color="auto"/>
        <w:bottom w:val="none" w:sz="0" w:space="0" w:color="auto"/>
        <w:right w:val="none" w:sz="0" w:space="0" w:color="auto"/>
      </w:divBdr>
    </w:div>
    <w:div w:id="1395348548">
      <w:bodyDiv w:val="1"/>
      <w:marLeft w:val="0"/>
      <w:marRight w:val="0"/>
      <w:marTop w:val="0"/>
      <w:marBottom w:val="0"/>
      <w:divBdr>
        <w:top w:val="none" w:sz="0" w:space="0" w:color="auto"/>
        <w:left w:val="none" w:sz="0" w:space="0" w:color="auto"/>
        <w:bottom w:val="none" w:sz="0" w:space="0" w:color="auto"/>
        <w:right w:val="none" w:sz="0" w:space="0" w:color="auto"/>
      </w:divBdr>
      <w:divsChild>
        <w:div w:id="1130900885">
          <w:marLeft w:val="1051"/>
          <w:marRight w:val="0"/>
          <w:marTop w:val="115"/>
          <w:marBottom w:val="120"/>
          <w:divBdr>
            <w:top w:val="none" w:sz="0" w:space="0" w:color="auto"/>
            <w:left w:val="none" w:sz="0" w:space="0" w:color="auto"/>
            <w:bottom w:val="none" w:sz="0" w:space="0" w:color="auto"/>
            <w:right w:val="none" w:sz="0" w:space="0" w:color="auto"/>
          </w:divBdr>
        </w:div>
      </w:divsChild>
    </w:div>
    <w:div w:id="1406805079">
      <w:bodyDiv w:val="1"/>
      <w:marLeft w:val="0"/>
      <w:marRight w:val="0"/>
      <w:marTop w:val="0"/>
      <w:marBottom w:val="0"/>
      <w:divBdr>
        <w:top w:val="none" w:sz="0" w:space="0" w:color="auto"/>
        <w:left w:val="none" w:sz="0" w:space="0" w:color="auto"/>
        <w:bottom w:val="none" w:sz="0" w:space="0" w:color="auto"/>
        <w:right w:val="none" w:sz="0" w:space="0" w:color="auto"/>
      </w:divBdr>
      <w:divsChild>
        <w:div w:id="694188867">
          <w:marLeft w:val="1080"/>
          <w:marRight w:val="0"/>
          <w:marTop w:val="0"/>
          <w:marBottom w:val="120"/>
          <w:divBdr>
            <w:top w:val="none" w:sz="0" w:space="0" w:color="auto"/>
            <w:left w:val="none" w:sz="0" w:space="0" w:color="auto"/>
            <w:bottom w:val="none" w:sz="0" w:space="0" w:color="auto"/>
            <w:right w:val="none" w:sz="0" w:space="0" w:color="auto"/>
          </w:divBdr>
        </w:div>
      </w:divsChild>
    </w:div>
    <w:div w:id="1416395204">
      <w:bodyDiv w:val="1"/>
      <w:marLeft w:val="0"/>
      <w:marRight w:val="0"/>
      <w:marTop w:val="0"/>
      <w:marBottom w:val="0"/>
      <w:divBdr>
        <w:top w:val="none" w:sz="0" w:space="0" w:color="auto"/>
        <w:left w:val="none" w:sz="0" w:space="0" w:color="auto"/>
        <w:bottom w:val="none" w:sz="0" w:space="0" w:color="auto"/>
        <w:right w:val="none" w:sz="0" w:space="0" w:color="auto"/>
      </w:divBdr>
    </w:div>
    <w:div w:id="1426876493">
      <w:bodyDiv w:val="1"/>
      <w:marLeft w:val="0"/>
      <w:marRight w:val="0"/>
      <w:marTop w:val="0"/>
      <w:marBottom w:val="0"/>
      <w:divBdr>
        <w:top w:val="none" w:sz="0" w:space="0" w:color="auto"/>
        <w:left w:val="none" w:sz="0" w:space="0" w:color="auto"/>
        <w:bottom w:val="none" w:sz="0" w:space="0" w:color="auto"/>
        <w:right w:val="none" w:sz="0" w:space="0" w:color="auto"/>
      </w:divBdr>
      <w:divsChild>
        <w:div w:id="2100783430">
          <w:marLeft w:val="360"/>
          <w:marRight w:val="0"/>
          <w:marTop w:val="0"/>
          <w:marBottom w:val="0"/>
          <w:divBdr>
            <w:top w:val="none" w:sz="0" w:space="0" w:color="auto"/>
            <w:left w:val="none" w:sz="0" w:space="0" w:color="auto"/>
            <w:bottom w:val="none" w:sz="0" w:space="0" w:color="auto"/>
            <w:right w:val="none" w:sz="0" w:space="0" w:color="auto"/>
          </w:divBdr>
        </w:div>
        <w:div w:id="426191711">
          <w:marLeft w:val="360"/>
          <w:marRight w:val="0"/>
          <w:marTop w:val="0"/>
          <w:marBottom w:val="0"/>
          <w:divBdr>
            <w:top w:val="none" w:sz="0" w:space="0" w:color="auto"/>
            <w:left w:val="none" w:sz="0" w:space="0" w:color="auto"/>
            <w:bottom w:val="none" w:sz="0" w:space="0" w:color="auto"/>
            <w:right w:val="none" w:sz="0" w:space="0" w:color="auto"/>
          </w:divBdr>
        </w:div>
        <w:div w:id="713382061">
          <w:marLeft w:val="1080"/>
          <w:marRight w:val="0"/>
          <w:marTop w:val="0"/>
          <w:marBottom w:val="0"/>
          <w:divBdr>
            <w:top w:val="none" w:sz="0" w:space="0" w:color="auto"/>
            <w:left w:val="none" w:sz="0" w:space="0" w:color="auto"/>
            <w:bottom w:val="none" w:sz="0" w:space="0" w:color="auto"/>
            <w:right w:val="none" w:sz="0" w:space="0" w:color="auto"/>
          </w:divBdr>
        </w:div>
        <w:div w:id="1793287331">
          <w:marLeft w:val="1080"/>
          <w:marRight w:val="0"/>
          <w:marTop w:val="0"/>
          <w:marBottom w:val="0"/>
          <w:divBdr>
            <w:top w:val="none" w:sz="0" w:space="0" w:color="auto"/>
            <w:left w:val="none" w:sz="0" w:space="0" w:color="auto"/>
            <w:bottom w:val="none" w:sz="0" w:space="0" w:color="auto"/>
            <w:right w:val="none" w:sz="0" w:space="0" w:color="auto"/>
          </w:divBdr>
        </w:div>
        <w:div w:id="666594925">
          <w:marLeft w:val="1080"/>
          <w:marRight w:val="0"/>
          <w:marTop w:val="0"/>
          <w:marBottom w:val="0"/>
          <w:divBdr>
            <w:top w:val="none" w:sz="0" w:space="0" w:color="auto"/>
            <w:left w:val="none" w:sz="0" w:space="0" w:color="auto"/>
            <w:bottom w:val="none" w:sz="0" w:space="0" w:color="auto"/>
            <w:right w:val="none" w:sz="0" w:space="0" w:color="auto"/>
          </w:divBdr>
        </w:div>
        <w:div w:id="147138331">
          <w:marLeft w:val="1080"/>
          <w:marRight w:val="0"/>
          <w:marTop w:val="0"/>
          <w:marBottom w:val="0"/>
          <w:divBdr>
            <w:top w:val="none" w:sz="0" w:space="0" w:color="auto"/>
            <w:left w:val="none" w:sz="0" w:space="0" w:color="auto"/>
            <w:bottom w:val="none" w:sz="0" w:space="0" w:color="auto"/>
            <w:right w:val="none" w:sz="0" w:space="0" w:color="auto"/>
          </w:divBdr>
        </w:div>
        <w:div w:id="1597638166">
          <w:marLeft w:val="1080"/>
          <w:marRight w:val="0"/>
          <w:marTop w:val="0"/>
          <w:marBottom w:val="0"/>
          <w:divBdr>
            <w:top w:val="none" w:sz="0" w:space="0" w:color="auto"/>
            <w:left w:val="none" w:sz="0" w:space="0" w:color="auto"/>
            <w:bottom w:val="none" w:sz="0" w:space="0" w:color="auto"/>
            <w:right w:val="none" w:sz="0" w:space="0" w:color="auto"/>
          </w:divBdr>
        </w:div>
        <w:div w:id="1808939227">
          <w:marLeft w:val="1080"/>
          <w:marRight w:val="0"/>
          <w:marTop w:val="0"/>
          <w:marBottom w:val="0"/>
          <w:divBdr>
            <w:top w:val="none" w:sz="0" w:space="0" w:color="auto"/>
            <w:left w:val="none" w:sz="0" w:space="0" w:color="auto"/>
            <w:bottom w:val="none" w:sz="0" w:space="0" w:color="auto"/>
            <w:right w:val="none" w:sz="0" w:space="0" w:color="auto"/>
          </w:divBdr>
        </w:div>
      </w:divsChild>
    </w:div>
    <w:div w:id="1433744567">
      <w:bodyDiv w:val="1"/>
      <w:marLeft w:val="0"/>
      <w:marRight w:val="0"/>
      <w:marTop w:val="0"/>
      <w:marBottom w:val="0"/>
      <w:divBdr>
        <w:top w:val="none" w:sz="0" w:space="0" w:color="auto"/>
        <w:left w:val="none" w:sz="0" w:space="0" w:color="auto"/>
        <w:bottom w:val="none" w:sz="0" w:space="0" w:color="auto"/>
        <w:right w:val="none" w:sz="0" w:space="0" w:color="auto"/>
      </w:divBdr>
    </w:div>
    <w:div w:id="1436705481">
      <w:bodyDiv w:val="1"/>
      <w:marLeft w:val="0"/>
      <w:marRight w:val="0"/>
      <w:marTop w:val="0"/>
      <w:marBottom w:val="0"/>
      <w:divBdr>
        <w:top w:val="none" w:sz="0" w:space="0" w:color="auto"/>
        <w:left w:val="none" w:sz="0" w:space="0" w:color="auto"/>
        <w:bottom w:val="none" w:sz="0" w:space="0" w:color="auto"/>
        <w:right w:val="none" w:sz="0" w:space="0" w:color="auto"/>
      </w:divBdr>
      <w:divsChild>
        <w:div w:id="305550604">
          <w:marLeft w:val="994"/>
          <w:marRight w:val="0"/>
          <w:marTop w:val="134"/>
          <w:marBottom w:val="120"/>
          <w:divBdr>
            <w:top w:val="none" w:sz="0" w:space="0" w:color="auto"/>
            <w:left w:val="none" w:sz="0" w:space="0" w:color="auto"/>
            <w:bottom w:val="none" w:sz="0" w:space="0" w:color="auto"/>
            <w:right w:val="none" w:sz="0" w:space="0" w:color="auto"/>
          </w:divBdr>
        </w:div>
      </w:divsChild>
    </w:div>
    <w:div w:id="1446387251">
      <w:bodyDiv w:val="1"/>
      <w:marLeft w:val="0"/>
      <w:marRight w:val="0"/>
      <w:marTop w:val="0"/>
      <w:marBottom w:val="0"/>
      <w:divBdr>
        <w:top w:val="none" w:sz="0" w:space="0" w:color="auto"/>
        <w:left w:val="none" w:sz="0" w:space="0" w:color="auto"/>
        <w:bottom w:val="none" w:sz="0" w:space="0" w:color="auto"/>
        <w:right w:val="none" w:sz="0" w:space="0" w:color="auto"/>
      </w:divBdr>
      <w:divsChild>
        <w:div w:id="407658211">
          <w:marLeft w:val="475"/>
          <w:marRight w:val="0"/>
          <w:marTop w:val="96"/>
          <w:marBottom w:val="120"/>
          <w:divBdr>
            <w:top w:val="none" w:sz="0" w:space="0" w:color="auto"/>
            <w:left w:val="none" w:sz="0" w:space="0" w:color="auto"/>
            <w:bottom w:val="none" w:sz="0" w:space="0" w:color="auto"/>
            <w:right w:val="none" w:sz="0" w:space="0" w:color="auto"/>
          </w:divBdr>
        </w:div>
      </w:divsChild>
    </w:div>
    <w:div w:id="1448502139">
      <w:bodyDiv w:val="1"/>
      <w:marLeft w:val="0"/>
      <w:marRight w:val="0"/>
      <w:marTop w:val="0"/>
      <w:marBottom w:val="0"/>
      <w:divBdr>
        <w:top w:val="none" w:sz="0" w:space="0" w:color="auto"/>
        <w:left w:val="none" w:sz="0" w:space="0" w:color="auto"/>
        <w:bottom w:val="none" w:sz="0" w:space="0" w:color="auto"/>
        <w:right w:val="none" w:sz="0" w:space="0" w:color="auto"/>
      </w:divBdr>
      <w:divsChild>
        <w:div w:id="1592466069">
          <w:marLeft w:val="994"/>
          <w:marRight w:val="0"/>
          <w:marTop w:val="134"/>
          <w:marBottom w:val="120"/>
          <w:divBdr>
            <w:top w:val="none" w:sz="0" w:space="0" w:color="auto"/>
            <w:left w:val="none" w:sz="0" w:space="0" w:color="auto"/>
            <w:bottom w:val="none" w:sz="0" w:space="0" w:color="auto"/>
            <w:right w:val="none" w:sz="0" w:space="0" w:color="auto"/>
          </w:divBdr>
        </w:div>
      </w:divsChild>
    </w:div>
    <w:div w:id="1463184793">
      <w:bodyDiv w:val="1"/>
      <w:marLeft w:val="0"/>
      <w:marRight w:val="0"/>
      <w:marTop w:val="0"/>
      <w:marBottom w:val="0"/>
      <w:divBdr>
        <w:top w:val="none" w:sz="0" w:space="0" w:color="auto"/>
        <w:left w:val="none" w:sz="0" w:space="0" w:color="auto"/>
        <w:bottom w:val="none" w:sz="0" w:space="0" w:color="auto"/>
        <w:right w:val="none" w:sz="0" w:space="0" w:color="auto"/>
      </w:divBdr>
    </w:div>
    <w:div w:id="1500803227">
      <w:bodyDiv w:val="1"/>
      <w:marLeft w:val="0"/>
      <w:marRight w:val="0"/>
      <w:marTop w:val="0"/>
      <w:marBottom w:val="0"/>
      <w:divBdr>
        <w:top w:val="none" w:sz="0" w:space="0" w:color="auto"/>
        <w:left w:val="none" w:sz="0" w:space="0" w:color="auto"/>
        <w:bottom w:val="none" w:sz="0" w:space="0" w:color="auto"/>
        <w:right w:val="none" w:sz="0" w:space="0" w:color="auto"/>
      </w:divBdr>
      <w:divsChild>
        <w:div w:id="73821359">
          <w:marLeft w:val="547"/>
          <w:marRight w:val="0"/>
          <w:marTop w:val="115"/>
          <w:marBottom w:val="120"/>
          <w:divBdr>
            <w:top w:val="none" w:sz="0" w:space="0" w:color="auto"/>
            <w:left w:val="none" w:sz="0" w:space="0" w:color="auto"/>
            <w:bottom w:val="none" w:sz="0" w:space="0" w:color="auto"/>
            <w:right w:val="none" w:sz="0" w:space="0" w:color="auto"/>
          </w:divBdr>
        </w:div>
        <w:div w:id="305398072">
          <w:marLeft w:val="360"/>
          <w:marRight w:val="0"/>
          <w:marTop w:val="115"/>
          <w:marBottom w:val="120"/>
          <w:divBdr>
            <w:top w:val="none" w:sz="0" w:space="0" w:color="auto"/>
            <w:left w:val="none" w:sz="0" w:space="0" w:color="auto"/>
            <w:bottom w:val="none" w:sz="0" w:space="0" w:color="auto"/>
            <w:right w:val="none" w:sz="0" w:space="0" w:color="auto"/>
          </w:divBdr>
        </w:div>
        <w:div w:id="1170219587">
          <w:marLeft w:val="360"/>
          <w:marRight w:val="0"/>
          <w:marTop w:val="115"/>
          <w:marBottom w:val="120"/>
          <w:divBdr>
            <w:top w:val="none" w:sz="0" w:space="0" w:color="auto"/>
            <w:left w:val="none" w:sz="0" w:space="0" w:color="auto"/>
            <w:bottom w:val="none" w:sz="0" w:space="0" w:color="auto"/>
            <w:right w:val="none" w:sz="0" w:space="0" w:color="auto"/>
          </w:divBdr>
        </w:div>
        <w:div w:id="1217665538">
          <w:marLeft w:val="360"/>
          <w:marRight w:val="0"/>
          <w:marTop w:val="115"/>
          <w:marBottom w:val="120"/>
          <w:divBdr>
            <w:top w:val="none" w:sz="0" w:space="0" w:color="auto"/>
            <w:left w:val="none" w:sz="0" w:space="0" w:color="auto"/>
            <w:bottom w:val="none" w:sz="0" w:space="0" w:color="auto"/>
            <w:right w:val="none" w:sz="0" w:space="0" w:color="auto"/>
          </w:divBdr>
        </w:div>
        <w:div w:id="1894079999">
          <w:marLeft w:val="360"/>
          <w:marRight w:val="0"/>
          <w:marTop w:val="115"/>
          <w:marBottom w:val="120"/>
          <w:divBdr>
            <w:top w:val="none" w:sz="0" w:space="0" w:color="auto"/>
            <w:left w:val="none" w:sz="0" w:space="0" w:color="auto"/>
            <w:bottom w:val="none" w:sz="0" w:space="0" w:color="auto"/>
            <w:right w:val="none" w:sz="0" w:space="0" w:color="auto"/>
          </w:divBdr>
        </w:div>
      </w:divsChild>
    </w:div>
    <w:div w:id="1504398884">
      <w:bodyDiv w:val="1"/>
      <w:marLeft w:val="0"/>
      <w:marRight w:val="0"/>
      <w:marTop w:val="0"/>
      <w:marBottom w:val="0"/>
      <w:divBdr>
        <w:top w:val="none" w:sz="0" w:space="0" w:color="auto"/>
        <w:left w:val="none" w:sz="0" w:space="0" w:color="auto"/>
        <w:bottom w:val="none" w:sz="0" w:space="0" w:color="auto"/>
        <w:right w:val="none" w:sz="0" w:space="0" w:color="auto"/>
      </w:divBdr>
      <w:divsChild>
        <w:div w:id="937563064">
          <w:marLeft w:val="1771"/>
          <w:marRight w:val="0"/>
          <w:marTop w:val="115"/>
          <w:marBottom w:val="120"/>
          <w:divBdr>
            <w:top w:val="none" w:sz="0" w:space="0" w:color="auto"/>
            <w:left w:val="none" w:sz="0" w:space="0" w:color="auto"/>
            <w:bottom w:val="none" w:sz="0" w:space="0" w:color="auto"/>
            <w:right w:val="none" w:sz="0" w:space="0" w:color="auto"/>
          </w:divBdr>
        </w:div>
        <w:div w:id="1882087216">
          <w:marLeft w:val="1051"/>
          <w:marRight w:val="0"/>
          <w:marTop w:val="115"/>
          <w:marBottom w:val="120"/>
          <w:divBdr>
            <w:top w:val="none" w:sz="0" w:space="0" w:color="auto"/>
            <w:left w:val="none" w:sz="0" w:space="0" w:color="auto"/>
            <w:bottom w:val="none" w:sz="0" w:space="0" w:color="auto"/>
            <w:right w:val="none" w:sz="0" w:space="0" w:color="auto"/>
          </w:divBdr>
        </w:div>
        <w:div w:id="2021928432">
          <w:marLeft w:val="1771"/>
          <w:marRight w:val="0"/>
          <w:marTop w:val="115"/>
          <w:marBottom w:val="120"/>
          <w:divBdr>
            <w:top w:val="none" w:sz="0" w:space="0" w:color="auto"/>
            <w:left w:val="none" w:sz="0" w:space="0" w:color="auto"/>
            <w:bottom w:val="none" w:sz="0" w:space="0" w:color="auto"/>
            <w:right w:val="none" w:sz="0" w:space="0" w:color="auto"/>
          </w:divBdr>
        </w:div>
      </w:divsChild>
    </w:div>
    <w:div w:id="1542866223">
      <w:bodyDiv w:val="1"/>
      <w:marLeft w:val="0"/>
      <w:marRight w:val="0"/>
      <w:marTop w:val="0"/>
      <w:marBottom w:val="0"/>
      <w:divBdr>
        <w:top w:val="none" w:sz="0" w:space="0" w:color="auto"/>
        <w:left w:val="none" w:sz="0" w:space="0" w:color="auto"/>
        <w:bottom w:val="none" w:sz="0" w:space="0" w:color="auto"/>
        <w:right w:val="none" w:sz="0" w:space="0" w:color="auto"/>
      </w:divBdr>
    </w:div>
    <w:div w:id="1557425318">
      <w:bodyDiv w:val="1"/>
      <w:marLeft w:val="0"/>
      <w:marRight w:val="0"/>
      <w:marTop w:val="0"/>
      <w:marBottom w:val="0"/>
      <w:divBdr>
        <w:top w:val="none" w:sz="0" w:space="0" w:color="auto"/>
        <w:left w:val="none" w:sz="0" w:space="0" w:color="auto"/>
        <w:bottom w:val="none" w:sz="0" w:space="0" w:color="auto"/>
        <w:right w:val="none" w:sz="0" w:space="0" w:color="auto"/>
      </w:divBdr>
    </w:div>
    <w:div w:id="1558977435">
      <w:bodyDiv w:val="1"/>
      <w:marLeft w:val="0"/>
      <w:marRight w:val="0"/>
      <w:marTop w:val="0"/>
      <w:marBottom w:val="0"/>
      <w:divBdr>
        <w:top w:val="none" w:sz="0" w:space="0" w:color="auto"/>
        <w:left w:val="none" w:sz="0" w:space="0" w:color="auto"/>
        <w:bottom w:val="none" w:sz="0" w:space="0" w:color="auto"/>
        <w:right w:val="none" w:sz="0" w:space="0" w:color="auto"/>
      </w:divBdr>
    </w:div>
    <w:div w:id="1584801967">
      <w:bodyDiv w:val="1"/>
      <w:marLeft w:val="0"/>
      <w:marRight w:val="0"/>
      <w:marTop w:val="0"/>
      <w:marBottom w:val="0"/>
      <w:divBdr>
        <w:top w:val="none" w:sz="0" w:space="0" w:color="auto"/>
        <w:left w:val="none" w:sz="0" w:space="0" w:color="auto"/>
        <w:bottom w:val="none" w:sz="0" w:space="0" w:color="auto"/>
        <w:right w:val="none" w:sz="0" w:space="0" w:color="auto"/>
      </w:divBdr>
      <w:divsChild>
        <w:div w:id="135803777">
          <w:marLeft w:val="360"/>
          <w:marRight w:val="0"/>
          <w:marTop w:val="115"/>
          <w:marBottom w:val="120"/>
          <w:divBdr>
            <w:top w:val="none" w:sz="0" w:space="0" w:color="auto"/>
            <w:left w:val="none" w:sz="0" w:space="0" w:color="auto"/>
            <w:bottom w:val="none" w:sz="0" w:space="0" w:color="auto"/>
            <w:right w:val="none" w:sz="0" w:space="0" w:color="auto"/>
          </w:divBdr>
        </w:div>
        <w:div w:id="141389299">
          <w:marLeft w:val="360"/>
          <w:marRight w:val="0"/>
          <w:marTop w:val="115"/>
          <w:marBottom w:val="120"/>
          <w:divBdr>
            <w:top w:val="none" w:sz="0" w:space="0" w:color="auto"/>
            <w:left w:val="none" w:sz="0" w:space="0" w:color="auto"/>
            <w:bottom w:val="none" w:sz="0" w:space="0" w:color="auto"/>
            <w:right w:val="none" w:sz="0" w:space="0" w:color="auto"/>
          </w:divBdr>
        </w:div>
        <w:div w:id="425227021">
          <w:marLeft w:val="360"/>
          <w:marRight w:val="0"/>
          <w:marTop w:val="115"/>
          <w:marBottom w:val="120"/>
          <w:divBdr>
            <w:top w:val="none" w:sz="0" w:space="0" w:color="auto"/>
            <w:left w:val="none" w:sz="0" w:space="0" w:color="auto"/>
            <w:bottom w:val="none" w:sz="0" w:space="0" w:color="auto"/>
            <w:right w:val="none" w:sz="0" w:space="0" w:color="auto"/>
          </w:divBdr>
        </w:div>
        <w:div w:id="698358930">
          <w:marLeft w:val="360"/>
          <w:marRight w:val="0"/>
          <w:marTop w:val="115"/>
          <w:marBottom w:val="120"/>
          <w:divBdr>
            <w:top w:val="none" w:sz="0" w:space="0" w:color="auto"/>
            <w:left w:val="none" w:sz="0" w:space="0" w:color="auto"/>
            <w:bottom w:val="none" w:sz="0" w:space="0" w:color="auto"/>
            <w:right w:val="none" w:sz="0" w:space="0" w:color="auto"/>
          </w:divBdr>
        </w:div>
        <w:div w:id="741758924">
          <w:marLeft w:val="360"/>
          <w:marRight w:val="0"/>
          <w:marTop w:val="115"/>
          <w:marBottom w:val="120"/>
          <w:divBdr>
            <w:top w:val="none" w:sz="0" w:space="0" w:color="auto"/>
            <w:left w:val="none" w:sz="0" w:space="0" w:color="auto"/>
            <w:bottom w:val="none" w:sz="0" w:space="0" w:color="auto"/>
            <w:right w:val="none" w:sz="0" w:space="0" w:color="auto"/>
          </w:divBdr>
        </w:div>
        <w:div w:id="979001613">
          <w:marLeft w:val="360"/>
          <w:marRight w:val="0"/>
          <w:marTop w:val="115"/>
          <w:marBottom w:val="120"/>
          <w:divBdr>
            <w:top w:val="none" w:sz="0" w:space="0" w:color="auto"/>
            <w:left w:val="none" w:sz="0" w:space="0" w:color="auto"/>
            <w:bottom w:val="none" w:sz="0" w:space="0" w:color="auto"/>
            <w:right w:val="none" w:sz="0" w:space="0" w:color="auto"/>
          </w:divBdr>
        </w:div>
        <w:div w:id="1072193998">
          <w:marLeft w:val="547"/>
          <w:marRight w:val="0"/>
          <w:marTop w:val="115"/>
          <w:marBottom w:val="120"/>
          <w:divBdr>
            <w:top w:val="none" w:sz="0" w:space="0" w:color="auto"/>
            <w:left w:val="none" w:sz="0" w:space="0" w:color="auto"/>
            <w:bottom w:val="none" w:sz="0" w:space="0" w:color="auto"/>
            <w:right w:val="none" w:sz="0" w:space="0" w:color="auto"/>
          </w:divBdr>
        </w:div>
      </w:divsChild>
    </w:div>
    <w:div w:id="1584995933">
      <w:bodyDiv w:val="1"/>
      <w:marLeft w:val="0"/>
      <w:marRight w:val="0"/>
      <w:marTop w:val="0"/>
      <w:marBottom w:val="0"/>
      <w:divBdr>
        <w:top w:val="none" w:sz="0" w:space="0" w:color="auto"/>
        <w:left w:val="none" w:sz="0" w:space="0" w:color="auto"/>
        <w:bottom w:val="none" w:sz="0" w:space="0" w:color="auto"/>
        <w:right w:val="none" w:sz="0" w:space="0" w:color="auto"/>
      </w:divBdr>
      <w:divsChild>
        <w:div w:id="794830464">
          <w:marLeft w:val="547"/>
          <w:marRight w:val="0"/>
          <w:marTop w:val="0"/>
          <w:marBottom w:val="120"/>
          <w:divBdr>
            <w:top w:val="none" w:sz="0" w:space="0" w:color="auto"/>
            <w:left w:val="none" w:sz="0" w:space="0" w:color="auto"/>
            <w:bottom w:val="none" w:sz="0" w:space="0" w:color="auto"/>
            <w:right w:val="none" w:sz="0" w:space="0" w:color="auto"/>
          </w:divBdr>
        </w:div>
        <w:div w:id="2074428340">
          <w:marLeft w:val="1267"/>
          <w:marRight w:val="0"/>
          <w:marTop w:val="0"/>
          <w:marBottom w:val="120"/>
          <w:divBdr>
            <w:top w:val="none" w:sz="0" w:space="0" w:color="auto"/>
            <w:left w:val="none" w:sz="0" w:space="0" w:color="auto"/>
            <w:bottom w:val="none" w:sz="0" w:space="0" w:color="auto"/>
            <w:right w:val="none" w:sz="0" w:space="0" w:color="auto"/>
          </w:divBdr>
        </w:div>
        <w:div w:id="1672023794">
          <w:marLeft w:val="547"/>
          <w:marRight w:val="0"/>
          <w:marTop w:val="0"/>
          <w:marBottom w:val="120"/>
          <w:divBdr>
            <w:top w:val="none" w:sz="0" w:space="0" w:color="auto"/>
            <w:left w:val="none" w:sz="0" w:space="0" w:color="auto"/>
            <w:bottom w:val="none" w:sz="0" w:space="0" w:color="auto"/>
            <w:right w:val="none" w:sz="0" w:space="0" w:color="auto"/>
          </w:divBdr>
        </w:div>
        <w:div w:id="1780375801">
          <w:marLeft w:val="1267"/>
          <w:marRight w:val="0"/>
          <w:marTop w:val="0"/>
          <w:marBottom w:val="120"/>
          <w:divBdr>
            <w:top w:val="none" w:sz="0" w:space="0" w:color="auto"/>
            <w:left w:val="none" w:sz="0" w:space="0" w:color="auto"/>
            <w:bottom w:val="none" w:sz="0" w:space="0" w:color="auto"/>
            <w:right w:val="none" w:sz="0" w:space="0" w:color="auto"/>
          </w:divBdr>
        </w:div>
      </w:divsChild>
    </w:div>
    <w:div w:id="1591739769">
      <w:bodyDiv w:val="1"/>
      <w:marLeft w:val="0"/>
      <w:marRight w:val="0"/>
      <w:marTop w:val="0"/>
      <w:marBottom w:val="0"/>
      <w:divBdr>
        <w:top w:val="none" w:sz="0" w:space="0" w:color="auto"/>
        <w:left w:val="none" w:sz="0" w:space="0" w:color="auto"/>
        <w:bottom w:val="none" w:sz="0" w:space="0" w:color="auto"/>
        <w:right w:val="none" w:sz="0" w:space="0" w:color="auto"/>
      </w:divBdr>
      <w:divsChild>
        <w:div w:id="1418407421">
          <w:marLeft w:val="1613"/>
          <w:marRight w:val="0"/>
          <w:marTop w:val="0"/>
          <w:marBottom w:val="0"/>
          <w:divBdr>
            <w:top w:val="none" w:sz="0" w:space="0" w:color="auto"/>
            <w:left w:val="none" w:sz="0" w:space="0" w:color="auto"/>
            <w:bottom w:val="none" w:sz="0" w:space="0" w:color="auto"/>
            <w:right w:val="none" w:sz="0" w:space="0" w:color="auto"/>
          </w:divBdr>
        </w:div>
      </w:divsChild>
    </w:div>
    <w:div w:id="1593705907">
      <w:bodyDiv w:val="1"/>
      <w:marLeft w:val="0"/>
      <w:marRight w:val="0"/>
      <w:marTop w:val="0"/>
      <w:marBottom w:val="0"/>
      <w:divBdr>
        <w:top w:val="none" w:sz="0" w:space="0" w:color="auto"/>
        <w:left w:val="none" w:sz="0" w:space="0" w:color="auto"/>
        <w:bottom w:val="none" w:sz="0" w:space="0" w:color="auto"/>
        <w:right w:val="none" w:sz="0" w:space="0" w:color="auto"/>
      </w:divBdr>
      <w:divsChild>
        <w:div w:id="444540469">
          <w:marLeft w:val="475"/>
          <w:marRight w:val="0"/>
          <w:marTop w:val="115"/>
          <w:marBottom w:val="120"/>
          <w:divBdr>
            <w:top w:val="none" w:sz="0" w:space="0" w:color="auto"/>
            <w:left w:val="none" w:sz="0" w:space="0" w:color="auto"/>
            <w:bottom w:val="none" w:sz="0" w:space="0" w:color="auto"/>
            <w:right w:val="none" w:sz="0" w:space="0" w:color="auto"/>
          </w:divBdr>
        </w:div>
      </w:divsChild>
    </w:div>
    <w:div w:id="1600483230">
      <w:bodyDiv w:val="1"/>
      <w:marLeft w:val="0"/>
      <w:marRight w:val="0"/>
      <w:marTop w:val="0"/>
      <w:marBottom w:val="0"/>
      <w:divBdr>
        <w:top w:val="none" w:sz="0" w:space="0" w:color="auto"/>
        <w:left w:val="none" w:sz="0" w:space="0" w:color="auto"/>
        <w:bottom w:val="none" w:sz="0" w:space="0" w:color="auto"/>
        <w:right w:val="none" w:sz="0" w:space="0" w:color="auto"/>
      </w:divBdr>
    </w:div>
    <w:div w:id="1615361296">
      <w:bodyDiv w:val="1"/>
      <w:marLeft w:val="0"/>
      <w:marRight w:val="0"/>
      <w:marTop w:val="0"/>
      <w:marBottom w:val="0"/>
      <w:divBdr>
        <w:top w:val="none" w:sz="0" w:space="0" w:color="auto"/>
        <w:left w:val="none" w:sz="0" w:space="0" w:color="auto"/>
        <w:bottom w:val="none" w:sz="0" w:space="0" w:color="auto"/>
        <w:right w:val="none" w:sz="0" w:space="0" w:color="auto"/>
      </w:divBdr>
      <w:divsChild>
        <w:div w:id="68775310">
          <w:marLeft w:val="533"/>
          <w:marRight w:val="0"/>
          <w:marTop w:val="134"/>
          <w:marBottom w:val="240"/>
          <w:divBdr>
            <w:top w:val="none" w:sz="0" w:space="0" w:color="auto"/>
            <w:left w:val="none" w:sz="0" w:space="0" w:color="auto"/>
            <w:bottom w:val="none" w:sz="0" w:space="0" w:color="auto"/>
            <w:right w:val="none" w:sz="0" w:space="0" w:color="auto"/>
          </w:divBdr>
        </w:div>
        <w:div w:id="1076438902">
          <w:marLeft w:val="533"/>
          <w:marRight w:val="0"/>
          <w:marTop w:val="134"/>
          <w:marBottom w:val="240"/>
          <w:divBdr>
            <w:top w:val="none" w:sz="0" w:space="0" w:color="auto"/>
            <w:left w:val="none" w:sz="0" w:space="0" w:color="auto"/>
            <w:bottom w:val="none" w:sz="0" w:space="0" w:color="auto"/>
            <w:right w:val="none" w:sz="0" w:space="0" w:color="auto"/>
          </w:divBdr>
        </w:div>
      </w:divsChild>
    </w:div>
    <w:div w:id="1615944834">
      <w:bodyDiv w:val="1"/>
      <w:marLeft w:val="0"/>
      <w:marRight w:val="0"/>
      <w:marTop w:val="0"/>
      <w:marBottom w:val="0"/>
      <w:divBdr>
        <w:top w:val="none" w:sz="0" w:space="0" w:color="auto"/>
        <w:left w:val="none" w:sz="0" w:space="0" w:color="auto"/>
        <w:bottom w:val="none" w:sz="0" w:space="0" w:color="auto"/>
        <w:right w:val="none" w:sz="0" w:space="0" w:color="auto"/>
      </w:divBdr>
    </w:div>
    <w:div w:id="1616984653">
      <w:bodyDiv w:val="1"/>
      <w:marLeft w:val="0"/>
      <w:marRight w:val="0"/>
      <w:marTop w:val="0"/>
      <w:marBottom w:val="0"/>
      <w:divBdr>
        <w:top w:val="none" w:sz="0" w:space="0" w:color="auto"/>
        <w:left w:val="none" w:sz="0" w:space="0" w:color="auto"/>
        <w:bottom w:val="none" w:sz="0" w:space="0" w:color="auto"/>
        <w:right w:val="none" w:sz="0" w:space="0" w:color="auto"/>
      </w:divBdr>
      <w:divsChild>
        <w:div w:id="1934897491">
          <w:marLeft w:val="994"/>
          <w:marRight w:val="0"/>
          <w:marTop w:val="134"/>
          <w:marBottom w:val="120"/>
          <w:divBdr>
            <w:top w:val="none" w:sz="0" w:space="0" w:color="auto"/>
            <w:left w:val="none" w:sz="0" w:space="0" w:color="auto"/>
            <w:bottom w:val="none" w:sz="0" w:space="0" w:color="auto"/>
            <w:right w:val="none" w:sz="0" w:space="0" w:color="auto"/>
          </w:divBdr>
        </w:div>
      </w:divsChild>
    </w:div>
    <w:div w:id="1624000539">
      <w:bodyDiv w:val="1"/>
      <w:marLeft w:val="0"/>
      <w:marRight w:val="0"/>
      <w:marTop w:val="0"/>
      <w:marBottom w:val="0"/>
      <w:divBdr>
        <w:top w:val="none" w:sz="0" w:space="0" w:color="auto"/>
        <w:left w:val="none" w:sz="0" w:space="0" w:color="auto"/>
        <w:bottom w:val="none" w:sz="0" w:space="0" w:color="auto"/>
        <w:right w:val="none" w:sz="0" w:space="0" w:color="auto"/>
      </w:divBdr>
    </w:div>
    <w:div w:id="1642616920">
      <w:bodyDiv w:val="1"/>
      <w:marLeft w:val="0"/>
      <w:marRight w:val="0"/>
      <w:marTop w:val="0"/>
      <w:marBottom w:val="0"/>
      <w:divBdr>
        <w:top w:val="none" w:sz="0" w:space="0" w:color="auto"/>
        <w:left w:val="none" w:sz="0" w:space="0" w:color="auto"/>
        <w:bottom w:val="none" w:sz="0" w:space="0" w:color="auto"/>
        <w:right w:val="none" w:sz="0" w:space="0" w:color="auto"/>
      </w:divBdr>
      <w:divsChild>
        <w:div w:id="414591093">
          <w:marLeft w:val="360"/>
          <w:marRight w:val="0"/>
          <w:marTop w:val="0"/>
          <w:marBottom w:val="0"/>
          <w:divBdr>
            <w:top w:val="none" w:sz="0" w:space="0" w:color="auto"/>
            <w:left w:val="none" w:sz="0" w:space="0" w:color="auto"/>
            <w:bottom w:val="none" w:sz="0" w:space="0" w:color="auto"/>
            <w:right w:val="none" w:sz="0" w:space="0" w:color="auto"/>
          </w:divBdr>
        </w:div>
        <w:div w:id="1987856792">
          <w:marLeft w:val="360"/>
          <w:marRight w:val="0"/>
          <w:marTop w:val="0"/>
          <w:marBottom w:val="0"/>
          <w:divBdr>
            <w:top w:val="none" w:sz="0" w:space="0" w:color="auto"/>
            <w:left w:val="none" w:sz="0" w:space="0" w:color="auto"/>
            <w:bottom w:val="none" w:sz="0" w:space="0" w:color="auto"/>
            <w:right w:val="none" w:sz="0" w:space="0" w:color="auto"/>
          </w:divBdr>
        </w:div>
        <w:div w:id="914701873">
          <w:marLeft w:val="1080"/>
          <w:marRight w:val="0"/>
          <w:marTop w:val="0"/>
          <w:marBottom w:val="0"/>
          <w:divBdr>
            <w:top w:val="none" w:sz="0" w:space="0" w:color="auto"/>
            <w:left w:val="none" w:sz="0" w:space="0" w:color="auto"/>
            <w:bottom w:val="none" w:sz="0" w:space="0" w:color="auto"/>
            <w:right w:val="none" w:sz="0" w:space="0" w:color="auto"/>
          </w:divBdr>
        </w:div>
        <w:div w:id="342558251">
          <w:marLeft w:val="1080"/>
          <w:marRight w:val="0"/>
          <w:marTop w:val="0"/>
          <w:marBottom w:val="0"/>
          <w:divBdr>
            <w:top w:val="none" w:sz="0" w:space="0" w:color="auto"/>
            <w:left w:val="none" w:sz="0" w:space="0" w:color="auto"/>
            <w:bottom w:val="none" w:sz="0" w:space="0" w:color="auto"/>
            <w:right w:val="none" w:sz="0" w:space="0" w:color="auto"/>
          </w:divBdr>
        </w:div>
        <w:div w:id="1605840376">
          <w:marLeft w:val="1080"/>
          <w:marRight w:val="0"/>
          <w:marTop w:val="0"/>
          <w:marBottom w:val="0"/>
          <w:divBdr>
            <w:top w:val="none" w:sz="0" w:space="0" w:color="auto"/>
            <w:left w:val="none" w:sz="0" w:space="0" w:color="auto"/>
            <w:bottom w:val="none" w:sz="0" w:space="0" w:color="auto"/>
            <w:right w:val="none" w:sz="0" w:space="0" w:color="auto"/>
          </w:divBdr>
        </w:div>
        <w:div w:id="2012949326">
          <w:marLeft w:val="1080"/>
          <w:marRight w:val="0"/>
          <w:marTop w:val="0"/>
          <w:marBottom w:val="0"/>
          <w:divBdr>
            <w:top w:val="none" w:sz="0" w:space="0" w:color="auto"/>
            <w:left w:val="none" w:sz="0" w:space="0" w:color="auto"/>
            <w:bottom w:val="none" w:sz="0" w:space="0" w:color="auto"/>
            <w:right w:val="none" w:sz="0" w:space="0" w:color="auto"/>
          </w:divBdr>
        </w:div>
        <w:div w:id="818233579">
          <w:marLeft w:val="1080"/>
          <w:marRight w:val="0"/>
          <w:marTop w:val="0"/>
          <w:marBottom w:val="0"/>
          <w:divBdr>
            <w:top w:val="none" w:sz="0" w:space="0" w:color="auto"/>
            <w:left w:val="none" w:sz="0" w:space="0" w:color="auto"/>
            <w:bottom w:val="none" w:sz="0" w:space="0" w:color="auto"/>
            <w:right w:val="none" w:sz="0" w:space="0" w:color="auto"/>
          </w:divBdr>
        </w:div>
        <w:div w:id="265697970">
          <w:marLeft w:val="1080"/>
          <w:marRight w:val="0"/>
          <w:marTop w:val="0"/>
          <w:marBottom w:val="0"/>
          <w:divBdr>
            <w:top w:val="none" w:sz="0" w:space="0" w:color="auto"/>
            <w:left w:val="none" w:sz="0" w:space="0" w:color="auto"/>
            <w:bottom w:val="none" w:sz="0" w:space="0" w:color="auto"/>
            <w:right w:val="none" w:sz="0" w:space="0" w:color="auto"/>
          </w:divBdr>
        </w:div>
      </w:divsChild>
    </w:div>
    <w:div w:id="1655377825">
      <w:bodyDiv w:val="1"/>
      <w:marLeft w:val="0"/>
      <w:marRight w:val="0"/>
      <w:marTop w:val="0"/>
      <w:marBottom w:val="0"/>
      <w:divBdr>
        <w:top w:val="none" w:sz="0" w:space="0" w:color="auto"/>
        <w:left w:val="none" w:sz="0" w:space="0" w:color="auto"/>
        <w:bottom w:val="none" w:sz="0" w:space="0" w:color="auto"/>
        <w:right w:val="none" w:sz="0" w:space="0" w:color="auto"/>
      </w:divBdr>
    </w:div>
    <w:div w:id="1674380746">
      <w:bodyDiv w:val="1"/>
      <w:marLeft w:val="0"/>
      <w:marRight w:val="0"/>
      <w:marTop w:val="0"/>
      <w:marBottom w:val="0"/>
      <w:divBdr>
        <w:top w:val="none" w:sz="0" w:space="0" w:color="auto"/>
        <w:left w:val="none" w:sz="0" w:space="0" w:color="auto"/>
        <w:bottom w:val="none" w:sz="0" w:space="0" w:color="auto"/>
        <w:right w:val="none" w:sz="0" w:space="0" w:color="auto"/>
      </w:divBdr>
      <w:divsChild>
        <w:div w:id="186021809">
          <w:marLeft w:val="893"/>
          <w:marRight w:val="0"/>
          <w:marTop w:val="0"/>
          <w:marBottom w:val="0"/>
          <w:divBdr>
            <w:top w:val="none" w:sz="0" w:space="0" w:color="auto"/>
            <w:left w:val="none" w:sz="0" w:space="0" w:color="auto"/>
            <w:bottom w:val="none" w:sz="0" w:space="0" w:color="auto"/>
            <w:right w:val="none" w:sz="0" w:space="0" w:color="auto"/>
          </w:divBdr>
        </w:div>
        <w:div w:id="680352283">
          <w:marLeft w:val="893"/>
          <w:marRight w:val="0"/>
          <w:marTop w:val="0"/>
          <w:marBottom w:val="0"/>
          <w:divBdr>
            <w:top w:val="none" w:sz="0" w:space="0" w:color="auto"/>
            <w:left w:val="none" w:sz="0" w:space="0" w:color="auto"/>
            <w:bottom w:val="none" w:sz="0" w:space="0" w:color="auto"/>
            <w:right w:val="none" w:sz="0" w:space="0" w:color="auto"/>
          </w:divBdr>
        </w:div>
        <w:div w:id="794713314">
          <w:marLeft w:val="893"/>
          <w:marRight w:val="0"/>
          <w:marTop w:val="0"/>
          <w:marBottom w:val="0"/>
          <w:divBdr>
            <w:top w:val="none" w:sz="0" w:space="0" w:color="auto"/>
            <w:left w:val="none" w:sz="0" w:space="0" w:color="auto"/>
            <w:bottom w:val="none" w:sz="0" w:space="0" w:color="auto"/>
            <w:right w:val="none" w:sz="0" w:space="0" w:color="auto"/>
          </w:divBdr>
        </w:div>
        <w:div w:id="1565722780">
          <w:marLeft w:val="893"/>
          <w:marRight w:val="0"/>
          <w:marTop w:val="0"/>
          <w:marBottom w:val="0"/>
          <w:divBdr>
            <w:top w:val="none" w:sz="0" w:space="0" w:color="auto"/>
            <w:left w:val="none" w:sz="0" w:space="0" w:color="auto"/>
            <w:bottom w:val="none" w:sz="0" w:space="0" w:color="auto"/>
            <w:right w:val="none" w:sz="0" w:space="0" w:color="auto"/>
          </w:divBdr>
        </w:div>
        <w:div w:id="1775787891">
          <w:marLeft w:val="893"/>
          <w:marRight w:val="0"/>
          <w:marTop w:val="0"/>
          <w:marBottom w:val="0"/>
          <w:divBdr>
            <w:top w:val="none" w:sz="0" w:space="0" w:color="auto"/>
            <w:left w:val="none" w:sz="0" w:space="0" w:color="auto"/>
            <w:bottom w:val="none" w:sz="0" w:space="0" w:color="auto"/>
            <w:right w:val="none" w:sz="0" w:space="0" w:color="auto"/>
          </w:divBdr>
        </w:div>
        <w:div w:id="1936357616">
          <w:marLeft w:val="893"/>
          <w:marRight w:val="0"/>
          <w:marTop w:val="0"/>
          <w:marBottom w:val="0"/>
          <w:divBdr>
            <w:top w:val="none" w:sz="0" w:space="0" w:color="auto"/>
            <w:left w:val="none" w:sz="0" w:space="0" w:color="auto"/>
            <w:bottom w:val="none" w:sz="0" w:space="0" w:color="auto"/>
            <w:right w:val="none" w:sz="0" w:space="0" w:color="auto"/>
          </w:divBdr>
        </w:div>
      </w:divsChild>
    </w:div>
    <w:div w:id="1682471064">
      <w:bodyDiv w:val="1"/>
      <w:marLeft w:val="0"/>
      <w:marRight w:val="0"/>
      <w:marTop w:val="0"/>
      <w:marBottom w:val="0"/>
      <w:divBdr>
        <w:top w:val="none" w:sz="0" w:space="0" w:color="auto"/>
        <w:left w:val="none" w:sz="0" w:space="0" w:color="auto"/>
        <w:bottom w:val="none" w:sz="0" w:space="0" w:color="auto"/>
        <w:right w:val="none" w:sz="0" w:space="0" w:color="auto"/>
      </w:divBdr>
    </w:div>
    <w:div w:id="1698892976">
      <w:bodyDiv w:val="1"/>
      <w:marLeft w:val="0"/>
      <w:marRight w:val="0"/>
      <w:marTop w:val="0"/>
      <w:marBottom w:val="0"/>
      <w:divBdr>
        <w:top w:val="none" w:sz="0" w:space="0" w:color="auto"/>
        <w:left w:val="none" w:sz="0" w:space="0" w:color="auto"/>
        <w:bottom w:val="none" w:sz="0" w:space="0" w:color="auto"/>
        <w:right w:val="none" w:sz="0" w:space="0" w:color="auto"/>
      </w:divBdr>
      <w:divsChild>
        <w:div w:id="237371898">
          <w:marLeft w:val="1613"/>
          <w:marRight w:val="0"/>
          <w:marTop w:val="0"/>
          <w:marBottom w:val="0"/>
          <w:divBdr>
            <w:top w:val="none" w:sz="0" w:space="0" w:color="auto"/>
            <w:left w:val="none" w:sz="0" w:space="0" w:color="auto"/>
            <w:bottom w:val="none" w:sz="0" w:space="0" w:color="auto"/>
            <w:right w:val="none" w:sz="0" w:space="0" w:color="auto"/>
          </w:divBdr>
        </w:div>
      </w:divsChild>
    </w:div>
    <w:div w:id="1718779862">
      <w:bodyDiv w:val="1"/>
      <w:marLeft w:val="0"/>
      <w:marRight w:val="0"/>
      <w:marTop w:val="0"/>
      <w:marBottom w:val="0"/>
      <w:divBdr>
        <w:top w:val="none" w:sz="0" w:space="0" w:color="auto"/>
        <w:left w:val="none" w:sz="0" w:space="0" w:color="auto"/>
        <w:bottom w:val="none" w:sz="0" w:space="0" w:color="auto"/>
        <w:right w:val="none" w:sz="0" w:space="0" w:color="auto"/>
      </w:divBdr>
    </w:div>
    <w:div w:id="1733432065">
      <w:bodyDiv w:val="1"/>
      <w:marLeft w:val="0"/>
      <w:marRight w:val="0"/>
      <w:marTop w:val="0"/>
      <w:marBottom w:val="0"/>
      <w:divBdr>
        <w:top w:val="none" w:sz="0" w:space="0" w:color="auto"/>
        <w:left w:val="none" w:sz="0" w:space="0" w:color="auto"/>
        <w:bottom w:val="none" w:sz="0" w:space="0" w:color="auto"/>
        <w:right w:val="none" w:sz="0" w:space="0" w:color="auto"/>
      </w:divBdr>
      <w:divsChild>
        <w:div w:id="363209893">
          <w:marLeft w:val="1080"/>
          <w:marRight w:val="0"/>
          <w:marTop w:val="0"/>
          <w:marBottom w:val="120"/>
          <w:divBdr>
            <w:top w:val="none" w:sz="0" w:space="0" w:color="auto"/>
            <w:left w:val="none" w:sz="0" w:space="0" w:color="auto"/>
            <w:bottom w:val="none" w:sz="0" w:space="0" w:color="auto"/>
            <w:right w:val="none" w:sz="0" w:space="0" w:color="auto"/>
          </w:divBdr>
        </w:div>
      </w:divsChild>
    </w:div>
    <w:div w:id="1738286516">
      <w:bodyDiv w:val="1"/>
      <w:marLeft w:val="0"/>
      <w:marRight w:val="0"/>
      <w:marTop w:val="0"/>
      <w:marBottom w:val="0"/>
      <w:divBdr>
        <w:top w:val="none" w:sz="0" w:space="0" w:color="auto"/>
        <w:left w:val="none" w:sz="0" w:space="0" w:color="auto"/>
        <w:bottom w:val="none" w:sz="0" w:space="0" w:color="auto"/>
        <w:right w:val="none" w:sz="0" w:space="0" w:color="auto"/>
      </w:divBdr>
      <w:divsChild>
        <w:div w:id="143857965">
          <w:marLeft w:val="360"/>
          <w:marRight w:val="0"/>
          <w:marTop w:val="200"/>
          <w:marBottom w:val="0"/>
          <w:divBdr>
            <w:top w:val="none" w:sz="0" w:space="0" w:color="auto"/>
            <w:left w:val="none" w:sz="0" w:space="0" w:color="auto"/>
            <w:bottom w:val="none" w:sz="0" w:space="0" w:color="auto"/>
            <w:right w:val="none" w:sz="0" w:space="0" w:color="auto"/>
          </w:divBdr>
        </w:div>
      </w:divsChild>
    </w:div>
    <w:div w:id="1772385634">
      <w:bodyDiv w:val="1"/>
      <w:marLeft w:val="0"/>
      <w:marRight w:val="0"/>
      <w:marTop w:val="0"/>
      <w:marBottom w:val="0"/>
      <w:divBdr>
        <w:top w:val="none" w:sz="0" w:space="0" w:color="auto"/>
        <w:left w:val="none" w:sz="0" w:space="0" w:color="auto"/>
        <w:bottom w:val="none" w:sz="0" w:space="0" w:color="auto"/>
        <w:right w:val="none" w:sz="0" w:space="0" w:color="auto"/>
      </w:divBdr>
      <w:divsChild>
        <w:div w:id="1351908333">
          <w:marLeft w:val="547"/>
          <w:marRight w:val="0"/>
          <w:marTop w:val="115"/>
          <w:marBottom w:val="0"/>
          <w:divBdr>
            <w:top w:val="none" w:sz="0" w:space="0" w:color="auto"/>
            <w:left w:val="none" w:sz="0" w:space="0" w:color="auto"/>
            <w:bottom w:val="none" w:sz="0" w:space="0" w:color="auto"/>
            <w:right w:val="none" w:sz="0" w:space="0" w:color="auto"/>
          </w:divBdr>
        </w:div>
      </w:divsChild>
    </w:div>
    <w:div w:id="1791246288">
      <w:bodyDiv w:val="1"/>
      <w:marLeft w:val="0"/>
      <w:marRight w:val="0"/>
      <w:marTop w:val="0"/>
      <w:marBottom w:val="0"/>
      <w:divBdr>
        <w:top w:val="none" w:sz="0" w:space="0" w:color="auto"/>
        <w:left w:val="none" w:sz="0" w:space="0" w:color="auto"/>
        <w:bottom w:val="none" w:sz="0" w:space="0" w:color="auto"/>
        <w:right w:val="none" w:sz="0" w:space="0" w:color="auto"/>
      </w:divBdr>
      <w:divsChild>
        <w:div w:id="1259677424">
          <w:marLeft w:val="1166"/>
          <w:marRight w:val="0"/>
          <w:marTop w:val="115"/>
          <w:marBottom w:val="0"/>
          <w:divBdr>
            <w:top w:val="none" w:sz="0" w:space="0" w:color="auto"/>
            <w:left w:val="none" w:sz="0" w:space="0" w:color="auto"/>
            <w:bottom w:val="none" w:sz="0" w:space="0" w:color="auto"/>
            <w:right w:val="none" w:sz="0" w:space="0" w:color="auto"/>
          </w:divBdr>
        </w:div>
      </w:divsChild>
    </w:div>
    <w:div w:id="1830097100">
      <w:bodyDiv w:val="1"/>
      <w:marLeft w:val="0"/>
      <w:marRight w:val="0"/>
      <w:marTop w:val="0"/>
      <w:marBottom w:val="0"/>
      <w:divBdr>
        <w:top w:val="none" w:sz="0" w:space="0" w:color="auto"/>
        <w:left w:val="none" w:sz="0" w:space="0" w:color="auto"/>
        <w:bottom w:val="none" w:sz="0" w:space="0" w:color="auto"/>
        <w:right w:val="none" w:sz="0" w:space="0" w:color="auto"/>
      </w:divBdr>
    </w:div>
    <w:div w:id="1838425303">
      <w:bodyDiv w:val="1"/>
      <w:marLeft w:val="0"/>
      <w:marRight w:val="0"/>
      <w:marTop w:val="0"/>
      <w:marBottom w:val="0"/>
      <w:divBdr>
        <w:top w:val="none" w:sz="0" w:space="0" w:color="auto"/>
        <w:left w:val="none" w:sz="0" w:space="0" w:color="auto"/>
        <w:bottom w:val="none" w:sz="0" w:space="0" w:color="auto"/>
        <w:right w:val="none" w:sz="0" w:space="0" w:color="auto"/>
      </w:divBdr>
      <w:divsChild>
        <w:div w:id="291522181">
          <w:marLeft w:val="1051"/>
          <w:marRight w:val="0"/>
          <w:marTop w:val="125"/>
          <w:marBottom w:val="120"/>
          <w:divBdr>
            <w:top w:val="none" w:sz="0" w:space="0" w:color="auto"/>
            <w:left w:val="none" w:sz="0" w:space="0" w:color="auto"/>
            <w:bottom w:val="none" w:sz="0" w:space="0" w:color="auto"/>
            <w:right w:val="none" w:sz="0" w:space="0" w:color="auto"/>
          </w:divBdr>
        </w:div>
      </w:divsChild>
    </w:div>
    <w:div w:id="1853952857">
      <w:bodyDiv w:val="1"/>
      <w:marLeft w:val="0"/>
      <w:marRight w:val="0"/>
      <w:marTop w:val="0"/>
      <w:marBottom w:val="0"/>
      <w:divBdr>
        <w:top w:val="none" w:sz="0" w:space="0" w:color="auto"/>
        <w:left w:val="none" w:sz="0" w:space="0" w:color="auto"/>
        <w:bottom w:val="none" w:sz="0" w:space="0" w:color="auto"/>
        <w:right w:val="none" w:sz="0" w:space="0" w:color="auto"/>
      </w:divBdr>
    </w:div>
    <w:div w:id="1884630524">
      <w:bodyDiv w:val="1"/>
      <w:marLeft w:val="0"/>
      <w:marRight w:val="0"/>
      <w:marTop w:val="0"/>
      <w:marBottom w:val="0"/>
      <w:divBdr>
        <w:top w:val="none" w:sz="0" w:space="0" w:color="auto"/>
        <w:left w:val="none" w:sz="0" w:space="0" w:color="auto"/>
        <w:bottom w:val="none" w:sz="0" w:space="0" w:color="auto"/>
        <w:right w:val="none" w:sz="0" w:space="0" w:color="auto"/>
      </w:divBdr>
    </w:div>
    <w:div w:id="1927304251">
      <w:bodyDiv w:val="1"/>
      <w:marLeft w:val="0"/>
      <w:marRight w:val="0"/>
      <w:marTop w:val="0"/>
      <w:marBottom w:val="0"/>
      <w:divBdr>
        <w:top w:val="none" w:sz="0" w:space="0" w:color="auto"/>
        <w:left w:val="none" w:sz="0" w:space="0" w:color="auto"/>
        <w:bottom w:val="none" w:sz="0" w:space="0" w:color="auto"/>
        <w:right w:val="none" w:sz="0" w:space="0" w:color="auto"/>
      </w:divBdr>
      <w:divsChild>
        <w:div w:id="1004742149">
          <w:marLeft w:val="720"/>
          <w:marRight w:val="0"/>
          <w:marTop w:val="115"/>
          <w:marBottom w:val="240"/>
          <w:divBdr>
            <w:top w:val="none" w:sz="0" w:space="0" w:color="auto"/>
            <w:left w:val="none" w:sz="0" w:space="0" w:color="auto"/>
            <w:bottom w:val="none" w:sz="0" w:space="0" w:color="auto"/>
            <w:right w:val="none" w:sz="0" w:space="0" w:color="auto"/>
          </w:divBdr>
        </w:div>
        <w:div w:id="1016272389">
          <w:marLeft w:val="1354"/>
          <w:marRight w:val="0"/>
          <w:marTop w:val="96"/>
          <w:marBottom w:val="240"/>
          <w:divBdr>
            <w:top w:val="none" w:sz="0" w:space="0" w:color="auto"/>
            <w:left w:val="none" w:sz="0" w:space="0" w:color="auto"/>
            <w:bottom w:val="none" w:sz="0" w:space="0" w:color="auto"/>
            <w:right w:val="none" w:sz="0" w:space="0" w:color="auto"/>
          </w:divBdr>
        </w:div>
        <w:div w:id="1069694186">
          <w:marLeft w:val="720"/>
          <w:marRight w:val="0"/>
          <w:marTop w:val="115"/>
          <w:marBottom w:val="240"/>
          <w:divBdr>
            <w:top w:val="none" w:sz="0" w:space="0" w:color="auto"/>
            <w:left w:val="none" w:sz="0" w:space="0" w:color="auto"/>
            <w:bottom w:val="none" w:sz="0" w:space="0" w:color="auto"/>
            <w:right w:val="none" w:sz="0" w:space="0" w:color="auto"/>
          </w:divBdr>
        </w:div>
        <w:div w:id="1335571843">
          <w:marLeft w:val="1354"/>
          <w:marRight w:val="0"/>
          <w:marTop w:val="96"/>
          <w:marBottom w:val="240"/>
          <w:divBdr>
            <w:top w:val="none" w:sz="0" w:space="0" w:color="auto"/>
            <w:left w:val="none" w:sz="0" w:space="0" w:color="auto"/>
            <w:bottom w:val="none" w:sz="0" w:space="0" w:color="auto"/>
            <w:right w:val="none" w:sz="0" w:space="0" w:color="auto"/>
          </w:divBdr>
        </w:div>
        <w:div w:id="1348483020">
          <w:marLeft w:val="720"/>
          <w:marRight w:val="0"/>
          <w:marTop w:val="115"/>
          <w:marBottom w:val="240"/>
          <w:divBdr>
            <w:top w:val="none" w:sz="0" w:space="0" w:color="auto"/>
            <w:left w:val="none" w:sz="0" w:space="0" w:color="auto"/>
            <w:bottom w:val="none" w:sz="0" w:space="0" w:color="auto"/>
            <w:right w:val="none" w:sz="0" w:space="0" w:color="auto"/>
          </w:divBdr>
        </w:div>
        <w:div w:id="1901404755">
          <w:marLeft w:val="1354"/>
          <w:marRight w:val="0"/>
          <w:marTop w:val="96"/>
          <w:marBottom w:val="240"/>
          <w:divBdr>
            <w:top w:val="none" w:sz="0" w:space="0" w:color="auto"/>
            <w:left w:val="none" w:sz="0" w:space="0" w:color="auto"/>
            <w:bottom w:val="none" w:sz="0" w:space="0" w:color="auto"/>
            <w:right w:val="none" w:sz="0" w:space="0" w:color="auto"/>
          </w:divBdr>
        </w:div>
      </w:divsChild>
    </w:div>
    <w:div w:id="1929146143">
      <w:bodyDiv w:val="1"/>
      <w:marLeft w:val="0"/>
      <w:marRight w:val="0"/>
      <w:marTop w:val="0"/>
      <w:marBottom w:val="0"/>
      <w:divBdr>
        <w:top w:val="none" w:sz="0" w:space="0" w:color="auto"/>
        <w:left w:val="none" w:sz="0" w:space="0" w:color="auto"/>
        <w:bottom w:val="none" w:sz="0" w:space="0" w:color="auto"/>
        <w:right w:val="none" w:sz="0" w:space="0" w:color="auto"/>
      </w:divBdr>
    </w:div>
    <w:div w:id="2063674383">
      <w:bodyDiv w:val="1"/>
      <w:marLeft w:val="0"/>
      <w:marRight w:val="0"/>
      <w:marTop w:val="0"/>
      <w:marBottom w:val="0"/>
      <w:divBdr>
        <w:top w:val="none" w:sz="0" w:space="0" w:color="auto"/>
        <w:left w:val="none" w:sz="0" w:space="0" w:color="auto"/>
        <w:bottom w:val="none" w:sz="0" w:space="0" w:color="auto"/>
        <w:right w:val="none" w:sz="0" w:space="0" w:color="auto"/>
      </w:divBdr>
    </w:div>
    <w:div w:id="2072460122">
      <w:bodyDiv w:val="1"/>
      <w:marLeft w:val="0"/>
      <w:marRight w:val="0"/>
      <w:marTop w:val="0"/>
      <w:marBottom w:val="0"/>
      <w:divBdr>
        <w:top w:val="none" w:sz="0" w:space="0" w:color="auto"/>
        <w:left w:val="none" w:sz="0" w:space="0" w:color="auto"/>
        <w:bottom w:val="none" w:sz="0" w:space="0" w:color="auto"/>
        <w:right w:val="none" w:sz="0" w:space="0" w:color="auto"/>
      </w:divBdr>
      <w:divsChild>
        <w:div w:id="185026334">
          <w:marLeft w:val="1339"/>
          <w:marRight w:val="0"/>
          <w:marTop w:val="0"/>
          <w:marBottom w:val="0"/>
          <w:divBdr>
            <w:top w:val="none" w:sz="0" w:space="0" w:color="auto"/>
            <w:left w:val="none" w:sz="0" w:space="0" w:color="auto"/>
            <w:bottom w:val="none" w:sz="0" w:space="0" w:color="auto"/>
            <w:right w:val="none" w:sz="0" w:space="0" w:color="auto"/>
          </w:divBdr>
        </w:div>
        <w:div w:id="788671405">
          <w:marLeft w:val="1339"/>
          <w:marRight w:val="0"/>
          <w:marTop w:val="0"/>
          <w:marBottom w:val="0"/>
          <w:divBdr>
            <w:top w:val="none" w:sz="0" w:space="0" w:color="auto"/>
            <w:left w:val="none" w:sz="0" w:space="0" w:color="auto"/>
            <w:bottom w:val="none" w:sz="0" w:space="0" w:color="auto"/>
            <w:right w:val="none" w:sz="0" w:space="0" w:color="auto"/>
          </w:divBdr>
        </w:div>
        <w:div w:id="1056469968">
          <w:marLeft w:val="1339"/>
          <w:marRight w:val="0"/>
          <w:marTop w:val="0"/>
          <w:marBottom w:val="0"/>
          <w:divBdr>
            <w:top w:val="none" w:sz="0" w:space="0" w:color="auto"/>
            <w:left w:val="none" w:sz="0" w:space="0" w:color="auto"/>
            <w:bottom w:val="none" w:sz="0" w:space="0" w:color="auto"/>
            <w:right w:val="none" w:sz="0" w:space="0" w:color="auto"/>
          </w:divBdr>
        </w:div>
        <w:div w:id="1839154200">
          <w:marLeft w:val="1339"/>
          <w:marRight w:val="0"/>
          <w:marTop w:val="0"/>
          <w:marBottom w:val="0"/>
          <w:divBdr>
            <w:top w:val="none" w:sz="0" w:space="0" w:color="auto"/>
            <w:left w:val="none" w:sz="0" w:space="0" w:color="auto"/>
            <w:bottom w:val="none" w:sz="0" w:space="0" w:color="auto"/>
            <w:right w:val="none" w:sz="0" w:space="0" w:color="auto"/>
          </w:divBdr>
        </w:div>
      </w:divsChild>
    </w:div>
    <w:div w:id="2099936740">
      <w:bodyDiv w:val="1"/>
      <w:marLeft w:val="0"/>
      <w:marRight w:val="0"/>
      <w:marTop w:val="0"/>
      <w:marBottom w:val="0"/>
      <w:divBdr>
        <w:top w:val="none" w:sz="0" w:space="0" w:color="auto"/>
        <w:left w:val="none" w:sz="0" w:space="0" w:color="auto"/>
        <w:bottom w:val="none" w:sz="0" w:space="0" w:color="auto"/>
        <w:right w:val="none" w:sz="0" w:space="0" w:color="auto"/>
      </w:divBdr>
      <w:divsChild>
        <w:div w:id="103035232">
          <w:marLeft w:val="446"/>
          <w:marRight w:val="0"/>
          <w:marTop w:val="0"/>
          <w:marBottom w:val="120"/>
          <w:divBdr>
            <w:top w:val="none" w:sz="0" w:space="0" w:color="auto"/>
            <w:left w:val="none" w:sz="0" w:space="0" w:color="auto"/>
            <w:bottom w:val="none" w:sz="0" w:space="0" w:color="auto"/>
            <w:right w:val="none" w:sz="0" w:space="0" w:color="auto"/>
          </w:divBdr>
        </w:div>
        <w:div w:id="118576406">
          <w:marLeft w:val="446"/>
          <w:marRight w:val="0"/>
          <w:marTop w:val="0"/>
          <w:marBottom w:val="120"/>
          <w:divBdr>
            <w:top w:val="none" w:sz="0" w:space="0" w:color="auto"/>
            <w:left w:val="none" w:sz="0" w:space="0" w:color="auto"/>
            <w:bottom w:val="none" w:sz="0" w:space="0" w:color="auto"/>
            <w:right w:val="none" w:sz="0" w:space="0" w:color="auto"/>
          </w:divBdr>
        </w:div>
        <w:div w:id="301932357">
          <w:marLeft w:val="446"/>
          <w:marRight w:val="0"/>
          <w:marTop w:val="0"/>
          <w:marBottom w:val="120"/>
          <w:divBdr>
            <w:top w:val="none" w:sz="0" w:space="0" w:color="auto"/>
            <w:left w:val="none" w:sz="0" w:space="0" w:color="auto"/>
            <w:bottom w:val="none" w:sz="0" w:space="0" w:color="auto"/>
            <w:right w:val="none" w:sz="0" w:space="0" w:color="auto"/>
          </w:divBdr>
        </w:div>
        <w:div w:id="516844922">
          <w:marLeft w:val="446"/>
          <w:marRight w:val="0"/>
          <w:marTop w:val="0"/>
          <w:marBottom w:val="120"/>
          <w:divBdr>
            <w:top w:val="none" w:sz="0" w:space="0" w:color="auto"/>
            <w:left w:val="none" w:sz="0" w:space="0" w:color="auto"/>
            <w:bottom w:val="none" w:sz="0" w:space="0" w:color="auto"/>
            <w:right w:val="none" w:sz="0" w:space="0" w:color="auto"/>
          </w:divBdr>
        </w:div>
        <w:div w:id="666788904">
          <w:marLeft w:val="446"/>
          <w:marRight w:val="0"/>
          <w:marTop w:val="0"/>
          <w:marBottom w:val="120"/>
          <w:divBdr>
            <w:top w:val="none" w:sz="0" w:space="0" w:color="auto"/>
            <w:left w:val="none" w:sz="0" w:space="0" w:color="auto"/>
            <w:bottom w:val="none" w:sz="0" w:space="0" w:color="auto"/>
            <w:right w:val="none" w:sz="0" w:space="0" w:color="auto"/>
          </w:divBdr>
        </w:div>
        <w:div w:id="1303271912">
          <w:marLeft w:val="446"/>
          <w:marRight w:val="0"/>
          <w:marTop w:val="0"/>
          <w:marBottom w:val="120"/>
          <w:divBdr>
            <w:top w:val="none" w:sz="0" w:space="0" w:color="auto"/>
            <w:left w:val="none" w:sz="0" w:space="0" w:color="auto"/>
            <w:bottom w:val="none" w:sz="0" w:space="0" w:color="auto"/>
            <w:right w:val="none" w:sz="0" w:space="0" w:color="auto"/>
          </w:divBdr>
        </w:div>
      </w:divsChild>
    </w:div>
    <w:div w:id="2121409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openxmlformats.org/officeDocument/2006/relationships/image" Target="media/image143.png"/><Relationship Id="rId159"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emf"/><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9.emf"/><Relationship Id="rId155" Type="http://schemas.openxmlformats.org/officeDocument/2006/relationships/image" Target="media/image144.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emf"/><Relationship Id="rId129" Type="http://schemas.openxmlformats.org/officeDocument/2006/relationships/image" Target="media/image118.emf"/><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image" Target="media/image129.PNG"/><Relationship Id="rId145" Type="http://schemas.openxmlformats.org/officeDocument/2006/relationships/image" Target="media/image134.png"/><Relationship Id="rId153"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emf"/><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156"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8.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emf"/><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mailto:Teanna.Houston@myflfamilies.com" TargetMode="External"/><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emf"/><Relationship Id="rId136" Type="http://schemas.openxmlformats.org/officeDocument/2006/relationships/image" Target="media/image125.png"/><Relationship Id="rId157" Type="http://schemas.openxmlformats.org/officeDocument/2006/relationships/footer" Target="footer1.xm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1.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emf"/><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1FC730185937F499D3595E9F84A87E4" ma:contentTypeVersion="10" ma:contentTypeDescription="Create a new document." ma:contentTypeScope="" ma:versionID="b003271f32c974b6a29ac3542b9c3045">
  <xsd:schema xmlns:xsd="http://www.w3.org/2001/XMLSchema" xmlns:xs="http://www.w3.org/2001/XMLSchema" xmlns:p="http://schemas.microsoft.com/office/2006/metadata/properties" xmlns:ns2="4fb2acd5-1ecd-451d-a4fe-3a13cc5c70d6" xmlns:ns3="3a7590c1-038f-4673-84a5-74721b9a5807" targetNamespace="http://schemas.microsoft.com/office/2006/metadata/properties" ma:root="true" ma:fieldsID="0a8c351d5238fdb4b7908247e1d5016d" ns2:_="" ns3:_="">
    <xsd:import namespace="4fb2acd5-1ecd-451d-a4fe-3a13cc5c70d6"/>
    <xsd:import namespace="3a7590c1-038f-4673-84a5-74721b9a580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b2acd5-1ecd-451d-a4fe-3a13cc5c70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7590c1-038f-4673-84a5-74721b9a580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8F371-7DDF-477B-B106-A8BC39DB4E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2acd5-1ecd-451d-a4fe-3a13cc5c70d6"/>
    <ds:schemaRef ds:uri="3a7590c1-038f-4673-84a5-74721b9a58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AAEC5B-148E-4C87-B1BA-56F70316A237}">
  <ds:schemaRefs>
    <ds:schemaRef ds:uri="http://schemas.microsoft.com/sharepoint/v3/contenttype/forms"/>
  </ds:schemaRefs>
</ds:datastoreItem>
</file>

<file path=customXml/itemProps3.xml><?xml version="1.0" encoding="utf-8"?>
<ds:datastoreItem xmlns:ds="http://schemas.openxmlformats.org/officeDocument/2006/customXml" ds:itemID="{2EF04147-AFFD-4B18-99FD-F9B20CE065E7}">
  <ds:schemaRefs>
    <ds:schemaRef ds:uri="http://purl.org/dc/dcmitype/"/>
    <ds:schemaRef ds:uri="http://schemas.microsoft.com/office/infopath/2007/PartnerControls"/>
    <ds:schemaRef ds:uri="4fb2acd5-1ecd-451d-a4fe-3a13cc5c70d6"/>
    <ds:schemaRef ds:uri="http://purl.org/dc/elements/1.1/"/>
    <ds:schemaRef ds:uri="http://schemas.microsoft.com/office/2006/metadata/properties"/>
    <ds:schemaRef ds:uri="3a7590c1-038f-4673-84a5-74721b9a5807"/>
    <ds:schemaRef ds:uri="http://purl.org/dc/terms/"/>
    <ds:schemaRef ds:uri="http://schemas.microsoft.com/office/2006/documentManagement/type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F71D7286-202E-42AE-A2C7-52280B9BE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9201</Words>
  <Characters>52446</Characters>
  <Application>Microsoft Office Word</Application>
  <DocSecurity>4</DocSecurity>
  <Lines>437</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61524</CharactersWithSpaces>
  <SharedDoc>false</SharedDoc>
  <HLinks>
    <vt:vector size="348" baseType="variant">
      <vt:variant>
        <vt:i4>852079</vt:i4>
      </vt:variant>
      <vt:variant>
        <vt:i4>345</vt:i4>
      </vt:variant>
      <vt:variant>
        <vt:i4>0</vt:i4>
      </vt:variant>
      <vt:variant>
        <vt:i4>5</vt:i4>
      </vt:variant>
      <vt:variant>
        <vt:lpwstr>mailto:Teanna.Houston@myflfamilies.com</vt:lpwstr>
      </vt:variant>
      <vt:variant>
        <vt:lpwstr/>
      </vt:variant>
      <vt:variant>
        <vt:i4>1245245</vt:i4>
      </vt:variant>
      <vt:variant>
        <vt:i4>338</vt:i4>
      </vt:variant>
      <vt:variant>
        <vt:i4>0</vt:i4>
      </vt:variant>
      <vt:variant>
        <vt:i4>5</vt:i4>
      </vt:variant>
      <vt:variant>
        <vt:lpwstr/>
      </vt:variant>
      <vt:variant>
        <vt:lpwstr>_Toc11409316</vt:lpwstr>
      </vt:variant>
      <vt:variant>
        <vt:i4>1048637</vt:i4>
      </vt:variant>
      <vt:variant>
        <vt:i4>332</vt:i4>
      </vt:variant>
      <vt:variant>
        <vt:i4>0</vt:i4>
      </vt:variant>
      <vt:variant>
        <vt:i4>5</vt:i4>
      </vt:variant>
      <vt:variant>
        <vt:lpwstr/>
      </vt:variant>
      <vt:variant>
        <vt:lpwstr>_Toc11409315</vt:lpwstr>
      </vt:variant>
      <vt:variant>
        <vt:i4>1114173</vt:i4>
      </vt:variant>
      <vt:variant>
        <vt:i4>326</vt:i4>
      </vt:variant>
      <vt:variant>
        <vt:i4>0</vt:i4>
      </vt:variant>
      <vt:variant>
        <vt:i4>5</vt:i4>
      </vt:variant>
      <vt:variant>
        <vt:lpwstr/>
      </vt:variant>
      <vt:variant>
        <vt:lpwstr>_Toc11409314</vt:lpwstr>
      </vt:variant>
      <vt:variant>
        <vt:i4>1441853</vt:i4>
      </vt:variant>
      <vt:variant>
        <vt:i4>320</vt:i4>
      </vt:variant>
      <vt:variant>
        <vt:i4>0</vt:i4>
      </vt:variant>
      <vt:variant>
        <vt:i4>5</vt:i4>
      </vt:variant>
      <vt:variant>
        <vt:lpwstr/>
      </vt:variant>
      <vt:variant>
        <vt:lpwstr>_Toc11409313</vt:lpwstr>
      </vt:variant>
      <vt:variant>
        <vt:i4>1507389</vt:i4>
      </vt:variant>
      <vt:variant>
        <vt:i4>314</vt:i4>
      </vt:variant>
      <vt:variant>
        <vt:i4>0</vt:i4>
      </vt:variant>
      <vt:variant>
        <vt:i4>5</vt:i4>
      </vt:variant>
      <vt:variant>
        <vt:lpwstr/>
      </vt:variant>
      <vt:variant>
        <vt:lpwstr>_Toc11409312</vt:lpwstr>
      </vt:variant>
      <vt:variant>
        <vt:i4>1310781</vt:i4>
      </vt:variant>
      <vt:variant>
        <vt:i4>308</vt:i4>
      </vt:variant>
      <vt:variant>
        <vt:i4>0</vt:i4>
      </vt:variant>
      <vt:variant>
        <vt:i4>5</vt:i4>
      </vt:variant>
      <vt:variant>
        <vt:lpwstr/>
      </vt:variant>
      <vt:variant>
        <vt:lpwstr>_Toc11409311</vt:lpwstr>
      </vt:variant>
      <vt:variant>
        <vt:i4>1376317</vt:i4>
      </vt:variant>
      <vt:variant>
        <vt:i4>302</vt:i4>
      </vt:variant>
      <vt:variant>
        <vt:i4>0</vt:i4>
      </vt:variant>
      <vt:variant>
        <vt:i4>5</vt:i4>
      </vt:variant>
      <vt:variant>
        <vt:lpwstr/>
      </vt:variant>
      <vt:variant>
        <vt:lpwstr>_Toc11409310</vt:lpwstr>
      </vt:variant>
      <vt:variant>
        <vt:i4>1835068</vt:i4>
      </vt:variant>
      <vt:variant>
        <vt:i4>296</vt:i4>
      </vt:variant>
      <vt:variant>
        <vt:i4>0</vt:i4>
      </vt:variant>
      <vt:variant>
        <vt:i4>5</vt:i4>
      </vt:variant>
      <vt:variant>
        <vt:lpwstr/>
      </vt:variant>
      <vt:variant>
        <vt:lpwstr>_Toc11409309</vt:lpwstr>
      </vt:variant>
      <vt:variant>
        <vt:i4>1900604</vt:i4>
      </vt:variant>
      <vt:variant>
        <vt:i4>290</vt:i4>
      </vt:variant>
      <vt:variant>
        <vt:i4>0</vt:i4>
      </vt:variant>
      <vt:variant>
        <vt:i4>5</vt:i4>
      </vt:variant>
      <vt:variant>
        <vt:lpwstr/>
      </vt:variant>
      <vt:variant>
        <vt:lpwstr>_Toc11409308</vt:lpwstr>
      </vt:variant>
      <vt:variant>
        <vt:i4>1179708</vt:i4>
      </vt:variant>
      <vt:variant>
        <vt:i4>284</vt:i4>
      </vt:variant>
      <vt:variant>
        <vt:i4>0</vt:i4>
      </vt:variant>
      <vt:variant>
        <vt:i4>5</vt:i4>
      </vt:variant>
      <vt:variant>
        <vt:lpwstr/>
      </vt:variant>
      <vt:variant>
        <vt:lpwstr>_Toc11409307</vt:lpwstr>
      </vt:variant>
      <vt:variant>
        <vt:i4>1245244</vt:i4>
      </vt:variant>
      <vt:variant>
        <vt:i4>278</vt:i4>
      </vt:variant>
      <vt:variant>
        <vt:i4>0</vt:i4>
      </vt:variant>
      <vt:variant>
        <vt:i4>5</vt:i4>
      </vt:variant>
      <vt:variant>
        <vt:lpwstr/>
      </vt:variant>
      <vt:variant>
        <vt:lpwstr>_Toc11409306</vt:lpwstr>
      </vt:variant>
      <vt:variant>
        <vt:i4>1048636</vt:i4>
      </vt:variant>
      <vt:variant>
        <vt:i4>272</vt:i4>
      </vt:variant>
      <vt:variant>
        <vt:i4>0</vt:i4>
      </vt:variant>
      <vt:variant>
        <vt:i4>5</vt:i4>
      </vt:variant>
      <vt:variant>
        <vt:lpwstr/>
      </vt:variant>
      <vt:variant>
        <vt:lpwstr>_Toc11409305</vt:lpwstr>
      </vt:variant>
      <vt:variant>
        <vt:i4>1114172</vt:i4>
      </vt:variant>
      <vt:variant>
        <vt:i4>266</vt:i4>
      </vt:variant>
      <vt:variant>
        <vt:i4>0</vt:i4>
      </vt:variant>
      <vt:variant>
        <vt:i4>5</vt:i4>
      </vt:variant>
      <vt:variant>
        <vt:lpwstr/>
      </vt:variant>
      <vt:variant>
        <vt:lpwstr>_Toc11409304</vt:lpwstr>
      </vt:variant>
      <vt:variant>
        <vt:i4>1441852</vt:i4>
      </vt:variant>
      <vt:variant>
        <vt:i4>260</vt:i4>
      </vt:variant>
      <vt:variant>
        <vt:i4>0</vt:i4>
      </vt:variant>
      <vt:variant>
        <vt:i4>5</vt:i4>
      </vt:variant>
      <vt:variant>
        <vt:lpwstr/>
      </vt:variant>
      <vt:variant>
        <vt:lpwstr>_Toc11409303</vt:lpwstr>
      </vt:variant>
      <vt:variant>
        <vt:i4>1507388</vt:i4>
      </vt:variant>
      <vt:variant>
        <vt:i4>254</vt:i4>
      </vt:variant>
      <vt:variant>
        <vt:i4>0</vt:i4>
      </vt:variant>
      <vt:variant>
        <vt:i4>5</vt:i4>
      </vt:variant>
      <vt:variant>
        <vt:lpwstr/>
      </vt:variant>
      <vt:variant>
        <vt:lpwstr>_Toc11409302</vt:lpwstr>
      </vt:variant>
      <vt:variant>
        <vt:i4>1310780</vt:i4>
      </vt:variant>
      <vt:variant>
        <vt:i4>248</vt:i4>
      </vt:variant>
      <vt:variant>
        <vt:i4>0</vt:i4>
      </vt:variant>
      <vt:variant>
        <vt:i4>5</vt:i4>
      </vt:variant>
      <vt:variant>
        <vt:lpwstr/>
      </vt:variant>
      <vt:variant>
        <vt:lpwstr>_Toc11409301</vt:lpwstr>
      </vt:variant>
      <vt:variant>
        <vt:i4>1376316</vt:i4>
      </vt:variant>
      <vt:variant>
        <vt:i4>242</vt:i4>
      </vt:variant>
      <vt:variant>
        <vt:i4>0</vt:i4>
      </vt:variant>
      <vt:variant>
        <vt:i4>5</vt:i4>
      </vt:variant>
      <vt:variant>
        <vt:lpwstr/>
      </vt:variant>
      <vt:variant>
        <vt:lpwstr>_Toc11409300</vt:lpwstr>
      </vt:variant>
      <vt:variant>
        <vt:i4>1900597</vt:i4>
      </vt:variant>
      <vt:variant>
        <vt:i4>236</vt:i4>
      </vt:variant>
      <vt:variant>
        <vt:i4>0</vt:i4>
      </vt:variant>
      <vt:variant>
        <vt:i4>5</vt:i4>
      </vt:variant>
      <vt:variant>
        <vt:lpwstr/>
      </vt:variant>
      <vt:variant>
        <vt:lpwstr>_Toc11409299</vt:lpwstr>
      </vt:variant>
      <vt:variant>
        <vt:i4>1835061</vt:i4>
      </vt:variant>
      <vt:variant>
        <vt:i4>230</vt:i4>
      </vt:variant>
      <vt:variant>
        <vt:i4>0</vt:i4>
      </vt:variant>
      <vt:variant>
        <vt:i4>5</vt:i4>
      </vt:variant>
      <vt:variant>
        <vt:lpwstr/>
      </vt:variant>
      <vt:variant>
        <vt:lpwstr>_Toc11409298</vt:lpwstr>
      </vt:variant>
      <vt:variant>
        <vt:i4>1245237</vt:i4>
      </vt:variant>
      <vt:variant>
        <vt:i4>224</vt:i4>
      </vt:variant>
      <vt:variant>
        <vt:i4>0</vt:i4>
      </vt:variant>
      <vt:variant>
        <vt:i4>5</vt:i4>
      </vt:variant>
      <vt:variant>
        <vt:lpwstr/>
      </vt:variant>
      <vt:variant>
        <vt:lpwstr>_Toc11409297</vt:lpwstr>
      </vt:variant>
      <vt:variant>
        <vt:i4>1179701</vt:i4>
      </vt:variant>
      <vt:variant>
        <vt:i4>218</vt:i4>
      </vt:variant>
      <vt:variant>
        <vt:i4>0</vt:i4>
      </vt:variant>
      <vt:variant>
        <vt:i4>5</vt:i4>
      </vt:variant>
      <vt:variant>
        <vt:lpwstr/>
      </vt:variant>
      <vt:variant>
        <vt:lpwstr>_Toc11409296</vt:lpwstr>
      </vt:variant>
      <vt:variant>
        <vt:i4>1114165</vt:i4>
      </vt:variant>
      <vt:variant>
        <vt:i4>212</vt:i4>
      </vt:variant>
      <vt:variant>
        <vt:i4>0</vt:i4>
      </vt:variant>
      <vt:variant>
        <vt:i4>5</vt:i4>
      </vt:variant>
      <vt:variant>
        <vt:lpwstr/>
      </vt:variant>
      <vt:variant>
        <vt:lpwstr>_Toc11409295</vt:lpwstr>
      </vt:variant>
      <vt:variant>
        <vt:i4>1048629</vt:i4>
      </vt:variant>
      <vt:variant>
        <vt:i4>206</vt:i4>
      </vt:variant>
      <vt:variant>
        <vt:i4>0</vt:i4>
      </vt:variant>
      <vt:variant>
        <vt:i4>5</vt:i4>
      </vt:variant>
      <vt:variant>
        <vt:lpwstr/>
      </vt:variant>
      <vt:variant>
        <vt:lpwstr>_Toc11409294</vt:lpwstr>
      </vt:variant>
      <vt:variant>
        <vt:i4>1507381</vt:i4>
      </vt:variant>
      <vt:variant>
        <vt:i4>200</vt:i4>
      </vt:variant>
      <vt:variant>
        <vt:i4>0</vt:i4>
      </vt:variant>
      <vt:variant>
        <vt:i4>5</vt:i4>
      </vt:variant>
      <vt:variant>
        <vt:lpwstr/>
      </vt:variant>
      <vt:variant>
        <vt:lpwstr>_Toc11409293</vt:lpwstr>
      </vt:variant>
      <vt:variant>
        <vt:i4>1441845</vt:i4>
      </vt:variant>
      <vt:variant>
        <vt:i4>194</vt:i4>
      </vt:variant>
      <vt:variant>
        <vt:i4>0</vt:i4>
      </vt:variant>
      <vt:variant>
        <vt:i4>5</vt:i4>
      </vt:variant>
      <vt:variant>
        <vt:lpwstr/>
      </vt:variant>
      <vt:variant>
        <vt:lpwstr>_Toc11409292</vt:lpwstr>
      </vt:variant>
      <vt:variant>
        <vt:i4>1376309</vt:i4>
      </vt:variant>
      <vt:variant>
        <vt:i4>188</vt:i4>
      </vt:variant>
      <vt:variant>
        <vt:i4>0</vt:i4>
      </vt:variant>
      <vt:variant>
        <vt:i4>5</vt:i4>
      </vt:variant>
      <vt:variant>
        <vt:lpwstr/>
      </vt:variant>
      <vt:variant>
        <vt:lpwstr>_Toc11409291</vt:lpwstr>
      </vt:variant>
      <vt:variant>
        <vt:i4>1310773</vt:i4>
      </vt:variant>
      <vt:variant>
        <vt:i4>182</vt:i4>
      </vt:variant>
      <vt:variant>
        <vt:i4>0</vt:i4>
      </vt:variant>
      <vt:variant>
        <vt:i4>5</vt:i4>
      </vt:variant>
      <vt:variant>
        <vt:lpwstr/>
      </vt:variant>
      <vt:variant>
        <vt:lpwstr>_Toc11409290</vt:lpwstr>
      </vt:variant>
      <vt:variant>
        <vt:i4>1900596</vt:i4>
      </vt:variant>
      <vt:variant>
        <vt:i4>176</vt:i4>
      </vt:variant>
      <vt:variant>
        <vt:i4>0</vt:i4>
      </vt:variant>
      <vt:variant>
        <vt:i4>5</vt:i4>
      </vt:variant>
      <vt:variant>
        <vt:lpwstr/>
      </vt:variant>
      <vt:variant>
        <vt:lpwstr>_Toc11409289</vt:lpwstr>
      </vt:variant>
      <vt:variant>
        <vt:i4>1835060</vt:i4>
      </vt:variant>
      <vt:variant>
        <vt:i4>170</vt:i4>
      </vt:variant>
      <vt:variant>
        <vt:i4>0</vt:i4>
      </vt:variant>
      <vt:variant>
        <vt:i4>5</vt:i4>
      </vt:variant>
      <vt:variant>
        <vt:lpwstr/>
      </vt:variant>
      <vt:variant>
        <vt:lpwstr>_Toc11409288</vt:lpwstr>
      </vt:variant>
      <vt:variant>
        <vt:i4>1245236</vt:i4>
      </vt:variant>
      <vt:variant>
        <vt:i4>164</vt:i4>
      </vt:variant>
      <vt:variant>
        <vt:i4>0</vt:i4>
      </vt:variant>
      <vt:variant>
        <vt:i4>5</vt:i4>
      </vt:variant>
      <vt:variant>
        <vt:lpwstr/>
      </vt:variant>
      <vt:variant>
        <vt:lpwstr>_Toc11409287</vt:lpwstr>
      </vt:variant>
      <vt:variant>
        <vt:i4>1179700</vt:i4>
      </vt:variant>
      <vt:variant>
        <vt:i4>158</vt:i4>
      </vt:variant>
      <vt:variant>
        <vt:i4>0</vt:i4>
      </vt:variant>
      <vt:variant>
        <vt:i4>5</vt:i4>
      </vt:variant>
      <vt:variant>
        <vt:lpwstr/>
      </vt:variant>
      <vt:variant>
        <vt:lpwstr>_Toc11409286</vt:lpwstr>
      </vt:variant>
      <vt:variant>
        <vt:i4>1114164</vt:i4>
      </vt:variant>
      <vt:variant>
        <vt:i4>152</vt:i4>
      </vt:variant>
      <vt:variant>
        <vt:i4>0</vt:i4>
      </vt:variant>
      <vt:variant>
        <vt:i4>5</vt:i4>
      </vt:variant>
      <vt:variant>
        <vt:lpwstr/>
      </vt:variant>
      <vt:variant>
        <vt:lpwstr>_Toc11409285</vt:lpwstr>
      </vt:variant>
      <vt:variant>
        <vt:i4>1048628</vt:i4>
      </vt:variant>
      <vt:variant>
        <vt:i4>146</vt:i4>
      </vt:variant>
      <vt:variant>
        <vt:i4>0</vt:i4>
      </vt:variant>
      <vt:variant>
        <vt:i4>5</vt:i4>
      </vt:variant>
      <vt:variant>
        <vt:lpwstr/>
      </vt:variant>
      <vt:variant>
        <vt:lpwstr>_Toc11409284</vt:lpwstr>
      </vt:variant>
      <vt:variant>
        <vt:i4>1507380</vt:i4>
      </vt:variant>
      <vt:variant>
        <vt:i4>140</vt:i4>
      </vt:variant>
      <vt:variant>
        <vt:i4>0</vt:i4>
      </vt:variant>
      <vt:variant>
        <vt:i4>5</vt:i4>
      </vt:variant>
      <vt:variant>
        <vt:lpwstr/>
      </vt:variant>
      <vt:variant>
        <vt:lpwstr>_Toc11409283</vt:lpwstr>
      </vt:variant>
      <vt:variant>
        <vt:i4>1441844</vt:i4>
      </vt:variant>
      <vt:variant>
        <vt:i4>134</vt:i4>
      </vt:variant>
      <vt:variant>
        <vt:i4>0</vt:i4>
      </vt:variant>
      <vt:variant>
        <vt:i4>5</vt:i4>
      </vt:variant>
      <vt:variant>
        <vt:lpwstr/>
      </vt:variant>
      <vt:variant>
        <vt:lpwstr>_Toc11409282</vt:lpwstr>
      </vt:variant>
      <vt:variant>
        <vt:i4>1376308</vt:i4>
      </vt:variant>
      <vt:variant>
        <vt:i4>128</vt:i4>
      </vt:variant>
      <vt:variant>
        <vt:i4>0</vt:i4>
      </vt:variant>
      <vt:variant>
        <vt:i4>5</vt:i4>
      </vt:variant>
      <vt:variant>
        <vt:lpwstr/>
      </vt:variant>
      <vt:variant>
        <vt:lpwstr>_Toc11409281</vt:lpwstr>
      </vt:variant>
      <vt:variant>
        <vt:i4>1310772</vt:i4>
      </vt:variant>
      <vt:variant>
        <vt:i4>122</vt:i4>
      </vt:variant>
      <vt:variant>
        <vt:i4>0</vt:i4>
      </vt:variant>
      <vt:variant>
        <vt:i4>5</vt:i4>
      </vt:variant>
      <vt:variant>
        <vt:lpwstr/>
      </vt:variant>
      <vt:variant>
        <vt:lpwstr>_Toc11409280</vt:lpwstr>
      </vt:variant>
      <vt:variant>
        <vt:i4>1900603</vt:i4>
      </vt:variant>
      <vt:variant>
        <vt:i4>116</vt:i4>
      </vt:variant>
      <vt:variant>
        <vt:i4>0</vt:i4>
      </vt:variant>
      <vt:variant>
        <vt:i4>5</vt:i4>
      </vt:variant>
      <vt:variant>
        <vt:lpwstr/>
      </vt:variant>
      <vt:variant>
        <vt:lpwstr>_Toc11409279</vt:lpwstr>
      </vt:variant>
      <vt:variant>
        <vt:i4>1835067</vt:i4>
      </vt:variant>
      <vt:variant>
        <vt:i4>110</vt:i4>
      </vt:variant>
      <vt:variant>
        <vt:i4>0</vt:i4>
      </vt:variant>
      <vt:variant>
        <vt:i4>5</vt:i4>
      </vt:variant>
      <vt:variant>
        <vt:lpwstr/>
      </vt:variant>
      <vt:variant>
        <vt:lpwstr>_Toc11409278</vt:lpwstr>
      </vt:variant>
      <vt:variant>
        <vt:i4>1245243</vt:i4>
      </vt:variant>
      <vt:variant>
        <vt:i4>104</vt:i4>
      </vt:variant>
      <vt:variant>
        <vt:i4>0</vt:i4>
      </vt:variant>
      <vt:variant>
        <vt:i4>5</vt:i4>
      </vt:variant>
      <vt:variant>
        <vt:lpwstr/>
      </vt:variant>
      <vt:variant>
        <vt:lpwstr>_Toc11409277</vt:lpwstr>
      </vt:variant>
      <vt:variant>
        <vt:i4>1179707</vt:i4>
      </vt:variant>
      <vt:variant>
        <vt:i4>98</vt:i4>
      </vt:variant>
      <vt:variant>
        <vt:i4>0</vt:i4>
      </vt:variant>
      <vt:variant>
        <vt:i4>5</vt:i4>
      </vt:variant>
      <vt:variant>
        <vt:lpwstr/>
      </vt:variant>
      <vt:variant>
        <vt:lpwstr>_Toc11409276</vt:lpwstr>
      </vt:variant>
      <vt:variant>
        <vt:i4>1114171</vt:i4>
      </vt:variant>
      <vt:variant>
        <vt:i4>92</vt:i4>
      </vt:variant>
      <vt:variant>
        <vt:i4>0</vt:i4>
      </vt:variant>
      <vt:variant>
        <vt:i4>5</vt:i4>
      </vt:variant>
      <vt:variant>
        <vt:lpwstr/>
      </vt:variant>
      <vt:variant>
        <vt:lpwstr>_Toc11409275</vt:lpwstr>
      </vt:variant>
      <vt:variant>
        <vt:i4>1048635</vt:i4>
      </vt:variant>
      <vt:variant>
        <vt:i4>86</vt:i4>
      </vt:variant>
      <vt:variant>
        <vt:i4>0</vt:i4>
      </vt:variant>
      <vt:variant>
        <vt:i4>5</vt:i4>
      </vt:variant>
      <vt:variant>
        <vt:lpwstr/>
      </vt:variant>
      <vt:variant>
        <vt:lpwstr>_Toc11409274</vt:lpwstr>
      </vt:variant>
      <vt:variant>
        <vt:i4>1507387</vt:i4>
      </vt:variant>
      <vt:variant>
        <vt:i4>80</vt:i4>
      </vt:variant>
      <vt:variant>
        <vt:i4>0</vt:i4>
      </vt:variant>
      <vt:variant>
        <vt:i4>5</vt:i4>
      </vt:variant>
      <vt:variant>
        <vt:lpwstr/>
      </vt:variant>
      <vt:variant>
        <vt:lpwstr>_Toc11409273</vt:lpwstr>
      </vt:variant>
      <vt:variant>
        <vt:i4>1441851</vt:i4>
      </vt:variant>
      <vt:variant>
        <vt:i4>74</vt:i4>
      </vt:variant>
      <vt:variant>
        <vt:i4>0</vt:i4>
      </vt:variant>
      <vt:variant>
        <vt:i4>5</vt:i4>
      </vt:variant>
      <vt:variant>
        <vt:lpwstr/>
      </vt:variant>
      <vt:variant>
        <vt:lpwstr>_Toc11409272</vt:lpwstr>
      </vt:variant>
      <vt:variant>
        <vt:i4>1376315</vt:i4>
      </vt:variant>
      <vt:variant>
        <vt:i4>68</vt:i4>
      </vt:variant>
      <vt:variant>
        <vt:i4>0</vt:i4>
      </vt:variant>
      <vt:variant>
        <vt:i4>5</vt:i4>
      </vt:variant>
      <vt:variant>
        <vt:lpwstr/>
      </vt:variant>
      <vt:variant>
        <vt:lpwstr>_Toc11409271</vt:lpwstr>
      </vt:variant>
      <vt:variant>
        <vt:i4>1310779</vt:i4>
      </vt:variant>
      <vt:variant>
        <vt:i4>62</vt:i4>
      </vt:variant>
      <vt:variant>
        <vt:i4>0</vt:i4>
      </vt:variant>
      <vt:variant>
        <vt:i4>5</vt:i4>
      </vt:variant>
      <vt:variant>
        <vt:lpwstr/>
      </vt:variant>
      <vt:variant>
        <vt:lpwstr>_Toc11409270</vt:lpwstr>
      </vt:variant>
      <vt:variant>
        <vt:i4>1900602</vt:i4>
      </vt:variant>
      <vt:variant>
        <vt:i4>56</vt:i4>
      </vt:variant>
      <vt:variant>
        <vt:i4>0</vt:i4>
      </vt:variant>
      <vt:variant>
        <vt:i4>5</vt:i4>
      </vt:variant>
      <vt:variant>
        <vt:lpwstr/>
      </vt:variant>
      <vt:variant>
        <vt:lpwstr>_Toc11409269</vt:lpwstr>
      </vt:variant>
      <vt:variant>
        <vt:i4>1835066</vt:i4>
      </vt:variant>
      <vt:variant>
        <vt:i4>50</vt:i4>
      </vt:variant>
      <vt:variant>
        <vt:i4>0</vt:i4>
      </vt:variant>
      <vt:variant>
        <vt:i4>5</vt:i4>
      </vt:variant>
      <vt:variant>
        <vt:lpwstr/>
      </vt:variant>
      <vt:variant>
        <vt:lpwstr>_Toc11409268</vt:lpwstr>
      </vt:variant>
      <vt:variant>
        <vt:i4>1245242</vt:i4>
      </vt:variant>
      <vt:variant>
        <vt:i4>44</vt:i4>
      </vt:variant>
      <vt:variant>
        <vt:i4>0</vt:i4>
      </vt:variant>
      <vt:variant>
        <vt:i4>5</vt:i4>
      </vt:variant>
      <vt:variant>
        <vt:lpwstr/>
      </vt:variant>
      <vt:variant>
        <vt:lpwstr>_Toc11409267</vt:lpwstr>
      </vt:variant>
      <vt:variant>
        <vt:i4>1179706</vt:i4>
      </vt:variant>
      <vt:variant>
        <vt:i4>38</vt:i4>
      </vt:variant>
      <vt:variant>
        <vt:i4>0</vt:i4>
      </vt:variant>
      <vt:variant>
        <vt:i4>5</vt:i4>
      </vt:variant>
      <vt:variant>
        <vt:lpwstr/>
      </vt:variant>
      <vt:variant>
        <vt:lpwstr>_Toc11409266</vt:lpwstr>
      </vt:variant>
      <vt:variant>
        <vt:i4>1114170</vt:i4>
      </vt:variant>
      <vt:variant>
        <vt:i4>32</vt:i4>
      </vt:variant>
      <vt:variant>
        <vt:i4>0</vt:i4>
      </vt:variant>
      <vt:variant>
        <vt:i4>5</vt:i4>
      </vt:variant>
      <vt:variant>
        <vt:lpwstr/>
      </vt:variant>
      <vt:variant>
        <vt:lpwstr>_Toc11409265</vt:lpwstr>
      </vt:variant>
      <vt:variant>
        <vt:i4>1048634</vt:i4>
      </vt:variant>
      <vt:variant>
        <vt:i4>26</vt:i4>
      </vt:variant>
      <vt:variant>
        <vt:i4>0</vt:i4>
      </vt:variant>
      <vt:variant>
        <vt:i4>5</vt:i4>
      </vt:variant>
      <vt:variant>
        <vt:lpwstr/>
      </vt:variant>
      <vt:variant>
        <vt:lpwstr>_Toc11409264</vt:lpwstr>
      </vt:variant>
      <vt:variant>
        <vt:i4>1507386</vt:i4>
      </vt:variant>
      <vt:variant>
        <vt:i4>20</vt:i4>
      </vt:variant>
      <vt:variant>
        <vt:i4>0</vt:i4>
      </vt:variant>
      <vt:variant>
        <vt:i4>5</vt:i4>
      </vt:variant>
      <vt:variant>
        <vt:lpwstr/>
      </vt:variant>
      <vt:variant>
        <vt:lpwstr>_Toc11409263</vt:lpwstr>
      </vt:variant>
      <vt:variant>
        <vt:i4>1441850</vt:i4>
      </vt:variant>
      <vt:variant>
        <vt:i4>14</vt:i4>
      </vt:variant>
      <vt:variant>
        <vt:i4>0</vt:i4>
      </vt:variant>
      <vt:variant>
        <vt:i4>5</vt:i4>
      </vt:variant>
      <vt:variant>
        <vt:lpwstr/>
      </vt:variant>
      <vt:variant>
        <vt:lpwstr>_Toc11409262</vt:lpwstr>
      </vt:variant>
      <vt:variant>
        <vt:i4>1376314</vt:i4>
      </vt:variant>
      <vt:variant>
        <vt:i4>8</vt:i4>
      </vt:variant>
      <vt:variant>
        <vt:i4>0</vt:i4>
      </vt:variant>
      <vt:variant>
        <vt:i4>5</vt:i4>
      </vt:variant>
      <vt:variant>
        <vt:lpwstr/>
      </vt:variant>
      <vt:variant>
        <vt:lpwstr>_Toc11409261</vt:lpwstr>
      </vt:variant>
      <vt:variant>
        <vt:i4>1310778</vt:i4>
      </vt:variant>
      <vt:variant>
        <vt:i4>2</vt:i4>
      </vt:variant>
      <vt:variant>
        <vt:i4>0</vt:i4>
      </vt:variant>
      <vt:variant>
        <vt:i4>5</vt:i4>
      </vt:variant>
      <vt:variant>
        <vt:lpwstr/>
      </vt:variant>
      <vt:variant>
        <vt:lpwstr>_Toc11409260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Filiz Aktan</dc:creator>
  <cp:keywords/>
  <dc:description/>
  <cp:lastModifiedBy>Coy, Lisa</cp:lastModifiedBy>
  <cp:revision>2</cp:revision>
  <cp:lastPrinted>2019-07-12T22:04:00Z</cp:lastPrinted>
  <dcterms:created xsi:type="dcterms:W3CDTF">2019-07-17T15:57:00Z</dcterms:created>
  <dcterms:modified xsi:type="dcterms:W3CDTF">2019-07-17T15:57:00Z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0x010100C1FC730185937F499D3595E9F84A87E4</vt:lpwstr>
  </property>
</Properties>
</file>