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800D91E" w14:textId="21CF4CA4" w:rsidR="004D014A" w:rsidRDefault="004D014A" w:rsidP="000538FE">
      <w:pPr>
        <w:tabs>
          <w:tab w:val="left" w:pos="3240"/>
        </w:tabs>
        <w:jc w:val="center"/>
        <w:rPr>
          <w:rFonts w:ascii="Bell MT" w:hAnsi="Bell MT"/>
          <w:b/>
          <w:sz w:val="88"/>
          <w:szCs w:val="88"/>
        </w:rPr>
      </w:pPr>
      <w:r w:rsidRPr="0077587A">
        <w:rPr>
          <w:rFonts w:ascii="Bell MT" w:hAnsi="Bell MT" w:cstheme="minorHAnsi"/>
          <w:noProof/>
        </w:rPr>
        <mc:AlternateContent>
          <mc:Choice Requires="wps">
            <w:drawing>
              <wp:anchor distT="0" distB="0" distL="114300" distR="114300" simplePos="0" relativeHeight="251658240" behindDoc="0" locked="0" layoutInCell="1" allowOverlap="1" wp14:anchorId="39DDD7B4" wp14:editId="45D77B57">
                <wp:simplePos x="0" y="0"/>
                <wp:positionH relativeFrom="page">
                  <wp:posOffset>6972300</wp:posOffset>
                </wp:positionH>
                <wp:positionV relativeFrom="paragraph">
                  <wp:posOffset>-930275</wp:posOffset>
                </wp:positionV>
                <wp:extent cx="807720" cy="10153650"/>
                <wp:effectExtent l="0" t="0" r="11430" b="19050"/>
                <wp:wrapNone/>
                <wp:docPr id="14" name="Rectangle 14"/>
                <wp:cNvGraphicFramePr/>
                <a:graphic xmlns:a="http://schemas.openxmlformats.org/drawingml/2006/main">
                  <a:graphicData uri="http://schemas.microsoft.com/office/word/2010/wordprocessingShape">
                    <wps:wsp>
                      <wps:cNvSpPr/>
                      <wps:spPr>
                        <a:xfrm>
                          <a:off x="0" y="0"/>
                          <a:ext cx="807720" cy="10153650"/>
                        </a:xfrm>
                        <a:prstGeom prst="rect">
                          <a:avLst/>
                        </a:prstGeom>
                        <a:solidFill>
                          <a:srgbClr val="25A8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CAF253" id="Rectangle 14" o:spid="_x0000_s1026" style="position:absolute;margin-left:549pt;margin-top:-73.25pt;width:63.6pt;height:7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" fillcolor="#25a8c4" strokecolor="#2f528f" strokeweight="1pt">
                <w10:wrap anchorx="page"/>
              </v:rect>
            </w:pict>
          </mc:Fallback>
        </mc:AlternateContent>
      </w:r>
      <w:r w:rsidRPr="0077587A">
        <w:rPr>
          <w:rFonts w:ascii="Bell MT" w:hAnsi="Bell MT" w:cstheme="minorHAnsi"/>
          <w:noProof/>
        </w:rPr>
        <mc:AlternateContent>
          <mc:Choice Requires="wps">
            <w:drawing>
              <wp:anchor distT="0" distB="0" distL="114300" distR="114300" simplePos="0" relativeHeight="251658241" behindDoc="0" locked="0" layoutInCell="1" allowOverlap="1" wp14:anchorId="016F031E" wp14:editId="721C5901">
                <wp:simplePos x="0" y="0"/>
                <wp:positionH relativeFrom="column">
                  <wp:posOffset>5553075</wp:posOffset>
                </wp:positionH>
                <wp:positionV relativeFrom="paragraph">
                  <wp:posOffset>-930275</wp:posOffset>
                </wp:positionV>
                <wp:extent cx="502920" cy="10153650"/>
                <wp:effectExtent l="0" t="0" r="0" b="0"/>
                <wp:wrapNone/>
                <wp:docPr id="15" name="Rectangle 15"/>
                <wp:cNvGraphicFramePr/>
                <a:graphic xmlns:a="http://schemas.openxmlformats.org/drawingml/2006/main">
                  <a:graphicData uri="http://schemas.microsoft.com/office/word/2010/wordprocessingShape">
                    <wps:wsp>
                      <wps:cNvSpPr/>
                      <wps:spPr>
                        <a:xfrm>
                          <a:off x="0" y="0"/>
                          <a:ext cx="502920" cy="10153650"/>
                        </a:xfrm>
                        <a:prstGeom prst="rect">
                          <a:avLst/>
                        </a:prstGeom>
                        <a:solidFill>
                          <a:srgbClr val="35C19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6F5FE1" id="Rectangle 15" o:spid="_x0000_s1026" style="position:absolute;margin-left:437.25pt;margin-top:-73.25pt;width:39.6pt;height:79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" fillcolor="#35c194" stroked="f" strokeweight="1pt"/>
            </w:pict>
          </mc:Fallback>
        </mc:AlternateContent>
      </w:r>
    </w:p>
    <w:p w14:paraId="4EF8B4E7" w14:textId="17B5501E" w:rsidR="000538FE" w:rsidRPr="00735D36" w:rsidRDefault="000538FE" w:rsidP="000538FE">
      <w:pPr>
        <w:tabs>
          <w:tab w:val="left" w:pos="3240"/>
        </w:tabs>
        <w:jc w:val="center"/>
        <w:rPr>
          <w:rFonts w:ascii="Bell MT" w:hAnsi="Bell MT"/>
          <w:b/>
          <w:sz w:val="88"/>
          <w:szCs w:val="88"/>
        </w:rPr>
      </w:pPr>
      <w:r>
        <w:rPr>
          <w:rFonts w:ascii="Bell MT" w:hAnsi="Bell MT"/>
          <w:b/>
          <w:sz w:val="88"/>
          <w:szCs w:val="88"/>
        </w:rPr>
        <w:t>Guardianship Assistance Program (GAP)</w:t>
      </w:r>
    </w:p>
    <w:p w14:paraId="72349611" w14:textId="424955A5" w:rsidR="00E648D5" w:rsidRPr="00425BA8" w:rsidRDefault="00E648D5">
      <w:pPr>
        <w:rPr>
          <w:rFonts w:ascii="Bell MT" w:eastAsiaTheme="majorEastAsia" w:hAnsi="Bell MT" w:cstheme="minorHAnsi"/>
          <w:b/>
          <w:color w:val="2F5496" w:themeColor="accent1" w:themeShade="BF"/>
          <w:sz w:val="40"/>
          <w:szCs w:val="32"/>
        </w:rPr>
      </w:pPr>
    </w:p>
    <w:p w14:paraId="402E63E4" w14:textId="64CE8A99" w:rsidR="00425BA8" w:rsidRDefault="00425BA8">
      <w:pPr>
        <w:rPr>
          <w:rFonts w:ascii="Bell MT" w:hAnsi="Bell MT" w:cstheme="minorHAnsi"/>
        </w:rPr>
      </w:pPr>
    </w:p>
    <w:p w14:paraId="7860E041" w14:textId="1B366586" w:rsidR="00425BA8" w:rsidRDefault="00425BA8">
      <w:pPr>
        <w:rPr>
          <w:rFonts w:ascii="Bell MT" w:hAnsi="Bell MT" w:cstheme="minorHAnsi"/>
        </w:rPr>
      </w:pPr>
    </w:p>
    <w:p w14:paraId="7D14BF6C" w14:textId="20009D74" w:rsidR="00425BA8" w:rsidRDefault="00425BA8">
      <w:pPr>
        <w:rPr>
          <w:rFonts w:ascii="Bell MT" w:hAnsi="Bell MT" w:cstheme="minorHAnsi"/>
        </w:rPr>
      </w:pPr>
    </w:p>
    <w:p w14:paraId="52A5317F" w14:textId="2668C47B" w:rsidR="00425BA8" w:rsidRDefault="00425BA8">
      <w:pPr>
        <w:rPr>
          <w:rFonts w:ascii="Bell MT" w:hAnsi="Bell MT" w:cstheme="minorHAnsi"/>
        </w:rPr>
      </w:pPr>
    </w:p>
    <w:p w14:paraId="1C467961" w14:textId="56AB37C8" w:rsidR="00425BA8" w:rsidRDefault="00425BA8">
      <w:pPr>
        <w:rPr>
          <w:rFonts w:ascii="Bell MT" w:hAnsi="Bell MT" w:cstheme="minorHAnsi"/>
        </w:rPr>
      </w:pPr>
    </w:p>
    <w:p w14:paraId="0187E0AE" w14:textId="54C331B3" w:rsidR="00425BA8" w:rsidRDefault="00425BA8">
      <w:pPr>
        <w:rPr>
          <w:rFonts w:ascii="Bell MT" w:hAnsi="Bell MT" w:cstheme="minorHAnsi"/>
        </w:rPr>
      </w:pPr>
    </w:p>
    <w:p w14:paraId="165C4FD3" w14:textId="77777777" w:rsidR="004D5AF0" w:rsidRDefault="00B32B27" w:rsidP="005743CC">
      <w:pPr>
        <w:jc w:val="center"/>
        <w:rPr>
          <w:rFonts w:ascii="Bell MT" w:hAnsi="Bell MT"/>
          <w:b/>
          <w:sz w:val="72"/>
        </w:rPr>
      </w:pPr>
      <w:bookmarkStart w:id="1" w:name="_Toc10446316"/>
      <w:bookmarkStart w:id="2" w:name="_Toc11091294"/>
      <w:r>
        <w:rPr>
          <w:rFonts w:ascii="Bell MT" w:hAnsi="Bell MT"/>
          <w:b/>
          <w:sz w:val="72"/>
        </w:rPr>
        <w:t>Session A</w:t>
      </w:r>
      <w:bookmarkEnd w:id="1"/>
      <w:bookmarkEnd w:id="2"/>
    </w:p>
    <w:p w14:paraId="459038FD" w14:textId="6319B24F" w:rsidR="00F91D56" w:rsidRDefault="004D5AF0" w:rsidP="00CD312B">
      <w:pPr>
        <w:jc w:val="center"/>
        <w:rPr>
          <w:rFonts w:ascii="Bell MT" w:hAnsi="Bell MT"/>
          <w:b/>
          <w:sz w:val="40"/>
          <w:szCs w:val="18"/>
        </w:rPr>
      </w:pPr>
      <w:bookmarkStart w:id="3" w:name="_Toc11065921"/>
      <w:r w:rsidRPr="004D5AF0">
        <w:rPr>
          <w:rFonts w:ascii="Bell MT" w:hAnsi="Bell MT"/>
          <w:b/>
          <w:sz w:val="40"/>
          <w:szCs w:val="18"/>
        </w:rPr>
        <w:t>Ju</w:t>
      </w:r>
      <w:r w:rsidR="00BE675A">
        <w:rPr>
          <w:rFonts w:ascii="Bell MT" w:hAnsi="Bell MT"/>
          <w:b/>
          <w:sz w:val="40"/>
          <w:szCs w:val="18"/>
        </w:rPr>
        <w:t>ly</w:t>
      </w:r>
      <w:r w:rsidRPr="004D5AF0">
        <w:rPr>
          <w:rFonts w:ascii="Bell MT" w:hAnsi="Bell MT"/>
          <w:b/>
          <w:sz w:val="40"/>
          <w:szCs w:val="18"/>
        </w:rPr>
        <w:t xml:space="preserve"> 2019</w:t>
      </w:r>
      <w:bookmarkEnd w:id="3"/>
    </w:p>
    <w:p w14:paraId="6BDA6AA5" w14:textId="779E6B50" w:rsidR="00BE675A" w:rsidRPr="004D5AF0" w:rsidRDefault="00BE675A" w:rsidP="00CD312B">
      <w:pPr>
        <w:jc w:val="center"/>
        <w:rPr>
          <w:rFonts w:ascii="Bell MT" w:hAnsi="Bell MT"/>
          <w:b/>
          <w:sz w:val="40"/>
          <w:szCs w:val="18"/>
        </w:rPr>
      </w:pPr>
      <w:r>
        <w:rPr>
          <w:rFonts w:ascii="Bell MT" w:hAnsi="Bell MT"/>
          <w:b/>
          <w:sz w:val="40"/>
          <w:szCs w:val="18"/>
        </w:rPr>
        <w:t xml:space="preserve">Trainer’s Guide </w:t>
      </w:r>
    </w:p>
    <w:p w14:paraId="41D6EF0C" w14:textId="4C384E47" w:rsidR="00E648D5" w:rsidRPr="0077587A" w:rsidRDefault="00E648D5">
      <w:pPr>
        <w:rPr>
          <w:rFonts w:ascii="Bell MT" w:hAnsi="Bell MT" w:cstheme="minorHAnsi"/>
        </w:rPr>
      </w:pPr>
    </w:p>
    <w:p w14:paraId="6D9D7A18" w14:textId="0B47329B" w:rsidR="00E648D5" w:rsidRPr="0077587A" w:rsidRDefault="00E648D5">
      <w:pPr>
        <w:rPr>
          <w:rFonts w:ascii="Bell MT" w:hAnsi="Bell MT" w:cstheme="minorHAnsi"/>
        </w:rPr>
      </w:pPr>
    </w:p>
    <w:p w14:paraId="7EF302BA" w14:textId="6FBA6ADD" w:rsidR="00425BA8" w:rsidRDefault="0014374A">
      <w:pPr>
        <w:rPr>
          <w:rFonts w:ascii="Bell MT" w:eastAsiaTheme="majorEastAsia" w:hAnsi="Bell MT" w:cstheme="minorHAnsi"/>
          <w:b/>
          <w:color w:val="2F5496" w:themeColor="accent1" w:themeShade="BF"/>
          <w:sz w:val="40"/>
          <w:szCs w:val="32"/>
        </w:rPr>
      </w:pPr>
      <w:r w:rsidRPr="0077587A">
        <w:rPr>
          <w:rFonts w:ascii="Bell MT" w:hAnsi="Bell MT" w:cstheme="minorHAnsi"/>
          <w:noProof/>
        </w:rPr>
        <w:drawing>
          <wp:anchor distT="0" distB="0" distL="114300" distR="114300" simplePos="0" relativeHeight="251658265" behindDoc="0" locked="0" layoutInCell="1" allowOverlap="1" wp14:anchorId="604AF21D" wp14:editId="0CF29F52">
            <wp:simplePos x="0" y="0"/>
            <wp:positionH relativeFrom="margin">
              <wp:align>center</wp:align>
            </wp:positionH>
            <wp:positionV relativeFrom="margin">
              <wp:posOffset>7084060</wp:posOffset>
            </wp:positionV>
            <wp:extent cx="1188720" cy="1188720"/>
            <wp:effectExtent l="0" t="0" r="0" b="0"/>
            <wp:wrapSquare wrapText="bothSides"/>
            <wp:docPr id="104519" name="Picture 10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anchor>
        </w:drawing>
      </w:r>
      <w:r w:rsidR="00425BA8">
        <w:rPr>
          <w:rFonts w:ascii="Bell MT" w:hAnsi="Bell MT" w:cstheme="minorHAnsi"/>
          <w:b/>
          <w:sz w:val="40"/>
        </w:rPr>
        <w:br w:type="page"/>
      </w:r>
    </w:p>
    <w:sdt>
      <w:sdtPr>
        <w:rPr>
          <w:rFonts w:asciiTheme="minorHAnsi" w:eastAsiaTheme="minorHAnsi" w:hAnsiTheme="minorHAnsi" w:cstheme="minorBidi"/>
          <w:color w:val="auto"/>
          <w:sz w:val="22"/>
          <w:szCs w:val="22"/>
        </w:rPr>
        <w:id w:val="1871564635"/>
        <w:docPartObj>
          <w:docPartGallery w:val="Table of Contents"/>
          <w:docPartUnique/>
        </w:docPartObj>
      </w:sdtPr>
      <w:sdtEndPr>
        <w:rPr>
          <w:b/>
          <w:bCs/>
          <w:noProof/>
        </w:rPr>
      </w:sdtEndPr>
      <w:sdtContent>
        <w:p w14:paraId="42ED0DD8" w14:textId="409F3BD4" w:rsidR="00425BA8" w:rsidRPr="00A0493D" w:rsidRDefault="00425BA8">
          <w:pPr>
            <w:pStyle w:val="TOCHeading"/>
            <w:rPr>
              <w:rFonts w:ascii="Bell MT" w:hAnsi="Bell MT"/>
              <w:b/>
              <w:bCs/>
            </w:rPr>
          </w:pPr>
          <w:r w:rsidRPr="00A0493D">
            <w:rPr>
              <w:rFonts w:ascii="Bell MT" w:hAnsi="Bell MT"/>
              <w:b/>
              <w:bCs/>
            </w:rPr>
            <w:t>Contents</w:t>
          </w:r>
        </w:p>
        <w:p w14:paraId="4A91A45A" w14:textId="4DFD648B" w:rsidR="006238D7" w:rsidRPr="00A0493D" w:rsidRDefault="00425BA8">
          <w:pPr>
            <w:pStyle w:val="TOC1"/>
            <w:tabs>
              <w:tab w:val="right" w:leader="dot" w:pos="9350"/>
            </w:tabs>
            <w:rPr>
              <w:rFonts w:ascii="Bell MT" w:eastAsiaTheme="minorEastAsia" w:hAnsi="Bell MT"/>
              <w:noProof/>
            </w:rPr>
          </w:pPr>
          <w:r w:rsidRPr="00A0493D">
            <w:rPr>
              <w:rFonts w:ascii="Bell MT" w:hAnsi="Bell MT"/>
              <w:b/>
              <w:bCs/>
              <w:noProof/>
            </w:rPr>
            <w:fldChar w:fldCharType="begin"/>
          </w:r>
          <w:r w:rsidRPr="00A0493D">
            <w:rPr>
              <w:rFonts w:ascii="Bell MT" w:hAnsi="Bell MT"/>
              <w:b/>
              <w:bCs/>
              <w:noProof/>
            </w:rPr>
            <w:instrText xml:space="preserve"> TOC \o "1-3" \h \z \u </w:instrText>
          </w:r>
          <w:r w:rsidRPr="00A0493D">
            <w:rPr>
              <w:rFonts w:ascii="Bell MT" w:hAnsi="Bell MT"/>
              <w:b/>
              <w:bCs/>
              <w:noProof/>
            </w:rPr>
            <w:fldChar w:fldCharType="separate"/>
          </w:r>
          <w:hyperlink w:anchor="_Toc11413548" w:history="1">
            <w:r w:rsidR="006238D7" w:rsidRPr="00A0493D">
              <w:rPr>
                <w:rStyle w:val="Hyperlink"/>
                <w:rFonts w:ascii="Bell MT" w:hAnsi="Bell MT" w:cstheme="minorHAnsi"/>
                <w:b/>
                <w:noProof/>
              </w:rPr>
              <w:t>How to Use This Guide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_Toc11413548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w:t>
            </w:r>
            <w:r w:rsidR="006238D7" w:rsidRPr="00A0493D">
              <w:rPr>
                <w:rFonts w:ascii="Bell MT" w:hAnsi="Bell MT"/>
                <w:noProof/>
                <w:webHidden/>
              </w:rPr>
              <w:fldChar w:fldCharType="end"/>
            </w:r>
          </w:hyperlink>
        </w:p>
        <w:p w14:paraId="505AFB3E" w14:textId="636412B8" w:rsidR="006238D7" w:rsidRPr="00A0493D" w:rsidRDefault="00BF13CE">
          <w:pPr>
            <w:pStyle w:val="TOC2"/>
            <w:tabs>
              <w:tab w:val="right" w:leader="dot" w:pos="9350"/>
            </w:tabs>
            <w:rPr>
              <w:rFonts w:ascii="Bell MT" w:eastAsiaTheme="minorEastAsia" w:hAnsi="Bell MT"/>
              <w:noProof/>
            </w:rPr>
          </w:pPr>
          <w:hyperlink w:anchor="_Toc11413549" w:history="1">
            <w:r w:rsidR="006238D7" w:rsidRPr="00A0493D">
              <w:rPr>
                <w:rStyle w:val="Hyperlink"/>
                <w:rFonts w:ascii="Bell MT" w:hAnsi="Bell MT" w:cstheme="minorHAnsi"/>
                <w:b/>
                <w:noProof/>
              </w:rPr>
              <w:t>Layout of Information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_Toc11413549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w:t>
            </w:r>
            <w:r w:rsidR="006238D7" w:rsidRPr="00A0493D">
              <w:rPr>
                <w:rFonts w:ascii="Bell MT" w:hAnsi="Bell MT"/>
                <w:noProof/>
                <w:webHidden/>
              </w:rPr>
              <w:fldChar w:fldCharType="end"/>
            </w:r>
          </w:hyperlink>
        </w:p>
        <w:p w14:paraId="4D655E9A" w14:textId="5501C37B" w:rsidR="006238D7" w:rsidRPr="00A0493D" w:rsidRDefault="00BF13CE">
          <w:pPr>
            <w:pStyle w:val="TOC2"/>
            <w:tabs>
              <w:tab w:val="right" w:leader="dot" w:pos="9350"/>
            </w:tabs>
            <w:rPr>
              <w:rFonts w:ascii="Bell MT" w:eastAsiaTheme="minorEastAsia" w:hAnsi="Bell MT"/>
              <w:noProof/>
            </w:rPr>
          </w:pPr>
          <w:hyperlink w:anchor="_Toc11413550" w:history="1">
            <w:r w:rsidR="006238D7" w:rsidRPr="00A0493D">
              <w:rPr>
                <w:rStyle w:val="Hyperlink"/>
                <w:rFonts w:ascii="Bell MT" w:hAnsi="Bell MT" w:cstheme="minorHAnsi"/>
                <w:b/>
                <w:noProof/>
              </w:rPr>
              <w:t>Trainer Guide Icons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_Toc11413550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4</w:t>
            </w:r>
            <w:r w:rsidR="006238D7" w:rsidRPr="00A0493D">
              <w:rPr>
                <w:rFonts w:ascii="Bell MT" w:hAnsi="Bell MT"/>
                <w:noProof/>
                <w:webHidden/>
              </w:rPr>
              <w:fldChar w:fldCharType="end"/>
            </w:r>
          </w:hyperlink>
        </w:p>
        <w:p w14:paraId="44EB150F" w14:textId="2619403A" w:rsidR="006238D7" w:rsidRPr="00A0493D" w:rsidRDefault="00BF13CE">
          <w:pPr>
            <w:pStyle w:val="TOC1"/>
            <w:tabs>
              <w:tab w:val="right" w:leader="dot" w:pos="9350"/>
            </w:tabs>
            <w:rPr>
              <w:rFonts w:ascii="Bell MT" w:eastAsiaTheme="minorEastAsia" w:hAnsi="Bell MT"/>
              <w:noProof/>
            </w:rPr>
          </w:pPr>
          <w:hyperlink w:anchor="_Toc11413551" w:history="1">
            <w:r w:rsidR="006238D7" w:rsidRPr="00A0493D">
              <w:rPr>
                <w:rStyle w:val="Hyperlink"/>
                <w:rFonts w:ascii="Bell MT" w:hAnsi="Bell MT" w:cstheme="minorHAnsi"/>
                <w:b/>
                <w:noProof/>
              </w:rPr>
              <w:t>Course Summary</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_Toc11413551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5</w:t>
            </w:r>
            <w:r w:rsidR="006238D7" w:rsidRPr="00A0493D">
              <w:rPr>
                <w:rFonts w:ascii="Bell MT" w:hAnsi="Bell MT"/>
                <w:noProof/>
                <w:webHidden/>
              </w:rPr>
              <w:fldChar w:fldCharType="end"/>
            </w:r>
          </w:hyperlink>
        </w:p>
        <w:p w14:paraId="0993B57F" w14:textId="719529B2" w:rsidR="006238D7" w:rsidRPr="00A0493D" w:rsidRDefault="00BF13CE">
          <w:pPr>
            <w:pStyle w:val="TOC2"/>
            <w:tabs>
              <w:tab w:val="right" w:leader="dot" w:pos="9350"/>
            </w:tabs>
            <w:rPr>
              <w:rFonts w:ascii="Bell MT" w:eastAsiaTheme="minorEastAsia" w:hAnsi="Bell MT"/>
              <w:noProof/>
            </w:rPr>
          </w:pPr>
          <w:hyperlink w:anchor="_Toc11413552" w:history="1">
            <w:r w:rsidR="006238D7" w:rsidRPr="00A0493D">
              <w:rPr>
                <w:rStyle w:val="Hyperlink"/>
                <w:rFonts w:ascii="Bell MT" w:hAnsi="Bell MT" w:cstheme="minorHAnsi"/>
                <w:b/>
                <w:noProof/>
              </w:rPr>
              <w:t>Session A Objectives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_Toc11413552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6</w:t>
            </w:r>
            <w:r w:rsidR="006238D7" w:rsidRPr="00A0493D">
              <w:rPr>
                <w:rFonts w:ascii="Bell MT" w:hAnsi="Bell MT"/>
                <w:noProof/>
                <w:webHidden/>
              </w:rPr>
              <w:fldChar w:fldCharType="end"/>
            </w:r>
          </w:hyperlink>
        </w:p>
        <w:p w14:paraId="02A682D6" w14:textId="3D4BA862" w:rsidR="006238D7" w:rsidRPr="00A0493D" w:rsidRDefault="00BF13CE">
          <w:pPr>
            <w:pStyle w:val="TOC1"/>
            <w:tabs>
              <w:tab w:val="right" w:leader="dot" w:pos="9350"/>
            </w:tabs>
            <w:rPr>
              <w:rFonts w:ascii="Bell MT" w:eastAsiaTheme="minorEastAsia" w:hAnsi="Bell MT"/>
              <w:noProof/>
            </w:rPr>
          </w:pPr>
          <w:hyperlink w:anchor="_Toc11413553" w:history="1">
            <w:r w:rsidR="006238D7" w:rsidRPr="00A0493D">
              <w:rPr>
                <w:rStyle w:val="Hyperlink"/>
                <w:rFonts w:ascii="Bell MT" w:hAnsi="Bell MT" w:cstheme="minorHAnsi"/>
                <w:b/>
                <w:noProof/>
              </w:rPr>
              <w:t>Guardianship Assistance Program (GAP)</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_Toc11413553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7</w:t>
            </w:r>
            <w:r w:rsidR="006238D7" w:rsidRPr="00A0493D">
              <w:rPr>
                <w:rFonts w:ascii="Bell MT" w:hAnsi="Bell MT"/>
                <w:noProof/>
                <w:webHidden/>
              </w:rPr>
              <w:fldChar w:fldCharType="end"/>
            </w:r>
          </w:hyperlink>
        </w:p>
        <w:p w14:paraId="48F5F9F9" w14:textId="5D456BD6" w:rsidR="006238D7" w:rsidRPr="00A0493D" w:rsidRDefault="00BF13CE">
          <w:pPr>
            <w:pStyle w:val="TOC1"/>
            <w:tabs>
              <w:tab w:val="right" w:leader="dot" w:pos="9350"/>
            </w:tabs>
            <w:rPr>
              <w:rFonts w:ascii="Bell MT" w:eastAsiaTheme="minorEastAsia" w:hAnsi="Bell MT"/>
              <w:noProof/>
            </w:rPr>
          </w:pPr>
          <w:hyperlink w:anchor="_Toc11413554" w:history="1">
            <w:r w:rsidR="006238D7" w:rsidRPr="00A0493D">
              <w:rPr>
                <w:rStyle w:val="Hyperlink"/>
                <w:rFonts w:ascii="Bell MT" w:hAnsi="Bell MT" w:cstheme="minorHAnsi"/>
                <w:b/>
                <w:noProof/>
              </w:rPr>
              <w:t xml:space="preserve">Title IV-E Waiver Expiration </w:t>
            </w:r>
            <w:r w:rsidR="006238D7" w:rsidRPr="00A0493D">
              <w:rPr>
                <w:rStyle w:val="Hyperlink"/>
                <w:rFonts w:ascii="Bell MT" w:hAnsi="Bell MT" w:cstheme="minorHAnsi"/>
                <w:b/>
                <w:noProof/>
                <w:spacing w:val="-1"/>
              </w:rPr>
              <w:t>– E Waiver</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_Toc11413554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9</w:t>
            </w:r>
            <w:r w:rsidR="006238D7" w:rsidRPr="00A0493D">
              <w:rPr>
                <w:rFonts w:ascii="Bell MT" w:hAnsi="Bell MT"/>
                <w:noProof/>
                <w:webHidden/>
              </w:rPr>
              <w:fldChar w:fldCharType="end"/>
            </w:r>
          </w:hyperlink>
        </w:p>
        <w:p w14:paraId="1F83A213" w14:textId="79A21C16" w:rsidR="006238D7" w:rsidRPr="00A0493D" w:rsidRDefault="00BF13CE">
          <w:pPr>
            <w:pStyle w:val="TOC2"/>
            <w:tabs>
              <w:tab w:val="right" w:leader="dot" w:pos="9350"/>
            </w:tabs>
            <w:rPr>
              <w:rFonts w:ascii="Bell MT" w:eastAsiaTheme="minorEastAsia" w:hAnsi="Bell MT"/>
              <w:noProof/>
            </w:rPr>
          </w:pPr>
          <w:hyperlink w:anchor="_Toc11413555" w:history="1">
            <w:r w:rsidR="006238D7" w:rsidRPr="00A0493D">
              <w:rPr>
                <w:rStyle w:val="Hyperlink"/>
                <w:rFonts w:ascii="Bell MT" w:hAnsi="Bell MT" w:cstheme="minorHAnsi"/>
                <w:b/>
                <w:noProof/>
              </w:rPr>
              <w:t>Title IV-E Waiver</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_Toc11413555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9</w:t>
            </w:r>
            <w:r w:rsidR="006238D7" w:rsidRPr="00A0493D">
              <w:rPr>
                <w:rFonts w:ascii="Bell MT" w:hAnsi="Bell MT"/>
                <w:noProof/>
                <w:webHidden/>
              </w:rPr>
              <w:fldChar w:fldCharType="end"/>
            </w:r>
          </w:hyperlink>
        </w:p>
        <w:p w14:paraId="17ED6A80" w14:textId="6C647D1E" w:rsidR="006238D7" w:rsidRPr="00A0493D" w:rsidRDefault="00BF13CE">
          <w:pPr>
            <w:pStyle w:val="TOC2"/>
            <w:tabs>
              <w:tab w:val="right" w:leader="dot" w:pos="9350"/>
            </w:tabs>
            <w:rPr>
              <w:rFonts w:ascii="Bell MT" w:eastAsiaTheme="minorEastAsia" w:hAnsi="Bell MT"/>
              <w:noProof/>
            </w:rPr>
          </w:pPr>
          <w:hyperlink w:anchor="_Toc11413556" w:history="1">
            <w:r w:rsidR="006238D7" w:rsidRPr="00A0493D">
              <w:rPr>
                <w:rStyle w:val="Hyperlink"/>
                <w:rFonts w:ascii="Bell MT" w:hAnsi="Bell MT" w:cstheme="minorHAnsi"/>
                <w:b/>
                <w:noProof/>
              </w:rPr>
              <w:t>Title IV-E Waiver Expiration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_Toc11413556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10</w:t>
            </w:r>
            <w:r w:rsidR="006238D7" w:rsidRPr="00A0493D">
              <w:rPr>
                <w:rFonts w:ascii="Bell MT" w:hAnsi="Bell MT"/>
                <w:noProof/>
                <w:webHidden/>
              </w:rPr>
              <w:fldChar w:fldCharType="end"/>
            </w:r>
          </w:hyperlink>
        </w:p>
        <w:p w14:paraId="0A1B81CD" w14:textId="163BAD5E" w:rsidR="006238D7" w:rsidRPr="00A0493D" w:rsidRDefault="00BF13CE">
          <w:pPr>
            <w:pStyle w:val="TOC2"/>
            <w:tabs>
              <w:tab w:val="right" w:leader="dot" w:pos="9350"/>
            </w:tabs>
            <w:rPr>
              <w:rFonts w:ascii="Bell MT" w:eastAsiaTheme="minorEastAsia" w:hAnsi="Bell MT"/>
              <w:noProof/>
            </w:rPr>
          </w:pPr>
          <w:hyperlink w:anchor="_Toc11413557" w:history="1">
            <w:r w:rsidR="006238D7" w:rsidRPr="00A0493D">
              <w:rPr>
                <w:rStyle w:val="Hyperlink"/>
                <w:rFonts w:ascii="Bell MT" w:hAnsi="Bell MT" w:cstheme="minorHAnsi"/>
                <w:b/>
                <w:noProof/>
              </w:rPr>
              <w:t>Path Forward</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_Toc11413557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10</w:t>
            </w:r>
            <w:r w:rsidR="006238D7" w:rsidRPr="00A0493D">
              <w:rPr>
                <w:rFonts w:ascii="Bell MT" w:hAnsi="Bell MT"/>
                <w:noProof/>
                <w:webHidden/>
              </w:rPr>
              <w:fldChar w:fldCharType="end"/>
            </w:r>
          </w:hyperlink>
        </w:p>
        <w:p w14:paraId="5C4F4C05" w14:textId="04A2C1CB" w:rsidR="006238D7" w:rsidRPr="00A0493D" w:rsidRDefault="00BF13CE">
          <w:pPr>
            <w:pStyle w:val="TOC1"/>
            <w:tabs>
              <w:tab w:val="right" w:leader="dot" w:pos="9350"/>
            </w:tabs>
            <w:rPr>
              <w:rFonts w:ascii="Bell MT" w:eastAsiaTheme="minorEastAsia" w:hAnsi="Bell MT"/>
              <w:noProof/>
            </w:rPr>
          </w:pPr>
          <w:hyperlink w:anchor="_Toc11413558" w:history="1">
            <w:r w:rsidR="006238D7" w:rsidRPr="00A0493D">
              <w:rPr>
                <w:rStyle w:val="Hyperlink"/>
                <w:rFonts w:ascii="Bell MT" w:hAnsi="Bell MT" w:cstheme="minorHAnsi"/>
                <w:b/>
                <w:noProof/>
              </w:rPr>
              <w:t>Caregiver Benefits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11</w:t>
            </w:r>
            <w:r w:rsidR="006238D7" w:rsidRPr="00A0493D">
              <w:rPr>
                <w:rFonts w:ascii="Bell MT" w:hAnsi="Bell MT"/>
                <w:noProof/>
                <w:webHidden/>
              </w:rPr>
              <w:fldChar w:fldCharType="end"/>
            </w:r>
          </w:hyperlink>
        </w:p>
        <w:p w14:paraId="69243EA5" w14:textId="29A91F03" w:rsidR="006238D7" w:rsidRPr="00A0493D" w:rsidRDefault="00BF13CE">
          <w:pPr>
            <w:pStyle w:val="TOC2"/>
            <w:tabs>
              <w:tab w:val="right" w:leader="dot" w:pos="9350"/>
            </w:tabs>
            <w:rPr>
              <w:rFonts w:ascii="Bell MT" w:eastAsiaTheme="minorEastAsia" w:hAnsi="Bell MT"/>
              <w:noProof/>
            </w:rPr>
          </w:pPr>
          <w:hyperlink w:anchor="_Toc11413559" w:history="1">
            <w:r w:rsidR="006238D7" w:rsidRPr="00A0493D">
              <w:rPr>
                <w:rStyle w:val="Hyperlink"/>
                <w:rFonts w:ascii="Bell MT" w:hAnsi="Bell MT" w:cstheme="minorHAnsi"/>
                <w:b/>
                <w:noProof/>
              </w:rPr>
              <w:t>Available Caregiver Benefits – Reunification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_Toc11413559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14</w:t>
            </w:r>
            <w:r w:rsidR="006238D7" w:rsidRPr="00A0493D">
              <w:rPr>
                <w:rFonts w:ascii="Bell MT" w:hAnsi="Bell MT"/>
                <w:noProof/>
                <w:webHidden/>
              </w:rPr>
              <w:fldChar w:fldCharType="end"/>
            </w:r>
          </w:hyperlink>
        </w:p>
        <w:p w14:paraId="2E84302F" w14:textId="19C2FD1A" w:rsidR="006238D7" w:rsidRPr="00A0493D" w:rsidRDefault="00BF13CE">
          <w:pPr>
            <w:pStyle w:val="TOC2"/>
            <w:tabs>
              <w:tab w:val="right" w:leader="dot" w:pos="9350"/>
            </w:tabs>
            <w:rPr>
              <w:rFonts w:ascii="Bell MT" w:eastAsiaTheme="minorEastAsia" w:hAnsi="Bell MT"/>
              <w:noProof/>
            </w:rPr>
          </w:pPr>
          <w:hyperlink w:anchor="_Toc11413560" w:history="1">
            <w:r w:rsidR="006238D7" w:rsidRPr="00A0493D">
              <w:rPr>
                <w:rStyle w:val="Hyperlink"/>
                <w:rFonts w:ascii="Bell MT" w:hAnsi="Bell MT" w:cstheme="minorHAnsi"/>
                <w:b/>
                <w:noProof/>
              </w:rPr>
              <w:t>Available Caregiver Benefits – Adoption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_Toc11413560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14</w:t>
            </w:r>
            <w:r w:rsidR="006238D7" w:rsidRPr="00A0493D">
              <w:rPr>
                <w:rFonts w:ascii="Bell MT" w:hAnsi="Bell MT"/>
                <w:noProof/>
                <w:webHidden/>
              </w:rPr>
              <w:fldChar w:fldCharType="end"/>
            </w:r>
          </w:hyperlink>
        </w:p>
        <w:p w14:paraId="203958A9" w14:textId="5C0D2559" w:rsidR="006238D7" w:rsidRPr="00A0493D" w:rsidRDefault="00BF13CE">
          <w:pPr>
            <w:pStyle w:val="TOC2"/>
            <w:tabs>
              <w:tab w:val="right" w:leader="dot" w:pos="9350"/>
            </w:tabs>
            <w:rPr>
              <w:rFonts w:ascii="Bell MT" w:eastAsiaTheme="minorEastAsia" w:hAnsi="Bell MT"/>
              <w:noProof/>
            </w:rPr>
          </w:pPr>
          <w:hyperlink w:anchor="_Toc11413561" w:history="1">
            <w:r w:rsidR="006238D7" w:rsidRPr="00A0493D">
              <w:rPr>
                <w:rStyle w:val="Hyperlink"/>
                <w:rFonts w:ascii="Bell MT" w:hAnsi="Bell MT" w:cstheme="minorHAnsi"/>
                <w:b/>
                <w:noProof/>
              </w:rPr>
              <w:t>Available Caregiver Benefits – Permanent Guardianship</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_Toc11413561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15</w:t>
            </w:r>
            <w:r w:rsidR="006238D7" w:rsidRPr="00A0493D">
              <w:rPr>
                <w:rFonts w:ascii="Bell MT" w:hAnsi="Bell MT"/>
                <w:noProof/>
                <w:webHidden/>
              </w:rPr>
              <w:fldChar w:fldCharType="end"/>
            </w:r>
          </w:hyperlink>
        </w:p>
        <w:p w14:paraId="530B2036" w14:textId="6F7EC271" w:rsidR="006238D7" w:rsidRPr="00A0493D" w:rsidRDefault="00BF13CE">
          <w:pPr>
            <w:pStyle w:val="TOC2"/>
            <w:tabs>
              <w:tab w:val="right" w:leader="dot" w:pos="9350"/>
            </w:tabs>
            <w:rPr>
              <w:rFonts w:ascii="Bell MT" w:eastAsiaTheme="minorEastAsia" w:hAnsi="Bell MT"/>
              <w:noProof/>
            </w:rPr>
          </w:pPr>
          <w:hyperlink w:anchor="_Toc11413562" w:history="1">
            <w:r w:rsidR="006238D7" w:rsidRPr="00A0493D">
              <w:rPr>
                <w:rStyle w:val="Hyperlink"/>
                <w:rFonts w:ascii="Bell MT" w:hAnsi="Bell MT" w:cstheme="minorHAnsi"/>
                <w:b/>
                <w:noProof/>
              </w:rPr>
              <w:t>Levels of Licensure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_Toc11413562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15</w:t>
            </w:r>
            <w:r w:rsidR="006238D7" w:rsidRPr="00A0493D">
              <w:rPr>
                <w:rFonts w:ascii="Bell MT" w:hAnsi="Bell MT"/>
                <w:noProof/>
                <w:webHidden/>
              </w:rPr>
              <w:fldChar w:fldCharType="end"/>
            </w:r>
          </w:hyperlink>
        </w:p>
        <w:p w14:paraId="6CDFA922" w14:textId="43B23A0D" w:rsidR="006238D7" w:rsidRPr="00A0493D" w:rsidRDefault="00BF13CE">
          <w:pPr>
            <w:pStyle w:val="TOC1"/>
            <w:tabs>
              <w:tab w:val="right" w:leader="dot" w:pos="9350"/>
            </w:tabs>
            <w:rPr>
              <w:rFonts w:ascii="Bell MT" w:eastAsiaTheme="minorEastAsia" w:hAnsi="Bell MT"/>
              <w:noProof/>
            </w:rPr>
          </w:pPr>
          <w:hyperlink w:anchor="_Toc11413563" w:history="1">
            <w:r w:rsidR="006238D7" w:rsidRPr="00A0493D">
              <w:rPr>
                <w:rStyle w:val="Hyperlink"/>
                <w:rFonts w:ascii="Bell MT" w:hAnsi="Bell MT" w:cstheme="minorHAnsi"/>
                <w:b/>
                <w:noProof/>
              </w:rPr>
              <w:t>Guardianship Assistance Program (GAP) Overview</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_Toc11413563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16</w:t>
            </w:r>
            <w:r w:rsidR="006238D7" w:rsidRPr="00A0493D">
              <w:rPr>
                <w:rFonts w:ascii="Bell MT" w:hAnsi="Bell MT"/>
                <w:noProof/>
                <w:webHidden/>
              </w:rPr>
              <w:fldChar w:fldCharType="end"/>
            </w:r>
          </w:hyperlink>
        </w:p>
        <w:p w14:paraId="5B685E4F" w14:textId="22F692B6" w:rsidR="006238D7" w:rsidRPr="00A0493D" w:rsidRDefault="00BF13CE">
          <w:pPr>
            <w:pStyle w:val="TOC2"/>
            <w:tabs>
              <w:tab w:val="right" w:leader="dot" w:pos="9350"/>
            </w:tabs>
            <w:rPr>
              <w:rFonts w:ascii="Bell MT" w:eastAsiaTheme="minorEastAsia" w:hAnsi="Bell MT"/>
              <w:noProof/>
            </w:rPr>
          </w:pPr>
          <w:hyperlink w:anchor="_Toc11413564" w:history="1">
            <w:r w:rsidR="006238D7" w:rsidRPr="00A0493D">
              <w:rPr>
                <w:rStyle w:val="Hyperlink"/>
                <w:rFonts w:ascii="Bell MT" w:hAnsi="Bell MT" w:cstheme="minorHAnsi"/>
                <w:b/>
                <w:noProof/>
              </w:rPr>
              <w:t>Guardianship Assistance Program (GAP) Benefits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_Toc11413564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17</w:t>
            </w:r>
            <w:r w:rsidR="006238D7" w:rsidRPr="00A0493D">
              <w:rPr>
                <w:rFonts w:ascii="Bell MT" w:hAnsi="Bell MT"/>
                <w:noProof/>
                <w:webHidden/>
              </w:rPr>
              <w:fldChar w:fldCharType="end"/>
            </w:r>
          </w:hyperlink>
        </w:p>
        <w:p w14:paraId="4DF6D856" w14:textId="564EC9DE" w:rsidR="006238D7" w:rsidRPr="00A0493D" w:rsidRDefault="00BF13CE">
          <w:pPr>
            <w:pStyle w:val="TOC2"/>
            <w:tabs>
              <w:tab w:val="right" w:leader="dot" w:pos="9350"/>
            </w:tabs>
            <w:rPr>
              <w:rFonts w:ascii="Bell MT" w:eastAsiaTheme="minorEastAsia" w:hAnsi="Bell MT"/>
              <w:noProof/>
            </w:rPr>
          </w:pPr>
          <w:hyperlink w:anchor="_Toc11413565" w:history="1">
            <w:r w:rsidR="006238D7" w:rsidRPr="00A0493D">
              <w:rPr>
                <w:rStyle w:val="Hyperlink"/>
                <w:rFonts w:ascii="Bell MT" w:hAnsi="Bell MT" w:cstheme="minorHAnsi"/>
                <w:b/>
                <w:noProof/>
              </w:rPr>
              <w:t>Guardianship Assistance Program (GAP) Eligibility</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_Toc11413565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18</w:t>
            </w:r>
            <w:r w:rsidR="006238D7" w:rsidRPr="00A0493D">
              <w:rPr>
                <w:rFonts w:ascii="Bell MT" w:hAnsi="Bell MT"/>
                <w:noProof/>
                <w:webHidden/>
              </w:rPr>
              <w:fldChar w:fldCharType="end"/>
            </w:r>
          </w:hyperlink>
        </w:p>
        <w:p w14:paraId="11D63AB4" w14:textId="3AEB292F" w:rsidR="006238D7" w:rsidRPr="00A0493D" w:rsidRDefault="00BF13CE">
          <w:pPr>
            <w:pStyle w:val="TOC1"/>
            <w:tabs>
              <w:tab w:val="right" w:leader="dot" w:pos="9350"/>
            </w:tabs>
            <w:rPr>
              <w:rFonts w:ascii="Bell MT" w:eastAsiaTheme="minorEastAsia" w:hAnsi="Bell MT"/>
              <w:noProof/>
            </w:rPr>
          </w:pPr>
          <w:hyperlink w:anchor="_Toc11413566" w:history="1">
            <w:r w:rsidR="006238D7" w:rsidRPr="00A0493D">
              <w:rPr>
                <w:rStyle w:val="Hyperlink"/>
                <w:rFonts w:ascii="Bell MT" w:hAnsi="Bell MT" w:cstheme="minorHAnsi"/>
                <w:b/>
                <w:noProof/>
              </w:rPr>
              <w:t>Guardianship Assistance Program (GAP) Eligibility Stages Overview</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_Toc11413566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19</w:t>
            </w:r>
            <w:r w:rsidR="006238D7" w:rsidRPr="00A0493D">
              <w:rPr>
                <w:rFonts w:ascii="Bell MT" w:hAnsi="Bell MT"/>
                <w:noProof/>
                <w:webHidden/>
              </w:rPr>
              <w:fldChar w:fldCharType="end"/>
            </w:r>
          </w:hyperlink>
        </w:p>
        <w:p w14:paraId="6296CE99" w14:textId="5A1EBF37" w:rsidR="006238D7" w:rsidRPr="00A0493D" w:rsidRDefault="00BF13CE">
          <w:pPr>
            <w:pStyle w:val="TOC2"/>
            <w:tabs>
              <w:tab w:val="right" w:leader="dot" w:pos="9350"/>
            </w:tabs>
            <w:rPr>
              <w:rFonts w:ascii="Bell MT" w:eastAsiaTheme="minorEastAsia" w:hAnsi="Bell MT"/>
              <w:noProof/>
            </w:rPr>
          </w:pPr>
          <w:hyperlink w:anchor="_Toc11413567" w:history="1">
            <w:r w:rsidR="006238D7" w:rsidRPr="00A0493D">
              <w:rPr>
                <w:rStyle w:val="Hyperlink"/>
                <w:rFonts w:ascii="Bell MT" w:hAnsi="Bell MT" w:cstheme="minorHAnsi"/>
                <w:b/>
                <w:noProof/>
              </w:rPr>
              <w:t>Guardianship Assistance Program (GAP) Eligibility Initiation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_Toc11413567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21</w:t>
            </w:r>
            <w:r w:rsidR="006238D7" w:rsidRPr="00A0493D">
              <w:rPr>
                <w:rFonts w:ascii="Bell MT" w:hAnsi="Bell MT"/>
                <w:noProof/>
                <w:webHidden/>
              </w:rPr>
              <w:fldChar w:fldCharType="end"/>
            </w:r>
          </w:hyperlink>
        </w:p>
        <w:p w14:paraId="4E80C129" w14:textId="0C7FF845" w:rsidR="006238D7" w:rsidRPr="00A0493D" w:rsidRDefault="00BF13CE">
          <w:pPr>
            <w:pStyle w:val="TOC2"/>
            <w:tabs>
              <w:tab w:val="right" w:leader="dot" w:pos="9350"/>
            </w:tabs>
            <w:rPr>
              <w:rFonts w:ascii="Bell MT" w:eastAsiaTheme="minorEastAsia" w:hAnsi="Bell MT"/>
              <w:noProof/>
            </w:rPr>
          </w:pPr>
          <w:hyperlink w:anchor="_Toc11413568" w:history="1">
            <w:r w:rsidR="006238D7" w:rsidRPr="00A0493D">
              <w:rPr>
                <w:rStyle w:val="Hyperlink"/>
                <w:rFonts w:ascii="Bell MT" w:hAnsi="Bell MT" w:cstheme="minorHAnsi"/>
                <w:b/>
                <w:noProof/>
              </w:rPr>
              <w:t>GAP Presumptive Eligibility</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22</w:t>
            </w:r>
            <w:r w:rsidR="006238D7" w:rsidRPr="00A0493D">
              <w:rPr>
                <w:rFonts w:ascii="Bell MT" w:hAnsi="Bell MT"/>
                <w:noProof/>
                <w:webHidden/>
              </w:rPr>
              <w:fldChar w:fldCharType="end"/>
            </w:r>
          </w:hyperlink>
        </w:p>
        <w:p w14:paraId="3C7F2C38" w14:textId="328229AB" w:rsidR="006238D7" w:rsidRPr="00A0493D" w:rsidRDefault="00BF13CE">
          <w:pPr>
            <w:pStyle w:val="TOC2"/>
            <w:tabs>
              <w:tab w:val="right" w:leader="dot" w:pos="9350"/>
            </w:tabs>
            <w:rPr>
              <w:rFonts w:ascii="Bell MT" w:eastAsiaTheme="minorEastAsia" w:hAnsi="Bell MT"/>
              <w:noProof/>
            </w:rPr>
          </w:pPr>
          <w:hyperlink w:anchor="_Toc11413569" w:history="1">
            <w:r w:rsidR="006238D7" w:rsidRPr="00A0493D">
              <w:rPr>
                <w:rStyle w:val="Hyperlink"/>
                <w:rFonts w:ascii="Bell MT" w:hAnsi="Bell MT" w:cstheme="minorHAnsi"/>
                <w:b/>
                <w:noProof/>
              </w:rPr>
              <w:t>Federal Funding for Guardianship Assistance Program</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_Toc11413569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23</w:t>
            </w:r>
            <w:r w:rsidR="006238D7" w:rsidRPr="00A0493D">
              <w:rPr>
                <w:rFonts w:ascii="Bell MT" w:hAnsi="Bell MT"/>
                <w:noProof/>
                <w:webHidden/>
              </w:rPr>
              <w:fldChar w:fldCharType="end"/>
            </w:r>
          </w:hyperlink>
        </w:p>
        <w:p w14:paraId="75D03084" w14:textId="018E039A" w:rsidR="006238D7" w:rsidRPr="00A0493D" w:rsidRDefault="00BF13CE">
          <w:pPr>
            <w:pStyle w:val="TOC1"/>
            <w:tabs>
              <w:tab w:val="right" w:leader="dot" w:pos="9350"/>
            </w:tabs>
            <w:rPr>
              <w:rFonts w:ascii="Bell MT" w:eastAsiaTheme="minorEastAsia" w:hAnsi="Bell MT"/>
              <w:noProof/>
            </w:rPr>
          </w:pPr>
          <w:hyperlink w:anchor="_Toc11413570" w:history="1">
            <w:r w:rsidR="006238D7" w:rsidRPr="00A0493D">
              <w:rPr>
                <w:rStyle w:val="Hyperlink"/>
                <w:rFonts w:ascii="Bell MT" w:hAnsi="Bell MT" w:cstheme="minorHAnsi"/>
                <w:b/>
                <w:noProof/>
              </w:rPr>
              <w:t>What is Important and New for Case Managers?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_Toc11413570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24</w:t>
            </w:r>
            <w:r w:rsidR="006238D7" w:rsidRPr="00A0493D">
              <w:rPr>
                <w:rFonts w:ascii="Bell MT" w:hAnsi="Bell MT"/>
                <w:noProof/>
                <w:webHidden/>
              </w:rPr>
              <w:fldChar w:fldCharType="end"/>
            </w:r>
          </w:hyperlink>
        </w:p>
        <w:p w14:paraId="4EE21F6E" w14:textId="12697D6A" w:rsidR="006238D7" w:rsidRPr="00A0493D" w:rsidRDefault="00BF13CE">
          <w:pPr>
            <w:pStyle w:val="TOC2"/>
            <w:tabs>
              <w:tab w:val="right" w:leader="dot" w:pos="9350"/>
            </w:tabs>
            <w:rPr>
              <w:rFonts w:ascii="Bell MT" w:eastAsiaTheme="minorEastAsia" w:hAnsi="Bell MT"/>
              <w:noProof/>
            </w:rPr>
          </w:pPr>
          <w:hyperlink w:anchor="_Toc11413571" w:history="1">
            <w:r w:rsidR="006238D7" w:rsidRPr="00A0493D">
              <w:rPr>
                <w:rStyle w:val="Hyperlink"/>
                <w:rFonts w:ascii="Bell MT" w:hAnsi="Bell MT" w:cstheme="minorHAnsi"/>
                <w:b/>
                <w:noProof/>
              </w:rPr>
              <w:t>What is Important for Case Managers?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_Toc11413571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25</w:t>
            </w:r>
            <w:r w:rsidR="006238D7" w:rsidRPr="00A0493D">
              <w:rPr>
                <w:rFonts w:ascii="Bell MT" w:hAnsi="Bell MT"/>
                <w:noProof/>
                <w:webHidden/>
              </w:rPr>
              <w:fldChar w:fldCharType="end"/>
            </w:r>
          </w:hyperlink>
        </w:p>
        <w:p w14:paraId="53DC92F4" w14:textId="4BAF3CA4" w:rsidR="006238D7" w:rsidRPr="00A0493D" w:rsidRDefault="00BF13CE">
          <w:pPr>
            <w:pStyle w:val="TOC2"/>
            <w:tabs>
              <w:tab w:val="right" w:leader="dot" w:pos="9350"/>
            </w:tabs>
            <w:rPr>
              <w:rFonts w:ascii="Bell MT" w:eastAsiaTheme="minorEastAsia" w:hAnsi="Bell MT"/>
              <w:noProof/>
            </w:rPr>
          </w:pPr>
          <w:hyperlink w:anchor="_Toc11413572" w:history="1">
            <w:r w:rsidR="006238D7" w:rsidRPr="00A0493D">
              <w:rPr>
                <w:rStyle w:val="Hyperlink"/>
                <w:rFonts w:ascii="Bell MT" w:hAnsi="Bell MT" w:cstheme="minorHAnsi"/>
                <w:b/>
                <w:noProof/>
              </w:rPr>
              <w:t>What is New for Case Managers?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_Toc11413572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26</w:t>
            </w:r>
            <w:r w:rsidR="006238D7" w:rsidRPr="00A0493D">
              <w:rPr>
                <w:rFonts w:ascii="Bell MT" w:hAnsi="Bell MT"/>
                <w:noProof/>
                <w:webHidden/>
              </w:rPr>
              <w:fldChar w:fldCharType="end"/>
            </w:r>
          </w:hyperlink>
        </w:p>
        <w:p w14:paraId="4FFE8C3B" w14:textId="16C2842A" w:rsidR="006238D7" w:rsidRPr="00A0493D" w:rsidRDefault="00BF13CE">
          <w:pPr>
            <w:pStyle w:val="TOC2"/>
            <w:tabs>
              <w:tab w:val="right" w:leader="dot" w:pos="9350"/>
            </w:tabs>
            <w:rPr>
              <w:rFonts w:ascii="Bell MT" w:eastAsiaTheme="minorEastAsia" w:hAnsi="Bell MT"/>
              <w:noProof/>
            </w:rPr>
          </w:pPr>
          <w:hyperlink w:anchor="_Toc11413573" w:history="1">
            <w:r w:rsidR="006238D7" w:rsidRPr="00A0493D">
              <w:rPr>
                <w:rStyle w:val="Hyperlink"/>
                <w:rFonts w:ascii="Bell MT" w:hAnsi="Bell MT" w:cstheme="minorHAnsi"/>
                <w:b/>
                <w:noProof/>
              </w:rPr>
              <w:t>Required Language Placement</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_Toc11413573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27</w:t>
            </w:r>
            <w:r w:rsidR="006238D7" w:rsidRPr="00A0493D">
              <w:rPr>
                <w:rFonts w:ascii="Bell MT" w:hAnsi="Bell MT"/>
                <w:noProof/>
                <w:webHidden/>
              </w:rPr>
              <w:fldChar w:fldCharType="end"/>
            </w:r>
          </w:hyperlink>
        </w:p>
        <w:p w14:paraId="73569B5B" w14:textId="3C048489" w:rsidR="006238D7" w:rsidRPr="00A0493D" w:rsidRDefault="00BF13CE">
          <w:pPr>
            <w:pStyle w:val="TOC2"/>
            <w:tabs>
              <w:tab w:val="right" w:leader="dot" w:pos="9350"/>
            </w:tabs>
            <w:rPr>
              <w:rFonts w:ascii="Bell MT" w:eastAsiaTheme="minorEastAsia" w:hAnsi="Bell MT"/>
              <w:noProof/>
            </w:rPr>
          </w:pPr>
          <w:hyperlink w:anchor="_Toc11413574" w:history="1">
            <w:r w:rsidR="006238D7" w:rsidRPr="00A0493D">
              <w:rPr>
                <w:rStyle w:val="Hyperlink"/>
                <w:rFonts w:ascii="Bell MT" w:hAnsi="Bell MT" w:cstheme="minorHAnsi"/>
                <w:b/>
                <w:noProof/>
              </w:rPr>
              <w:t>FSFN Creating GAP Page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_Toc11413574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28</w:t>
            </w:r>
            <w:r w:rsidR="006238D7" w:rsidRPr="00A0493D">
              <w:rPr>
                <w:rFonts w:ascii="Bell MT" w:hAnsi="Bell MT"/>
                <w:noProof/>
                <w:webHidden/>
              </w:rPr>
              <w:fldChar w:fldCharType="end"/>
            </w:r>
          </w:hyperlink>
        </w:p>
        <w:p w14:paraId="5C92EFC9" w14:textId="591AB0D4" w:rsidR="006238D7" w:rsidRPr="00A0493D" w:rsidRDefault="00BF13CE">
          <w:pPr>
            <w:pStyle w:val="TOC1"/>
            <w:tabs>
              <w:tab w:val="right" w:leader="dot" w:pos="9350"/>
            </w:tabs>
            <w:rPr>
              <w:rFonts w:ascii="Bell MT" w:eastAsiaTheme="minorEastAsia" w:hAnsi="Bell MT"/>
              <w:noProof/>
            </w:rPr>
          </w:pPr>
          <w:hyperlink w:anchor="_Toc11413575" w:history="1">
            <w:r w:rsidR="006238D7" w:rsidRPr="00A0493D">
              <w:rPr>
                <w:rStyle w:val="Hyperlink"/>
                <w:rFonts w:ascii="Bell MT" w:hAnsi="Bell MT" w:cstheme="minorHAnsi"/>
                <w:b/>
                <w:noProof/>
              </w:rPr>
              <w:t>Siblings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_Toc11413575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36</w:t>
            </w:r>
            <w:r w:rsidR="006238D7" w:rsidRPr="00A0493D">
              <w:rPr>
                <w:rFonts w:ascii="Bell MT" w:hAnsi="Bell MT"/>
                <w:noProof/>
                <w:webHidden/>
              </w:rPr>
              <w:fldChar w:fldCharType="end"/>
            </w:r>
          </w:hyperlink>
        </w:p>
        <w:p w14:paraId="0C05EA6F" w14:textId="167E596B" w:rsidR="006238D7" w:rsidRPr="00A0493D" w:rsidRDefault="00BF13CE">
          <w:pPr>
            <w:pStyle w:val="TOC2"/>
            <w:tabs>
              <w:tab w:val="right" w:leader="dot" w:pos="9350"/>
            </w:tabs>
            <w:rPr>
              <w:rFonts w:ascii="Bell MT" w:eastAsiaTheme="minorEastAsia" w:hAnsi="Bell MT"/>
              <w:noProof/>
            </w:rPr>
          </w:pPr>
          <w:hyperlink w:anchor="_Toc11413576" w:history="1">
            <w:r w:rsidR="006238D7" w:rsidRPr="00A0493D">
              <w:rPr>
                <w:rStyle w:val="Hyperlink"/>
                <w:rFonts w:ascii="Bell MT" w:hAnsi="Bell MT" w:cstheme="minorHAnsi"/>
                <w:b/>
                <w:noProof/>
              </w:rPr>
              <w:t>Documenting Siblings Under GAP Page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_Toc11413576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37</w:t>
            </w:r>
            <w:r w:rsidR="006238D7" w:rsidRPr="00A0493D">
              <w:rPr>
                <w:rFonts w:ascii="Bell MT" w:hAnsi="Bell MT"/>
                <w:noProof/>
                <w:webHidden/>
              </w:rPr>
              <w:fldChar w:fldCharType="end"/>
            </w:r>
          </w:hyperlink>
        </w:p>
        <w:p w14:paraId="59FF53D4" w14:textId="13972FC3" w:rsidR="006238D7" w:rsidRPr="00A0493D" w:rsidRDefault="00BF13CE">
          <w:pPr>
            <w:pStyle w:val="TOC1"/>
            <w:tabs>
              <w:tab w:val="right" w:leader="dot" w:pos="9350"/>
            </w:tabs>
            <w:rPr>
              <w:rFonts w:ascii="Bell MT" w:eastAsiaTheme="minorEastAsia" w:hAnsi="Bell MT"/>
              <w:noProof/>
            </w:rPr>
          </w:pPr>
          <w:hyperlink w:anchor="_Toc11413577" w:history="1">
            <w:r w:rsidR="006238D7" w:rsidRPr="00A0493D">
              <w:rPr>
                <w:rStyle w:val="Hyperlink"/>
                <w:rFonts w:ascii="Bell MT" w:hAnsi="Bell MT" w:cstheme="minorHAnsi"/>
                <w:b/>
                <w:noProof/>
              </w:rPr>
              <w:t>Local Referral Process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_Toc11413577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38</w:t>
            </w:r>
            <w:r w:rsidR="006238D7" w:rsidRPr="00A0493D">
              <w:rPr>
                <w:rFonts w:ascii="Bell MT" w:hAnsi="Bell MT"/>
                <w:noProof/>
                <w:webHidden/>
              </w:rPr>
              <w:fldChar w:fldCharType="end"/>
            </w:r>
          </w:hyperlink>
        </w:p>
        <w:p w14:paraId="333FCC00" w14:textId="430D54BC" w:rsidR="006238D7" w:rsidRPr="00A0493D" w:rsidRDefault="00BF13CE">
          <w:pPr>
            <w:pStyle w:val="TOC1"/>
            <w:tabs>
              <w:tab w:val="right" w:leader="dot" w:pos="9350"/>
            </w:tabs>
            <w:rPr>
              <w:rFonts w:ascii="Bell MT" w:eastAsiaTheme="minorEastAsia" w:hAnsi="Bell MT"/>
              <w:noProof/>
            </w:rPr>
          </w:pPr>
          <w:hyperlink w:anchor="_Toc11413578" w:history="1">
            <w:r w:rsidR="006238D7" w:rsidRPr="00A0493D">
              <w:rPr>
                <w:rStyle w:val="Hyperlink"/>
                <w:rFonts w:ascii="Bell MT" w:hAnsi="Bell MT" w:cstheme="minorHAnsi"/>
                <w:b/>
                <w:noProof/>
              </w:rPr>
              <w:t>Extended Guardianship Assistance Program (EGAP) Overview</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39</w:t>
            </w:r>
            <w:r w:rsidR="006238D7" w:rsidRPr="00A0493D">
              <w:rPr>
                <w:rFonts w:ascii="Bell MT" w:hAnsi="Bell MT"/>
                <w:noProof/>
                <w:webHidden/>
              </w:rPr>
              <w:fldChar w:fldCharType="end"/>
            </w:r>
          </w:hyperlink>
        </w:p>
        <w:p w14:paraId="1B3902B2" w14:textId="5AA9AD3A" w:rsidR="00425BA8" w:rsidRDefault="00425BA8">
          <w:r w:rsidRPr="00A0493D">
            <w:rPr>
              <w:rFonts w:ascii="Bell MT" w:hAnsi="Bell MT"/>
              <w:b/>
              <w:bCs/>
              <w:noProof/>
            </w:rPr>
            <w:fldChar w:fldCharType="end"/>
          </w:r>
        </w:p>
      </w:sdtContent>
    </w:sdt>
    <w:p w14:paraId="04D1EB5D" w14:textId="0C5AEAC7" w:rsidR="00B91E27" w:rsidRPr="0077587A" w:rsidRDefault="00B91E27" w:rsidP="00B91E27">
      <w:pPr>
        <w:pStyle w:val="Heading1"/>
        <w:rPr>
          <w:rFonts w:ascii="Bell MT" w:hAnsi="Bell MT" w:cstheme="minorHAnsi"/>
          <w:b/>
          <w:sz w:val="40"/>
        </w:rPr>
      </w:pPr>
      <w:bookmarkStart w:id="4" w:name="_Toc10446317"/>
      <w:bookmarkStart w:id="5" w:name="_Toc11091295"/>
      <w:bookmarkStart w:id="6" w:name="_Toc11413548"/>
      <w:r w:rsidRPr="0077587A">
        <w:rPr>
          <w:rFonts w:ascii="Bell MT" w:hAnsi="Bell MT" w:cstheme="minorHAnsi"/>
          <w:b/>
          <w:sz w:val="40"/>
        </w:rPr>
        <w:lastRenderedPageBreak/>
        <w:t>How to Use This Guide</w:t>
      </w:r>
      <w:bookmarkEnd w:id="4"/>
      <w:bookmarkEnd w:id="5"/>
      <w:bookmarkEnd w:id="6"/>
    </w:p>
    <w:p w14:paraId="043EF5C0" w14:textId="77777777" w:rsidR="00B91E27" w:rsidRPr="0077587A" w:rsidRDefault="00B91E27" w:rsidP="00B91E27">
      <w:pPr>
        <w:pStyle w:val="Heading2"/>
        <w:rPr>
          <w:rFonts w:ascii="Bell MT" w:hAnsi="Bell MT" w:cstheme="minorHAnsi"/>
          <w:b/>
          <w:sz w:val="36"/>
        </w:rPr>
      </w:pPr>
      <w:bookmarkStart w:id="7" w:name="_Toc10446318"/>
      <w:bookmarkStart w:id="8" w:name="_Toc11091296"/>
      <w:bookmarkStart w:id="9" w:name="_Toc11413549"/>
      <w:r w:rsidRPr="0077587A">
        <w:rPr>
          <w:rFonts w:ascii="Bell MT" w:hAnsi="Bell MT" w:cstheme="minorHAnsi"/>
          <w:b/>
          <w:sz w:val="36"/>
        </w:rPr>
        <w:t>Layout of Information</w:t>
      </w:r>
      <w:bookmarkEnd w:id="7"/>
      <w:bookmarkEnd w:id="8"/>
      <w:bookmarkEnd w:id="9"/>
    </w:p>
    <w:p w14:paraId="7E668B9B" w14:textId="351B72FA" w:rsidR="00B91E27" w:rsidRPr="0077587A" w:rsidRDefault="00B91E27" w:rsidP="00B91E27">
      <w:pPr>
        <w:spacing w:before="240" w:after="0" w:line="240" w:lineRule="auto"/>
        <w:rPr>
          <w:rFonts w:ascii="Bell MT" w:hAnsi="Bell MT" w:cstheme="minorHAnsi"/>
          <w:sz w:val="24"/>
          <w:szCs w:val="24"/>
        </w:rPr>
      </w:pPr>
      <w:r w:rsidRPr="0077587A">
        <w:rPr>
          <w:rFonts w:ascii="Bell MT" w:hAnsi="Bell MT" w:cstheme="minorHAnsi"/>
          <w:sz w:val="24"/>
          <w:szCs w:val="24"/>
        </w:rPr>
        <w:t xml:space="preserve">This guide is designed to assist the trainer in delivering this module </w:t>
      </w:r>
      <w:r w:rsidR="00912521" w:rsidRPr="0077587A">
        <w:rPr>
          <w:rFonts w:ascii="Bell MT" w:hAnsi="Bell MT" w:cstheme="minorHAnsi"/>
          <w:sz w:val="24"/>
          <w:szCs w:val="24"/>
        </w:rPr>
        <w:t>using</w:t>
      </w:r>
      <w:r w:rsidRPr="0077587A">
        <w:rPr>
          <w:rFonts w:ascii="Bell MT" w:hAnsi="Bell MT" w:cstheme="minorHAnsi"/>
          <w:sz w:val="24"/>
          <w:szCs w:val="24"/>
        </w:rPr>
        <w:t xml:space="preserve"> color, layout, and graphics. </w:t>
      </w:r>
    </w:p>
    <w:p w14:paraId="3F06B6BD" w14:textId="314A6718" w:rsidR="00B91E27" w:rsidRPr="0077587A" w:rsidRDefault="000538FE" w:rsidP="00B91E27">
      <w:pPr>
        <w:spacing w:before="240" w:after="0" w:line="240" w:lineRule="auto"/>
        <w:rPr>
          <w:rFonts w:ascii="Bell MT" w:hAnsi="Bell MT" w:cstheme="minorHAnsi"/>
          <w:sz w:val="24"/>
          <w:szCs w:val="24"/>
        </w:rPr>
      </w:pPr>
      <w:r w:rsidRPr="0077587A">
        <w:rPr>
          <w:rFonts w:ascii="Bell MT" w:hAnsi="Bell MT" w:cstheme="minorHAnsi"/>
          <w:noProof/>
          <w:szCs w:val="24"/>
        </w:rPr>
        <mc:AlternateContent>
          <mc:Choice Requires="wps">
            <w:drawing>
              <wp:anchor distT="0" distB="0" distL="114300" distR="114300" simplePos="0" relativeHeight="251658289" behindDoc="0" locked="0" layoutInCell="1" allowOverlap="1" wp14:anchorId="358EB908" wp14:editId="1E3B5CC0">
                <wp:simplePos x="0" y="0"/>
                <wp:positionH relativeFrom="margin">
                  <wp:posOffset>2714625</wp:posOffset>
                </wp:positionH>
                <wp:positionV relativeFrom="paragraph">
                  <wp:posOffset>8255</wp:posOffset>
                </wp:positionV>
                <wp:extent cx="3419475" cy="857250"/>
                <wp:effectExtent l="0" t="0" r="0" b="952500"/>
                <wp:wrapNone/>
                <wp:docPr id="43011" name="Line Callout 2 (No Border) 32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9475" cy="857250"/>
                        </a:xfrm>
                        <a:prstGeom prst="callout2">
                          <a:avLst>
                            <a:gd name="adj1" fmla="val 76352"/>
                            <a:gd name="adj2" fmla="val 57381"/>
                            <a:gd name="adj3" fmla="val 151619"/>
                            <a:gd name="adj4" fmla="val 39701"/>
                            <a:gd name="adj5" fmla="val 208520"/>
                            <a:gd name="adj6" fmla="val 3551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5B304" w14:textId="77777777" w:rsidR="00913A96" w:rsidRPr="0077587A" w:rsidRDefault="00913A96" w:rsidP="00B91E27">
                            <w:pPr>
                              <w:spacing w:after="0"/>
                              <w:rPr>
                                <w:rFonts w:ascii="Bell MT" w:hAnsi="Bell MT" w:cstheme="minorHAnsi"/>
                              </w:rPr>
                            </w:pPr>
                            <w:r w:rsidRPr="0077587A">
                              <w:rPr>
                                <w:rFonts w:ascii="Bell MT" w:hAnsi="Bell MT" w:cstheme="minorHAnsi"/>
                              </w:rPr>
                              <w:t>Shaded text indicates material that only the instructor sees. It contains your script, in black text, and background information, or directions in red text. This example shows your 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8EB908"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32785" o:spid="_x0000_s1026" type="#_x0000_t42" style="position:absolute;margin-left:213.75pt;margin-top:.65pt;width:269.25pt;height:6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" adj="7671,45040,8575,32750,12394,16492" filled="f">
                <v:textbox>
                  <w:txbxContent>
                    <w:p w14:paraId="4F25B304" w14:textId="77777777" w:rsidR="00913A96" w:rsidRPr="0077587A" w:rsidRDefault="00913A96" w:rsidP="00B91E27">
                      <w:pPr>
                        <w:spacing w:after="0"/>
                        <w:rPr>
                          <w:rFonts w:ascii="Bell MT" w:hAnsi="Bell MT" w:cstheme="minorHAnsi"/>
                        </w:rPr>
                      </w:pPr>
                      <w:r w:rsidRPr="0077587A">
                        <w:rPr>
                          <w:rFonts w:ascii="Bell MT" w:hAnsi="Bell MT" w:cstheme="minorHAnsi"/>
                        </w:rPr>
                        <w:t>Shaded text indicates material that only the instructor sees. It contains your script, in black text, and background information, or directions in red text. This example shows your script.</w:t>
                      </w:r>
                    </w:p>
                  </w:txbxContent>
                </v:textbox>
                <o:callout v:ext="edit" minusy="t"/>
                <w10:wrap anchorx="margin"/>
              </v:shape>
            </w:pict>
          </mc:Fallback>
        </mc:AlternateContent>
      </w:r>
      <w:r w:rsidR="00B91E27" w:rsidRPr="0077587A">
        <w:rPr>
          <w:rFonts w:ascii="Bell MT" w:hAnsi="Bell MT" w:cstheme="minorHAnsi"/>
          <w:noProof/>
        </w:rPr>
        <mc:AlternateContent>
          <mc:Choice Requires="wps">
            <w:drawing>
              <wp:anchor distT="0" distB="0" distL="114300" distR="114300" simplePos="0" relativeHeight="251658292" behindDoc="0" locked="0" layoutInCell="1" allowOverlap="1" wp14:anchorId="76515DD5" wp14:editId="19D2597D">
                <wp:simplePos x="0" y="0"/>
                <wp:positionH relativeFrom="column">
                  <wp:posOffset>-190500</wp:posOffset>
                </wp:positionH>
                <wp:positionV relativeFrom="paragraph">
                  <wp:posOffset>160655</wp:posOffset>
                </wp:positionV>
                <wp:extent cx="2343150" cy="609600"/>
                <wp:effectExtent l="0" t="0" r="0" b="1009650"/>
                <wp:wrapNone/>
                <wp:docPr id="43012" name="Line Callout 2 (No Border) 8"/>
                <wp:cNvGraphicFramePr/>
                <a:graphic xmlns:a="http://schemas.openxmlformats.org/drawingml/2006/main">
                  <a:graphicData uri="http://schemas.microsoft.com/office/word/2010/wordprocessingShape">
                    <wps:wsp>
                      <wps:cNvSpPr/>
                      <wps:spPr>
                        <a:xfrm>
                          <a:off x="0" y="0"/>
                          <a:ext cx="2343150" cy="609600"/>
                        </a:xfrm>
                        <a:prstGeom prst="callout2">
                          <a:avLst>
                            <a:gd name="adj1" fmla="val 65178"/>
                            <a:gd name="adj2" fmla="val 46393"/>
                            <a:gd name="adj3" fmla="val 113244"/>
                            <a:gd name="adj4" fmla="val 47682"/>
                            <a:gd name="adj5" fmla="val 261196"/>
                            <a:gd name="adj6" fmla="val 723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18C0C" w14:textId="62A9916B" w:rsidR="00913A96" w:rsidRPr="0077587A" w:rsidRDefault="00913A96" w:rsidP="00B91E27">
                            <w:pPr>
                              <w:jc w:val="center"/>
                              <w:rPr>
                                <w:rFonts w:ascii="Bell MT" w:hAnsi="Bell MT"/>
                                <w:color w:val="000000" w:themeColor="text1"/>
                              </w:rPr>
                            </w:pPr>
                            <w:r w:rsidRPr="0077587A">
                              <w:rPr>
                                <w:rFonts w:ascii="Bell MT" w:hAnsi="Bell MT"/>
                                <w:color w:val="000000" w:themeColor="text1"/>
                              </w:rPr>
                              <w:t>Icons show the type of instructional strategy (</w:t>
                            </w:r>
                            <w:r>
                              <w:rPr>
                                <w:rFonts w:ascii="Bell MT" w:hAnsi="Bell MT"/>
                                <w:color w:val="000000" w:themeColor="text1"/>
                              </w:rPr>
                              <w:t xml:space="preserve">i.e., </w:t>
                            </w:r>
                            <w:r w:rsidRPr="0077587A">
                              <w:rPr>
                                <w:rFonts w:ascii="Bell MT" w:hAnsi="Bell MT"/>
                                <w:color w:val="000000" w:themeColor="text1"/>
                              </w:rPr>
                              <w:t>presentation</w:t>
                            </w:r>
                            <w:r>
                              <w:rPr>
                                <w:rFonts w:ascii="Bell MT" w:hAnsi="Bell MT"/>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515DD5" id="Line Callout 2 (No Border) 8" o:spid="_x0000_s1027" type="#_x0000_t42" style="position:absolute;margin-left:-15pt;margin-top:12.65pt;width:184.5pt;height:4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" adj="15627,56418,10299,24461,10021,14078" filled="f" strokecolor="black [3213]" strokeweight="1pt">
                <v:textbox>
                  <w:txbxContent>
                    <w:p w14:paraId="74518C0C" w14:textId="62A9916B" w:rsidR="00913A96" w:rsidRPr="0077587A" w:rsidRDefault="00913A96" w:rsidP="00B91E27">
                      <w:pPr>
                        <w:jc w:val="center"/>
                        <w:rPr>
                          <w:rFonts w:ascii="Bell MT" w:hAnsi="Bell MT"/>
                          <w:color w:val="000000" w:themeColor="text1"/>
                        </w:rPr>
                      </w:pPr>
                      <w:r w:rsidRPr="0077587A">
                        <w:rPr>
                          <w:rFonts w:ascii="Bell MT" w:hAnsi="Bell MT"/>
                          <w:color w:val="000000" w:themeColor="text1"/>
                        </w:rPr>
                        <w:t>Icons show the type of instructional strategy (</w:t>
                      </w:r>
                      <w:r>
                        <w:rPr>
                          <w:rFonts w:ascii="Bell MT" w:hAnsi="Bell MT"/>
                          <w:color w:val="000000" w:themeColor="text1"/>
                        </w:rPr>
                        <w:t xml:space="preserve">i.e., </w:t>
                      </w:r>
                      <w:r w:rsidRPr="0077587A">
                        <w:rPr>
                          <w:rFonts w:ascii="Bell MT" w:hAnsi="Bell MT"/>
                          <w:color w:val="000000" w:themeColor="text1"/>
                        </w:rPr>
                        <w:t>presentation</w:t>
                      </w:r>
                      <w:r>
                        <w:rPr>
                          <w:rFonts w:ascii="Bell MT" w:hAnsi="Bell MT"/>
                          <w:color w:val="000000" w:themeColor="text1"/>
                        </w:rPr>
                        <w:t>)</w:t>
                      </w:r>
                    </w:p>
                  </w:txbxContent>
                </v:textbox>
                <o:callout v:ext="edit" minusx="t" minusy="t"/>
              </v:shape>
            </w:pict>
          </mc:Fallback>
        </mc:AlternateContent>
      </w:r>
    </w:p>
    <w:p w14:paraId="7F9D4D31" w14:textId="00DBBA0A" w:rsidR="00B91E27" w:rsidRPr="0077587A" w:rsidRDefault="00B91E27" w:rsidP="00B91E27">
      <w:pPr>
        <w:spacing w:before="240" w:after="0" w:line="240" w:lineRule="auto"/>
        <w:rPr>
          <w:rFonts w:ascii="Bell MT" w:hAnsi="Bell MT" w:cstheme="minorHAnsi"/>
          <w:sz w:val="24"/>
          <w:szCs w:val="24"/>
        </w:rPr>
      </w:pPr>
    </w:p>
    <w:p w14:paraId="50A75D84" w14:textId="5DFA4F3D" w:rsidR="00B91E27" w:rsidRPr="0077587A" w:rsidRDefault="008A4997" w:rsidP="00B91E27">
      <w:pPr>
        <w:spacing w:before="240" w:after="0"/>
        <w:ind w:left="6480"/>
        <w:rPr>
          <w:rFonts w:ascii="Bell MT" w:hAnsi="Bell MT" w:cstheme="minorHAnsi"/>
          <w:szCs w:val="24"/>
        </w:rPr>
      </w:pPr>
      <w:r w:rsidRPr="0077587A">
        <w:rPr>
          <w:rFonts w:ascii="Bell MT" w:hAnsi="Bell MT" w:cstheme="minorHAnsi"/>
          <w:noProof/>
        </w:rPr>
        <w:drawing>
          <wp:anchor distT="0" distB="0" distL="114300" distR="114300" simplePos="0" relativeHeight="251658291" behindDoc="1" locked="0" layoutInCell="1" allowOverlap="1" wp14:anchorId="006B83AC" wp14:editId="6707CF32">
            <wp:simplePos x="0" y="0"/>
            <wp:positionH relativeFrom="margin">
              <wp:posOffset>885825</wp:posOffset>
            </wp:positionH>
            <wp:positionV relativeFrom="paragraph">
              <wp:posOffset>163830</wp:posOffset>
            </wp:positionV>
            <wp:extent cx="4533900" cy="5203825"/>
            <wp:effectExtent l="0" t="0" r="0" b="0"/>
            <wp:wrapNone/>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3900" cy="5203825"/>
                    </a:xfrm>
                    <a:prstGeom prst="rect">
                      <a:avLst/>
                    </a:prstGeom>
                  </pic:spPr>
                </pic:pic>
              </a:graphicData>
            </a:graphic>
            <wp14:sizeRelH relativeFrom="margin">
              <wp14:pctWidth>0</wp14:pctWidth>
            </wp14:sizeRelH>
            <wp14:sizeRelV relativeFrom="margin">
              <wp14:pctHeight>0</wp14:pctHeight>
            </wp14:sizeRelV>
          </wp:anchor>
        </w:drawing>
      </w:r>
      <w:r w:rsidR="00B91E27" w:rsidRPr="0077587A">
        <w:rPr>
          <w:rFonts w:ascii="Bell MT" w:hAnsi="Bell MT" w:cstheme="minorHAnsi"/>
          <w:noProof/>
        </w:rPr>
        <w:t xml:space="preserve"> </w:t>
      </w:r>
      <w:r w:rsidR="00B91E27" w:rsidRPr="0077587A">
        <w:rPr>
          <w:rFonts w:ascii="Bell MT" w:hAnsi="Bell MT" w:cstheme="minorHAnsi"/>
          <w:szCs w:val="24"/>
        </w:rPr>
        <w:t xml:space="preserve"> </w:t>
      </w:r>
    </w:p>
    <w:p w14:paraId="3FBB6F97" w14:textId="27F2EB9B" w:rsidR="00B91E27" w:rsidRPr="0077587A" w:rsidRDefault="000538FE" w:rsidP="00B91E27">
      <w:pPr>
        <w:spacing w:before="240" w:after="0"/>
        <w:rPr>
          <w:rFonts w:ascii="Bell MT" w:hAnsi="Bell MT" w:cstheme="minorHAnsi"/>
          <w:szCs w:val="24"/>
        </w:rPr>
      </w:pPr>
      <w:r w:rsidRPr="0077587A">
        <w:rPr>
          <w:rFonts w:ascii="Bell MT" w:hAnsi="Bell MT" w:cstheme="minorHAnsi"/>
          <w:noProof/>
          <w:szCs w:val="24"/>
        </w:rPr>
        <mc:AlternateContent>
          <mc:Choice Requires="wps">
            <w:drawing>
              <wp:anchor distT="0" distB="0" distL="114300" distR="114300" simplePos="0" relativeHeight="251658288" behindDoc="0" locked="0" layoutInCell="1" allowOverlap="1" wp14:anchorId="1F569E23" wp14:editId="10F8FB3A">
                <wp:simplePos x="0" y="0"/>
                <wp:positionH relativeFrom="margin">
                  <wp:posOffset>-228600</wp:posOffset>
                </wp:positionH>
                <wp:positionV relativeFrom="paragraph">
                  <wp:posOffset>313690</wp:posOffset>
                </wp:positionV>
                <wp:extent cx="1095375" cy="876300"/>
                <wp:effectExtent l="0" t="0" r="695325" b="0"/>
                <wp:wrapNone/>
                <wp:docPr id="43014" name="Line Callout 2 (No Border) 32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876300"/>
                        </a:xfrm>
                        <a:prstGeom prst="callout2">
                          <a:avLst>
                            <a:gd name="adj1" fmla="val 28438"/>
                            <a:gd name="adj2" fmla="val 94974"/>
                            <a:gd name="adj3" fmla="val 20177"/>
                            <a:gd name="adj4" fmla="val 159194"/>
                            <a:gd name="adj5" fmla="val 21218"/>
                            <a:gd name="adj6" fmla="val 1608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6A244" w14:textId="77777777" w:rsidR="00913A96" w:rsidRPr="0077587A" w:rsidRDefault="00913A96" w:rsidP="00B91E27">
                            <w:pPr>
                              <w:spacing w:after="0"/>
                              <w:rPr>
                                <w:rFonts w:ascii="Bell MT" w:hAnsi="Bell MT" w:cstheme="minorHAnsi"/>
                              </w:rPr>
                            </w:pPr>
                            <w:r w:rsidRPr="0077587A">
                              <w:rPr>
                                <w:rFonts w:ascii="Bell MT" w:hAnsi="Bell MT" w:cstheme="minorHAnsi"/>
                              </w:rPr>
                              <w:t>Participant Guide page number for your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69E23" id="Line Callout 2 (No Border) 32790" o:spid="_x0000_s1028" type="#_x0000_t42" style="position:absolute;margin-left:-18pt;margin-top:24.7pt;width:86.25pt;height:69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" adj="34736,4583,34386,4358,20514,6143" filled="f">
                <v:textbox>
                  <w:txbxContent>
                    <w:p w14:paraId="7776A244" w14:textId="77777777" w:rsidR="00913A96" w:rsidRPr="0077587A" w:rsidRDefault="00913A96" w:rsidP="00B91E27">
                      <w:pPr>
                        <w:spacing w:after="0"/>
                        <w:rPr>
                          <w:rFonts w:ascii="Bell MT" w:hAnsi="Bell MT" w:cstheme="minorHAnsi"/>
                        </w:rPr>
                      </w:pPr>
                      <w:r w:rsidRPr="0077587A">
                        <w:rPr>
                          <w:rFonts w:ascii="Bell MT" w:hAnsi="Bell MT" w:cstheme="minorHAnsi"/>
                        </w:rPr>
                        <w:t>Participant Guide page number for your reference.</w:t>
                      </w:r>
                    </w:p>
                  </w:txbxContent>
                </v:textbox>
                <o:callout v:ext="edit" minusx="t"/>
                <w10:wrap anchorx="margin"/>
              </v:shape>
            </w:pict>
          </mc:Fallback>
        </mc:AlternateContent>
      </w:r>
    </w:p>
    <w:p w14:paraId="14B4B725" w14:textId="533CE75A" w:rsidR="00B91E27" w:rsidRPr="0077587A" w:rsidRDefault="00B91E27" w:rsidP="00B91E27">
      <w:pPr>
        <w:spacing w:before="240" w:after="0"/>
        <w:rPr>
          <w:rFonts w:ascii="Bell MT" w:hAnsi="Bell MT" w:cstheme="minorHAnsi"/>
          <w:szCs w:val="24"/>
        </w:rPr>
      </w:pPr>
    </w:p>
    <w:p w14:paraId="73E2BE43" w14:textId="5FC8730F" w:rsidR="00B91E27" w:rsidRPr="0077587A" w:rsidRDefault="00B91E27" w:rsidP="00B91E27">
      <w:pPr>
        <w:spacing w:before="240" w:after="0"/>
        <w:rPr>
          <w:rFonts w:ascii="Bell MT" w:hAnsi="Bell MT" w:cstheme="minorHAnsi"/>
          <w:szCs w:val="24"/>
        </w:rPr>
      </w:pPr>
    </w:p>
    <w:p w14:paraId="5CA9F68A" w14:textId="642E2221" w:rsidR="00B91E27" w:rsidRPr="0077587A" w:rsidRDefault="00B91E27" w:rsidP="00B91E27">
      <w:pPr>
        <w:spacing w:before="240" w:after="0"/>
        <w:rPr>
          <w:rFonts w:ascii="Bell MT" w:hAnsi="Bell MT" w:cstheme="minorHAnsi"/>
          <w:szCs w:val="24"/>
        </w:rPr>
      </w:pPr>
    </w:p>
    <w:p w14:paraId="7F64030A" w14:textId="509E4FDF" w:rsidR="00B91E27" w:rsidRPr="0077587A" w:rsidRDefault="001A03A4" w:rsidP="00B91E27">
      <w:pPr>
        <w:spacing w:before="240" w:after="0"/>
        <w:rPr>
          <w:rFonts w:ascii="Bell MT" w:hAnsi="Bell MT" w:cstheme="minorHAnsi"/>
          <w:szCs w:val="24"/>
        </w:rPr>
      </w:pPr>
      <w:r w:rsidRPr="0077587A">
        <w:rPr>
          <w:rFonts w:ascii="Bell MT" w:hAnsi="Bell MT" w:cstheme="minorHAnsi"/>
          <w:noProof/>
          <w:szCs w:val="24"/>
        </w:rPr>
        <mc:AlternateContent>
          <mc:Choice Requires="wps">
            <w:drawing>
              <wp:anchor distT="0" distB="0" distL="114300" distR="114300" simplePos="0" relativeHeight="251658287" behindDoc="0" locked="0" layoutInCell="1" allowOverlap="1" wp14:anchorId="0D40BE0A" wp14:editId="3158964B">
                <wp:simplePos x="0" y="0"/>
                <wp:positionH relativeFrom="page">
                  <wp:posOffset>323850</wp:posOffset>
                </wp:positionH>
                <wp:positionV relativeFrom="paragraph">
                  <wp:posOffset>335915</wp:posOffset>
                </wp:positionV>
                <wp:extent cx="1428750" cy="1019175"/>
                <wp:effectExtent l="0" t="19050" r="400050" b="0"/>
                <wp:wrapNone/>
                <wp:docPr id="43015" name="Line Callout 2 (No Border) 3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1019175"/>
                        </a:xfrm>
                        <a:prstGeom prst="callout2">
                          <a:avLst>
                            <a:gd name="adj1" fmla="val -535"/>
                            <a:gd name="adj2" fmla="val 98166"/>
                            <a:gd name="adj3" fmla="val 8335"/>
                            <a:gd name="adj4" fmla="val 110125"/>
                            <a:gd name="adj5" fmla="val 7821"/>
                            <a:gd name="adj6" fmla="val 12620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BF8ED" w14:textId="77777777" w:rsidR="00913A96" w:rsidRPr="0077587A" w:rsidRDefault="00913A96" w:rsidP="00B91E27">
                            <w:pPr>
                              <w:spacing w:after="0"/>
                              <w:rPr>
                                <w:rFonts w:ascii="Bell MT" w:hAnsi="Bell MT"/>
                              </w:rPr>
                            </w:pPr>
                            <w:r w:rsidRPr="0077587A">
                              <w:rPr>
                                <w:rFonts w:ascii="Bell MT" w:hAnsi="Bell MT" w:cstheme="minorHAnsi"/>
                              </w:rPr>
                              <w:t>Copies of the PowerPoint™ slides that correspond to the Participant Guide pages</w:t>
                            </w:r>
                            <w:r w:rsidRPr="0077587A">
                              <w:rPr>
                                <w:rFonts w:ascii="Bell MT" w:hAnsi="Bell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0BE0A" id="Line Callout 2 (No Border) 32789" o:spid="_x0000_s1029" type="#_x0000_t42" style="position:absolute;margin-left:25.5pt;margin-top:26.45pt;width:112.5pt;height:80.2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" adj="27261,1689,23787,1800,21204,-116" filled="f">
                <v:textbox>
                  <w:txbxContent>
                    <w:p w14:paraId="1D3BF8ED" w14:textId="77777777" w:rsidR="00913A96" w:rsidRPr="0077587A" w:rsidRDefault="00913A96" w:rsidP="00B91E27">
                      <w:pPr>
                        <w:spacing w:after="0"/>
                        <w:rPr>
                          <w:rFonts w:ascii="Bell MT" w:hAnsi="Bell MT"/>
                        </w:rPr>
                      </w:pPr>
                      <w:r w:rsidRPr="0077587A">
                        <w:rPr>
                          <w:rFonts w:ascii="Bell MT" w:hAnsi="Bell MT" w:cstheme="minorHAnsi"/>
                        </w:rPr>
                        <w:t>Copies of the PowerPoint™ slides that correspond to the Participant Guide pages</w:t>
                      </w:r>
                      <w:r w:rsidRPr="0077587A">
                        <w:rPr>
                          <w:rFonts w:ascii="Bell MT" w:hAnsi="Bell MT"/>
                        </w:rPr>
                        <w:t>.</w:t>
                      </w:r>
                    </w:p>
                  </w:txbxContent>
                </v:textbox>
                <o:callout v:ext="edit" minusx="t" minusy="t"/>
                <w10:wrap anchorx="page"/>
              </v:shape>
            </w:pict>
          </mc:Fallback>
        </mc:AlternateContent>
      </w:r>
    </w:p>
    <w:p w14:paraId="3AD5A0F3" w14:textId="57CC3872" w:rsidR="00B91E27" w:rsidRPr="0077587A" w:rsidRDefault="00B91E27" w:rsidP="00B91E27">
      <w:pPr>
        <w:spacing w:before="240" w:after="0"/>
        <w:rPr>
          <w:rFonts w:ascii="Bell MT" w:hAnsi="Bell MT" w:cstheme="minorHAnsi"/>
          <w:szCs w:val="24"/>
        </w:rPr>
      </w:pPr>
    </w:p>
    <w:p w14:paraId="308C701B" w14:textId="77777777" w:rsidR="00B91E27" w:rsidRPr="0077587A" w:rsidRDefault="00B91E27" w:rsidP="00B91E27">
      <w:pPr>
        <w:spacing w:before="240" w:after="0"/>
        <w:rPr>
          <w:rFonts w:ascii="Bell MT" w:hAnsi="Bell MT" w:cstheme="minorHAnsi"/>
          <w:szCs w:val="24"/>
        </w:rPr>
      </w:pPr>
    </w:p>
    <w:p w14:paraId="16B58FE2" w14:textId="0D76AB40" w:rsidR="00B91E27" w:rsidRPr="0077587A" w:rsidRDefault="00B91E27" w:rsidP="00B91E27">
      <w:pPr>
        <w:spacing w:before="240" w:after="0"/>
        <w:rPr>
          <w:rFonts w:ascii="Bell MT" w:hAnsi="Bell MT" w:cstheme="minorHAnsi"/>
          <w:szCs w:val="24"/>
        </w:rPr>
      </w:pPr>
    </w:p>
    <w:p w14:paraId="4E5D7CEF" w14:textId="68126843" w:rsidR="00B91E27" w:rsidRPr="0077587A" w:rsidRDefault="00B91E27" w:rsidP="00B91E27">
      <w:pPr>
        <w:spacing w:before="240" w:after="0"/>
        <w:rPr>
          <w:rFonts w:ascii="Bell MT" w:hAnsi="Bell MT" w:cstheme="minorHAnsi"/>
          <w:szCs w:val="24"/>
        </w:rPr>
      </w:pPr>
    </w:p>
    <w:p w14:paraId="738EC0A0" w14:textId="75AAF84D" w:rsidR="00B91E27" w:rsidRPr="0077587A" w:rsidRDefault="00B91E27" w:rsidP="00B91E27">
      <w:pPr>
        <w:spacing w:before="240" w:after="0"/>
        <w:rPr>
          <w:rFonts w:ascii="Bell MT" w:hAnsi="Bell MT" w:cstheme="minorHAnsi"/>
          <w:szCs w:val="24"/>
        </w:rPr>
      </w:pPr>
    </w:p>
    <w:p w14:paraId="4680B83B" w14:textId="16E4BA4E" w:rsidR="00B91E27" w:rsidRPr="0077587A" w:rsidRDefault="00B91E27" w:rsidP="00B91E27">
      <w:pPr>
        <w:spacing w:before="240" w:after="0"/>
        <w:rPr>
          <w:rFonts w:ascii="Bell MT" w:hAnsi="Bell MT" w:cstheme="minorHAnsi"/>
          <w:szCs w:val="24"/>
        </w:rPr>
      </w:pPr>
      <w:r w:rsidRPr="0077587A">
        <w:rPr>
          <w:rFonts w:ascii="Bell MT" w:hAnsi="Bell MT" w:cstheme="minorHAnsi"/>
          <w:noProof/>
          <w:szCs w:val="24"/>
        </w:rPr>
        <mc:AlternateContent>
          <mc:Choice Requires="wps">
            <w:drawing>
              <wp:anchor distT="0" distB="0" distL="114300" distR="114300" simplePos="0" relativeHeight="251658290" behindDoc="0" locked="0" layoutInCell="1" allowOverlap="1" wp14:anchorId="0417141F" wp14:editId="179825CE">
                <wp:simplePos x="0" y="0"/>
                <wp:positionH relativeFrom="column">
                  <wp:posOffset>5380759</wp:posOffset>
                </wp:positionH>
                <wp:positionV relativeFrom="paragraph">
                  <wp:posOffset>138710</wp:posOffset>
                </wp:positionV>
                <wp:extent cx="1295400" cy="1943100"/>
                <wp:effectExtent l="2305050" t="0" r="0" b="0"/>
                <wp:wrapNone/>
                <wp:docPr id="43016" name="Line Callout 2 (No Border) 3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943100"/>
                        </a:xfrm>
                        <a:prstGeom prst="callout2">
                          <a:avLst>
                            <a:gd name="adj1" fmla="val 37778"/>
                            <a:gd name="adj2" fmla="val -1562"/>
                            <a:gd name="adj3" fmla="val 39665"/>
                            <a:gd name="adj4" fmla="val -41795"/>
                            <a:gd name="adj5" fmla="val 48256"/>
                            <a:gd name="adj6" fmla="val -17811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95712" w14:textId="77777777" w:rsidR="00913A96" w:rsidRPr="0077587A" w:rsidRDefault="00913A96" w:rsidP="00B91E27">
                            <w:pPr>
                              <w:spacing w:after="0"/>
                              <w:rPr>
                                <w:rFonts w:ascii="Bell MT" w:hAnsi="Bell MT" w:cstheme="minorHAnsi"/>
                              </w:rPr>
                            </w:pPr>
                            <w:r w:rsidRPr="0077587A">
                              <w:rPr>
                                <w:rFonts w:ascii="Bell MT" w:hAnsi="Bell MT" w:cstheme="minorHAnsi"/>
                              </w:rPr>
                              <w:t>Text and graphics on a white background is a replica of the Participant Guide page. You can refer to it to make your point and see exactly what the participants are seeing.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7141F" id="Line Callout 2 (No Border) 32784" o:spid="_x0000_s1030" type="#_x0000_t42" style="position:absolute;margin-left:423.7pt;margin-top:10.9pt;width:102pt;height:15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" adj="-38473,10423,-9028,8568,-337,8160" filled="f">
                <v:textbox>
                  <w:txbxContent>
                    <w:p w14:paraId="20C95712" w14:textId="77777777" w:rsidR="00913A96" w:rsidRPr="0077587A" w:rsidRDefault="00913A96" w:rsidP="00B91E27">
                      <w:pPr>
                        <w:spacing w:after="0"/>
                        <w:rPr>
                          <w:rFonts w:ascii="Bell MT" w:hAnsi="Bell MT" w:cstheme="minorHAnsi"/>
                        </w:rPr>
                      </w:pPr>
                      <w:r w:rsidRPr="0077587A">
                        <w:rPr>
                          <w:rFonts w:ascii="Bell MT" w:hAnsi="Bell MT" w:cstheme="minorHAnsi"/>
                        </w:rPr>
                        <w:t>Text and graphics on a white background is a replica of the Participant Guide page. You can refer to it to make your point and see exactly what the participants are seeing.</w:t>
                      </w:r>
                    </w:p>
                  </w:txbxContent>
                </v:textbox>
                <o:callout v:ext="edit" minusy="t"/>
              </v:shape>
            </w:pict>
          </mc:Fallback>
        </mc:AlternateContent>
      </w:r>
    </w:p>
    <w:p w14:paraId="53287DE2" w14:textId="77777777" w:rsidR="00B91E27" w:rsidRPr="0077587A" w:rsidRDefault="00B91E27" w:rsidP="00B91E27">
      <w:pPr>
        <w:spacing w:before="240" w:after="0"/>
        <w:rPr>
          <w:rFonts w:ascii="Bell MT" w:hAnsi="Bell MT" w:cstheme="minorHAnsi"/>
          <w:szCs w:val="24"/>
        </w:rPr>
      </w:pPr>
    </w:p>
    <w:p w14:paraId="537227C2" w14:textId="77777777" w:rsidR="00B91E27" w:rsidRPr="0077587A" w:rsidRDefault="00B91E27" w:rsidP="00B91E27">
      <w:pPr>
        <w:spacing w:before="240" w:after="0"/>
        <w:rPr>
          <w:rFonts w:ascii="Bell MT" w:hAnsi="Bell MT" w:cstheme="minorHAnsi"/>
          <w:szCs w:val="24"/>
        </w:rPr>
      </w:pPr>
    </w:p>
    <w:p w14:paraId="5D6C2374" w14:textId="77777777" w:rsidR="00B91E27" w:rsidRPr="0077587A" w:rsidRDefault="00B91E27" w:rsidP="00B91E27">
      <w:pPr>
        <w:spacing w:before="240" w:after="0"/>
        <w:rPr>
          <w:rFonts w:ascii="Bell MT" w:hAnsi="Bell MT" w:cstheme="minorHAnsi"/>
          <w:szCs w:val="24"/>
        </w:rPr>
      </w:pPr>
    </w:p>
    <w:p w14:paraId="1898FB26" w14:textId="77777777" w:rsidR="00B91E27" w:rsidRPr="0077587A" w:rsidRDefault="00B91E27" w:rsidP="00B91E27">
      <w:pPr>
        <w:spacing w:before="240" w:after="0"/>
        <w:rPr>
          <w:rFonts w:ascii="Bell MT" w:hAnsi="Bell MT" w:cstheme="minorHAnsi"/>
          <w:szCs w:val="24"/>
        </w:rPr>
      </w:pPr>
    </w:p>
    <w:p w14:paraId="42D48631" w14:textId="4AA1CDD2" w:rsidR="00425BA8" w:rsidRDefault="00B91E27" w:rsidP="00B91E27">
      <w:pPr>
        <w:pStyle w:val="Heading2"/>
        <w:rPr>
          <w:rFonts w:ascii="Bell MT" w:hAnsi="Bell MT" w:cstheme="minorHAnsi"/>
          <w:b/>
          <w:sz w:val="36"/>
        </w:rPr>
      </w:pPr>
      <w:r w:rsidRPr="0077587A">
        <w:rPr>
          <w:rFonts w:ascii="Bell MT" w:hAnsi="Bell MT" w:cstheme="minorHAnsi"/>
          <w:szCs w:val="24"/>
        </w:rPr>
        <w:br w:type="page"/>
      </w:r>
    </w:p>
    <w:p w14:paraId="057FB6AA" w14:textId="77777777" w:rsidR="002155F6" w:rsidRPr="0077587A" w:rsidRDefault="002155F6" w:rsidP="002155F6">
      <w:pPr>
        <w:pStyle w:val="Heading2"/>
        <w:rPr>
          <w:rFonts w:ascii="Bell MT" w:hAnsi="Bell MT" w:cstheme="minorHAnsi"/>
          <w:b/>
          <w:sz w:val="40"/>
        </w:rPr>
      </w:pPr>
      <w:bookmarkStart w:id="10" w:name="_Toc11413550"/>
      <w:r w:rsidRPr="0077587A">
        <w:rPr>
          <w:rFonts w:ascii="Bell MT" w:hAnsi="Bell MT" w:cstheme="minorHAnsi"/>
          <w:b/>
          <w:sz w:val="36"/>
        </w:rPr>
        <w:lastRenderedPageBreak/>
        <w:t>Trainer Guide Icons</w:t>
      </w:r>
      <w:bookmarkEnd w:id="10"/>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2700"/>
        <w:gridCol w:w="5940"/>
      </w:tblGrid>
      <w:tr w:rsidR="002155F6" w:rsidRPr="0077587A" w14:paraId="44AFBD8A" w14:textId="77777777" w:rsidTr="00066890">
        <w:tc>
          <w:tcPr>
            <w:tcW w:w="2700" w:type="dxa"/>
            <w:shd w:val="clear" w:color="auto" w:fill="D9E2F3" w:themeFill="accent1" w:themeFillTint="33"/>
          </w:tcPr>
          <w:p w14:paraId="0F8F5E0B" w14:textId="77777777" w:rsidR="002155F6" w:rsidRPr="0077587A" w:rsidRDefault="002155F6" w:rsidP="00913A96">
            <w:pPr>
              <w:rPr>
                <w:rFonts w:ascii="Bell MT" w:hAnsi="Bell MT" w:cstheme="minorHAnsi"/>
                <w:sz w:val="28"/>
                <w:szCs w:val="28"/>
              </w:rPr>
            </w:pPr>
            <w:r w:rsidRPr="0077587A">
              <w:rPr>
                <w:rFonts w:ascii="Bell MT" w:hAnsi="Bell MT" w:cstheme="minorHAnsi"/>
                <w:i/>
                <w:noProof/>
                <w:sz w:val="24"/>
              </w:rPr>
              <w:drawing>
                <wp:anchor distT="0" distB="0" distL="114300" distR="114300" simplePos="0" relativeHeight="251658323" behindDoc="0" locked="0" layoutInCell="1" allowOverlap="1" wp14:anchorId="250736AB" wp14:editId="20C9084D">
                  <wp:simplePos x="0" y="0"/>
                  <wp:positionH relativeFrom="column">
                    <wp:posOffset>-8255</wp:posOffset>
                  </wp:positionH>
                  <wp:positionV relativeFrom="paragraph">
                    <wp:posOffset>57150</wp:posOffset>
                  </wp:positionV>
                  <wp:extent cx="465455" cy="478155"/>
                  <wp:effectExtent l="57150" t="57150" r="106045" b="112395"/>
                  <wp:wrapSquare wrapText="bothSides"/>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65455" cy="47815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40" w:type="dxa"/>
            <w:shd w:val="clear" w:color="auto" w:fill="D9E2F3" w:themeFill="accent1" w:themeFillTint="33"/>
            <w:vAlign w:val="center"/>
          </w:tcPr>
          <w:p w14:paraId="0A178E03" w14:textId="77777777" w:rsidR="002155F6" w:rsidRPr="0077587A" w:rsidRDefault="002155F6" w:rsidP="00913A96">
            <w:pPr>
              <w:rPr>
                <w:rFonts w:ascii="Bell MT" w:hAnsi="Bell MT" w:cstheme="minorHAnsi"/>
                <w:sz w:val="28"/>
                <w:szCs w:val="28"/>
              </w:rPr>
            </w:pPr>
            <w:r w:rsidRPr="0077587A">
              <w:rPr>
                <w:rFonts w:ascii="Bell MT" w:hAnsi="Bell MT" w:cstheme="minorHAnsi"/>
                <w:sz w:val="28"/>
                <w:szCs w:val="28"/>
              </w:rPr>
              <w:t>Presentation</w:t>
            </w:r>
          </w:p>
        </w:tc>
      </w:tr>
    </w:tbl>
    <w:p w14:paraId="261B6F0B" w14:textId="77777777" w:rsidR="002155F6" w:rsidRPr="002155F6" w:rsidRDefault="002155F6" w:rsidP="002155F6"/>
    <w:p w14:paraId="74D59CE0" w14:textId="77777777" w:rsidR="00425BA8" w:rsidRPr="0077587A" w:rsidRDefault="00425BA8" w:rsidP="00425BA8">
      <w:pPr>
        <w:rPr>
          <w:rFonts w:ascii="Bell MT" w:hAnsi="Bell MT" w:cstheme="minorHAnsi"/>
        </w:rPr>
      </w:pPr>
    </w:p>
    <w:p w14:paraId="41F03DE1" w14:textId="77777777" w:rsidR="00425BA8" w:rsidRPr="0077587A" w:rsidRDefault="00425BA8" w:rsidP="00425BA8">
      <w:pPr>
        <w:rPr>
          <w:rFonts w:ascii="Bell MT" w:hAnsi="Bell MT" w:cstheme="minorHAnsi"/>
        </w:rPr>
      </w:pPr>
    </w:p>
    <w:p w14:paraId="3882A7FF" w14:textId="77777777" w:rsidR="00425BA8" w:rsidRPr="0077587A" w:rsidRDefault="00425BA8" w:rsidP="00425BA8">
      <w:pPr>
        <w:rPr>
          <w:rFonts w:ascii="Bell MT" w:hAnsi="Bell MT" w:cstheme="minorHAnsi"/>
        </w:rPr>
      </w:pPr>
    </w:p>
    <w:p w14:paraId="0773B184" w14:textId="77777777" w:rsidR="00425BA8" w:rsidRPr="0077587A" w:rsidRDefault="00425BA8" w:rsidP="00425BA8">
      <w:pPr>
        <w:rPr>
          <w:rFonts w:ascii="Bell MT" w:hAnsi="Bell MT" w:cstheme="minorHAnsi"/>
        </w:rPr>
      </w:pPr>
    </w:p>
    <w:p w14:paraId="7C6DBA30" w14:textId="77777777" w:rsidR="00425BA8" w:rsidRPr="0077587A" w:rsidRDefault="00425BA8" w:rsidP="00425BA8">
      <w:pPr>
        <w:rPr>
          <w:rFonts w:ascii="Bell MT" w:hAnsi="Bell MT" w:cstheme="minorHAnsi"/>
        </w:rPr>
      </w:pPr>
    </w:p>
    <w:p w14:paraId="188CCE35" w14:textId="77777777" w:rsidR="00425BA8" w:rsidRPr="0077587A" w:rsidRDefault="00425BA8" w:rsidP="00425BA8">
      <w:pPr>
        <w:rPr>
          <w:rFonts w:ascii="Bell MT" w:hAnsi="Bell MT" w:cstheme="minorHAnsi"/>
        </w:rPr>
      </w:pPr>
    </w:p>
    <w:p w14:paraId="6CCF8A03" w14:textId="77777777" w:rsidR="00425BA8" w:rsidRPr="0077587A" w:rsidRDefault="00425BA8" w:rsidP="00425BA8">
      <w:pPr>
        <w:rPr>
          <w:rFonts w:ascii="Bell MT" w:hAnsi="Bell MT" w:cstheme="minorHAnsi"/>
        </w:rPr>
      </w:pPr>
    </w:p>
    <w:p w14:paraId="70EE8F38" w14:textId="77777777" w:rsidR="00425BA8" w:rsidRPr="0077587A" w:rsidRDefault="00425BA8" w:rsidP="00425BA8">
      <w:pPr>
        <w:rPr>
          <w:rFonts w:ascii="Bell MT" w:hAnsi="Bell MT" w:cstheme="minorHAnsi"/>
        </w:rPr>
      </w:pPr>
    </w:p>
    <w:p w14:paraId="0AF95A8C" w14:textId="77777777" w:rsidR="00425BA8" w:rsidRPr="0077587A" w:rsidRDefault="00425BA8" w:rsidP="00425BA8">
      <w:pPr>
        <w:rPr>
          <w:rFonts w:ascii="Bell MT" w:hAnsi="Bell MT" w:cstheme="minorHAnsi"/>
        </w:rPr>
      </w:pPr>
    </w:p>
    <w:p w14:paraId="1B136270" w14:textId="77777777" w:rsidR="00425BA8" w:rsidRPr="0077587A" w:rsidRDefault="00425BA8" w:rsidP="00425BA8">
      <w:pPr>
        <w:rPr>
          <w:rFonts w:ascii="Bell MT" w:hAnsi="Bell MT" w:cstheme="minorHAnsi"/>
        </w:rPr>
      </w:pPr>
    </w:p>
    <w:p w14:paraId="51B4114B" w14:textId="77777777" w:rsidR="00425BA8" w:rsidRPr="0077587A" w:rsidRDefault="00425BA8" w:rsidP="00425BA8">
      <w:pPr>
        <w:rPr>
          <w:rFonts w:ascii="Bell MT" w:hAnsi="Bell MT" w:cstheme="minorHAnsi"/>
        </w:rPr>
      </w:pPr>
    </w:p>
    <w:p w14:paraId="04084357" w14:textId="77777777" w:rsidR="00425BA8" w:rsidRPr="0077587A" w:rsidRDefault="00425BA8" w:rsidP="00425BA8">
      <w:pPr>
        <w:rPr>
          <w:rFonts w:ascii="Bell MT" w:hAnsi="Bell MT" w:cstheme="minorHAnsi"/>
        </w:rPr>
      </w:pPr>
    </w:p>
    <w:p w14:paraId="4C0C12F5" w14:textId="77777777" w:rsidR="00425BA8" w:rsidRPr="0077587A" w:rsidRDefault="00425BA8" w:rsidP="00425BA8">
      <w:pPr>
        <w:rPr>
          <w:rFonts w:ascii="Bell MT" w:hAnsi="Bell MT" w:cstheme="minorHAnsi"/>
        </w:rPr>
      </w:pPr>
    </w:p>
    <w:p w14:paraId="29E29B96" w14:textId="14D0F91D" w:rsidR="00E648D5" w:rsidRPr="0077587A" w:rsidRDefault="00E648D5">
      <w:pPr>
        <w:rPr>
          <w:rFonts w:ascii="Bell MT" w:hAnsi="Bell MT" w:cstheme="minorHAnsi"/>
        </w:rPr>
      </w:pPr>
    </w:p>
    <w:p w14:paraId="7577917F" w14:textId="77777777" w:rsidR="00E648D5" w:rsidRPr="0077587A" w:rsidRDefault="00E648D5">
      <w:pPr>
        <w:rPr>
          <w:rFonts w:ascii="Bell MT" w:hAnsi="Bell MT" w:cstheme="minorHAnsi"/>
        </w:rPr>
      </w:pPr>
    </w:p>
    <w:p w14:paraId="0715A456" w14:textId="77777777" w:rsidR="00E648D5" w:rsidRPr="0077587A" w:rsidRDefault="00E648D5">
      <w:pPr>
        <w:rPr>
          <w:rFonts w:ascii="Bell MT" w:hAnsi="Bell MT" w:cstheme="minorHAnsi"/>
        </w:rPr>
      </w:pPr>
    </w:p>
    <w:p w14:paraId="64101947" w14:textId="77777777" w:rsidR="0077587A" w:rsidRDefault="0077587A">
      <w:pPr>
        <w:rPr>
          <w:rFonts w:ascii="Bell MT" w:eastAsiaTheme="majorEastAsia" w:hAnsi="Bell MT" w:cstheme="minorHAnsi"/>
          <w:b/>
          <w:color w:val="2F5496" w:themeColor="accent1" w:themeShade="BF"/>
          <w:sz w:val="40"/>
          <w:szCs w:val="26"/>
        </w:rPr>
      </w:pPr>
      <w:r>
        <w:rPr>
          <w:rFonts w:ascii="Bell MT" w:hAnsi="Bell MT" w:cstheme="minorHAnsi"/>
          <w:b/>
          <w:sz w:val="40"/>
        </w:rPr>
        <w:br w:type="page"/>
      </w:r>
    </w:p>
    <w:p w14:paraId="7D9F6D1E" w14:textId="07F36125" w:rsidR="003A6499" w:rsidRPr="0077587A" w:rsidRDefault="00C86690" w:rsidP="00EB4936">
      <w:pPr>
        <w:pStyle w:val="Heading1"/>
        <w:spacing w:before="0" w:line="360" w:lineRule="auto"/>
        <w:rPr>
          <w:rFonts w:ascii="Bell MT" w:hAnsi="Bell MT" w:cstheme="minorHAnsi"/>
          <w:b/>
          <w:sz w:val="36"/>
        </w:rPr>
      </w:pPr>
      <w:bookmarkStart w:id="11" w:name="_Toc10446321"/>
      <w:bookmarkStart w:id="12" w:name="_Toc11091299"/>
      <w:bookmarkStart w:id="13" w:name="_Toc11413551"/>
      <w:r w:rsidRPr="0077587A">
        <w:rPr>
          <w:rFonts w:ascii="Bell MT" w:hAnsi="Bell MT" w:cstheme="minorHAnsi"/>
          <w:b/>
          <w:sz w:val="36"/>
        </w:rPr>
        <w:lastRenderedPageBreak/>
        <w:t>Course</w:t>
      </w:r>
      <w:r w:rsidR="00D108B8" w:rsidRPr="0077587A">
        <w:rPr>
          <w:rFonts w:ascii="Bell MT" w:hAnsi="Bell MT" w:cstheme="minorHAnsi"/>
          <w:b/>
          <w:sz w:val="36"/>
        </w:rPr>
        <w:t xml:space="preserve"> </w:t>
      </w:r>
      <w:r w:rsidR="007B0BE2" w:rsidRPr="0077587A">
        <w:rPr>
          <w:rFonts w:ascii="Bell MT" w:hAnsi="Bell MT" w:cstheme="minorHAnsi"/>
          <w:b/>
          <w:sz w:val="36"/>
        </w:rPr>
        <w:t>Summary</w:t>
      </w:r>
      <w:bookmarkEnd w:id="11"/>
      <w:bookmarkEnd w:id="12"/>
      <w:bookmarkEnd w:id="13"/>
      <w:r w:rsidR="007B0BE2" w:rsidRPr="0077587A">
        <w:rPr>
          <w:rFonts w:ascii="Bell MT" w:hAnsi="Bell MT" w:cstheme="minorHAnsi"/>
          <w:b/>
          <w:sz w:val="36"/>
        </w:rPr>
        <w:t xml:space="preserve"> </w:t>
      </w:r>
    </w:p>
    <w:p w14:paraId="61B418EF" w14:textId="7E5A2A81" w:rsidR="007B0BE2" w:rsidRPr="0077587A" w:rsidRDefault="00C86690" w:rsidP="00EB4936">
      <w:pPr>
        <w:spacing w:after="0" w:line="360" w:lineRule="auto"/>
        <w:rPr>
          <w:rFonts w:ascii="Bell MT" w:hAnsi="Bell MT" w:cstheme="minorHAnsi"/>
          <w:b/>
          <w:sz w:val="24"/>
          <w:szCs w:val="24"/>
        </w:rPr>
      </w:pPr>
      <w:r w:rsidRPr="0077587A">
        <w:rPr>
          <w:rFonts w:ascii="Bell MT" w:hAnsi="Bell MT" w:cstheme="minorHAnsi"/>
          <w:b/>
          <w:sz w:val="24"/>
          <w:szCs w:val="24"/>
        </w:rPr>
        <w:t>Course</w:t>
      </w:r>
      <w:r w:rsidR="007B0BE2" w:rsidRPr="0077587A">
        <w:rPr>
          <w:rFonts w:ascii="Bell MT" w:hAnsi="Bell MT" w:cstheme="minorHAnsi"/>
          <w:b/>
          <w:sz w:val="24"/>
          <w:szCs w:val="24"/>
        </w:rPr>
        <w:t xml:space="preserve"> Goal</w:t>
      </w:r>
      <w:r w:rsidR="00D108B8" w:rsidRPr="0077587A">
        <w:rPr>
          <w:rFonts w:ascii="Bell MT" w:hAnsi="Bell MT" w:cstheme="minorHAnsi"/>
          <w:b/>
          <w:sz w:val="24"/>
          <w:szCs w:val="24"/>
        </w:rPr>
        <w:t xml:space="preserve">: </w:t>
      </w:r>
      <w:r w:rsidR="00F23ABF" w:rsidRPr="0077587A">
        <w:rPr>
          <w:rFonts w:ascii="Bell MT" w:hAnsi="Bell MT" w:cstheme="minorHAnsi"/>
          <w:sz w:val="24"/>
          <w:szCs w:val="24"/>
        </w:rPr>
        <w:t xml:space="preserve">To enable trainees to </w:t>
      </w:r>
      <w:r w:rsidR="00914917">
        <w:rPr>
          <w:rFonts w:ascii="Bell MT" w:hAnsi="Bell MT" w:cstheme="minorHAnsi"/>
          <w:sz w:val="24"/>
          <w:szCs w:val="24"/>
        </w:rPr>
        <w:t xml:space="preserve">practice GAP </w:t>
      </w:r>
      <w:r w:rsidR="00A0493D">
        <w:rPr>
          <w:rFonts w:ascii="Bell MT" w:hAnsi="Bell MT" w:cstheme="minorHAnsi"/>
          <w:sz w:val="24"/>
          <w:szCs w:val="24"/>
        </w:rPr>
        <w:t>eligibility requirements</w:t>
      </w:r>
      <w:r w:rsidR="001415A3">
        <w:rPr>
          <w:rFonts w:ascii="Bell MT" w:hAnsi="Bell MT" w:cstheme="minorHAnsi"/>
          <w:sz w:val="24"/>
          <w:szCs w:val="24"/>
        </w:rPr>
        <w:t xml:space="preserve">. </w:t>
      </w:r>
    </w:p>
    <w:p w14:paraId="0813B940" w14:textId="55F9692C" w:rsidR="00AD2052"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 xml:space="preserve">Structure of </w:t>
      </w:r>
      <w:r w:rsidR="00C86690" w:rsidRPr="0077587A">
        <w:rPr>
          <w:rFonts w:ascii="Bell MT" w:hAnsi="Bell MT" w:cstheme="minorHAnsi"/>
          <w:b/>
          <w:sz w:val="24"/>
          <w:szCs w:val="24"/>
        </w:rPr>
        <w:t>Course</w:t>
      </w:r>
    </w:p>
    <w:p w14:paraId="6A9C79DD" w14:textId="77777777" w:rsidR="00EB4936" w:rsidRPr="00752ED6" w:rsidRDefault="00EB4936" w:rsidP="00EB4936">
      <w:pPr>
        <w:pStyle w:val="ListParagraph"/>
        <w:numPr>
          <w:ilvl w:val="0"/>
          <w:numId w:val="1"/>
        </w:numPr>
        <w:spacing w:after="0" w:line="360" w:lineRule="auto"/>
        <w:ind w:left="540" w:hanging="180"/>
        <w:rPr>
          <w:rFonts w:ascii="Bell MT" w:hAnsi="Bell MT" w:cstheme="minorHAnsi"/>
          <w:b/>
          <w:sz w:val="24"/>
          <w:szCs w:val="24"/>
        </w:rPr>
      </w:pPr>
      <w:r w:rsidRPr="0077587A">
        <w:rPr>
          <w:rFonts w:ascii="Bell MT" w:hAnsi="Bell MT" w:cstheme="minorHAnsi"/>
          <w:sz w:val="24"/>
          <w:szCs w:val="24"/>
        </w:rPr>
        <w:t xml:space="preserve">Title IV-E Waiver Expiration </w:t>
      </w:r>
    </w:p>
    <w:p w14:paraId="0FFC0255" w14:textId="77777777" w:rsidR="00EB4936" w:rsidRPr="00752ED6" w:rsidRDefault="00EB4936" w:rsidP="00EB4936">
      <w:pPr>
        <w:pStyle w:val="ListParagraph"/>
        <w:numPr>
          <w:ilvl w:val="0"/>
          <w:numId w:val="1"/>
        </w:numPr>
        <w:spacing w:after="0" w:line="360" w:lineRule="auto"/>
        <w:ind w:left="540" w:hanging="180"/>
        <w:rPr>
          <w:rFonts w:ascii="Bell MT" w:hAnsi="Bell MT" w:cstheme="minorHAnsi"/>
          <w:b/>
          <w:sz w:val="24"/>
          <w:szCs w:val="24"/>
        </w:rPr>
      </w:pPr>
      <w:r>
        <w:rPr>
          <w:rFonts w:ascii="Bell MT" w:hAnsi="Bell MT" w:cstheme="minorHAnsi"/>
          <w:sz w:val="24"/>
          <w:szCs w:val="24"/>
        </w:rPr>
        <w:t xml:space="preserve">Guardianship Assistance Program (GAP) </w:t>
      </w:r>
    </w:p>
    <w:p w14:paraId="51F231B2" w14:textId="77777777" w:rsidR="00EB4936" w:rsidRPr="0077587A" w:rsidRDefault="00EB4936" w:rsidP="00EB4936">
      <w:pPr>
        <w:pStyle w:val="ListParagraph"/>
        <w:numPr>
          <w:ilvl w:val="0"/>
          <w:numId w:val="1"/>
        </w:numPr>
        <w:spacing w:after="0" w:line="360" w:lineRule="auto"/>
        <w:ind w:left="540" w:hanging="180"/>
        <w:rPr>
          <w:rFonts w:ascii="Bell MT" w:hAnsi="Bell MT" w:cstheme="minorHAnsi"/>
          <w:b/>
          <w:sz w:val="24"/>
          <w:szCs w:val="24"/>
        </w:rPr>
      </w:pPr>
      <w:r>
        <w:rPr>
          <w:rFonts w:ascii="Bell MT" w:hAnsi="Bell MT" w:cstheme="minorHAnsi"/>
          <w:sz w:val="24"/>
          <w:szCs w:val="24"/>
        </w:rPr>
        <w:t xml:space="preserve">What is Important and New for Case Managers? </w:t>
      </w:r>
    </w:p>
    <w:p w14:paraId="10247235" w14:textId="68B312B8" w:rsidR="007B0BE2" w:rsidRPr="0077587A" w:rsidRDefault="007B0BE2" w:rsidP="00EB4936">
      <w:pPr>
        <w:spacing w:after="0" w:line="360" w:lineRule="auto"/>
        <w:rPr>
          <w:rFonts w:ascii="Bell MT" w:hAnsi="Bell MT" w:cstheme="minorHAnsi"/>
          <w:sz w:val="24"/>
          <w:szCs w:val="24"/>
        </w:rPr>
      </w:pPr>
      <w:r w:rsidRPr="0077587A">
        <w:rPr>
          <w:rFonts w:ascii="Bell MT" w:hAnsi="Bell MT" w:cstheme="minorHAnsi"/>
          <w:b/>
          <w:sz w:val="24"/>
          <w:szCs w:val="24"/>
        </w:rPr>
        <w:t xml:space="preserve">Length of </w:t>
      </w:r>
      <w:r w:rsidR="00C86690" w:rsidRPr="0077587A">
        <w:rPr>
          <w:rFonts w:ascii="Bell MT" w:hAnsi="Bell MT" w:cstheme="minorHAnsi"/>
          <w:b/>
          <w:sz w:val="24"/>
          <w:szCs w:val="24"/>
        </w:rPr>
        <w:t>Course</w:t>
      </w:r>
      <w:r w:rsidR="002F7531" w:rsidRPr="0077587A">
        <w:rPr>
          <w:rFonts w:ascii="Bell MT" w:hAnsi="Bell MT" w:cstheme="minorHAnsi"/>
          <w:b/>
          <w:sz w:val="24"/>
          <w:szCs w:val="24"/>
        </w:rPr>
        <w:t xml:space="preserve">: </w:t>
      </w:r>
      <w:r w:rsidR="002F7531" w:rsidRPr="0077587A">
        <w:rPr>
          <w:rFonts w:ascii="Bell MT" w:hAnsi="Bell MT" w:cstheme="minorHAnsi"/>
          <w:sz w:val="24"/>
          <w:szCs w:val="24"/>
        </w:rPr>
        <w:t xml:space="preserve">3 hours </w:t>
      </w:r>
    </w:p>
    <w:p w14:paraId="150603C7" w14:textId="77777777" w:rsidR="002F7531"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Materials and Supplies Required</w:t>
      </w:r>
      <w:r w:rsidR="002F7531" w:rsidRPr="0077587A">
        <w:rPr>
          <w:rFonts w:ascii="Bell MT" w:hAnsi="Bell MT" w:cstheme="minorHAnsi"/>
          <w:b/>
          <w:sz w:val="24"/>
          <w:szCs w:val="24"/>
        </w:rPr>
        <w:t xml:space="preserve">: </w:t>
      </w:r>
    </w:p>
    <w:p w14:paraId="6B7AE846" w14:textId="14D9DA1F" w:rsidR="002F7531"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Participants Guide </w:t>
      </w:r>
    </w:p>
    <w:p w14:paraId="1F8A5646" w14:textId="6F5BFDD2" w:rsidR="007B0BE2"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PowerPoint Presentation </w:t>
      </w:r>
    </w:p>
    <w:p w14:paraId="2922FCF4" w14:textId="3ED405A5" w:rsidR="007B0BE2"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 xml:space="preserve">Equipment </w:t>
      </w:r>
    </w:p>
    <w:p w14:paraId="23059BBE" w14:textId="01EB7F2A" w:rsidR="0001706C"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Computer </w:t>
      </w:r>
    </w:p>
    <w:p w14:paraId="29349BB8" w14:textId="35913D49" w:rsidR="0001706C"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LCD Projector </w:t>
      </w:r>
    </w:p>
    <w:p w14:paraId="0482713D" w14:textId="0B38DAEA" w:rsidR="007B0BE2"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Instructional Methods</w:t>
      </w:r>
    </w:p>
    <w:p w14:paraId="1FE8EEDD" w14:textId="1A5BAADD" w:rsidR="0001706C"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Lecture </w:t>
      </w:r>
    </w:p>
    <w:p w14:paraId="462069DA" w14:textId="7F79128B" w:rsidR="0001706C"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Question – Answer </w:t>
      </w:r>
    </w:p>
    <w:p w14:paraId="2ED4F2AF" w14:textId="77777777" w:rsidR="003A6499" w:rsidRPr="0077587A" w:rsidRDefault="003A6499" w:rsidP="002673BF">
      <w:pPr>
        <w:spacing w:after="0" w:line="360" w:lineRule="auto"/>
        <w:rPr>
          <w:rFonts w:ascii="Bell MT" w:hAnsi="Bell MT" w:cstheme="minorHAnsi"/>
          <w:b/>
          <w:sz w:val="24"/>
        </w:rPr>
      </w:pPr>
    </w:p>
    <w:p w14:paraId="498E5A11" w14:textId="77777777" w:rsidR="0022051A" w:rsidRPr="0022051A" w:rsidRDefault="0022051A" w:rsidP="0022051A">
      <w:bookmarkStart w:id="14" w:name="_Toc10446320"/>
      <w:bookmarkStart w:id="15" w:name="_Toc11091298"/>
    </w:p>
    <w:p w14:paraId="378D284D" w14:textId="77777777" w:rsidR="0022051A" w:rsidRPr="0022051A" w:rsidRDefault="0022051A" w:rsidP="0022051A"/>
    <w:p w14:paraId="3A000B4F" w14:textId="77777777" w:rsidR="0022051A" w:rsidRPr="0022051A" w:rsidRDefault="0022051A" w:rsidP="0022051A"/>
    <w:p w14:paraId="64E54CDB" w14:textId="77777777" w:rsidR="0022051A" w:rsidRPr="0022051A" w:rsidRDefault="0022051A" w:rsidP="0022051A"/>
    <w:p w14:paraId="777EE29F" w14:textId="77777777" w:rsidR="0022051A" w:rsidRPr="0022051A" w:rsidRDefault="0022051A" w:rsidP="0022051A"/>
    <w:p w14:paraId="08F9D58A" w14:textId="77777777" w:rsidR="0022051A" w:rsidRPr="0022051A" w:rsidRDefault="0022051A" w:rsidP="0022051A"/>
    <w:p w14:paraId="51D7A614" w14:textId="77777777" w:rsidR="0022051A" w:rsidRPr="0022051A" w:rsidRDefault="0022051A" w:rsidP="0022051A"/>
    <w:p w14:paraId="1E04702B" w14:textId="77777777" w:rsidR="0022051A" w:rsidRPr="0022051A" w:rsidRDefault="0022051A" w:rsidP="0022051A"/>
    <w:p w14:paraId="353DFD40" w14:textId="77777777" w:rsidR="0022051A" w:rsidRPr="0022051A" w:rsidRDefault="0022051A" w:rsidP="0022051A"/>
    <w:p w14:paraId="229B9E3D" w14:textId="47125311" w:rsidR="0022051A" w:rsidRDefault="0022051A" w:rsidP="0022051A"/>
    <w:p w14:paraId="250982E7" w14:textId="78EF9595" w:rsidR="0022051A" w:rsidRDefault="0022051A" w:rsidP="0022051A"/>
    <w:p w14:paraId="1A4A61C7" w14:textId="77777777" w:rsidR="0022051A" w:rsidRPr="0022051A" w:rsidRDefault="0022051A" w:rsidP="0022051A"/>
    <w:p w14:paraId="69C7776B" w14:textId="18A8E666" w:rsidR="0022051A" w:rsidRPr="0077587A" w:rsidRDefault="0022051A" w:rsidP="00240F01">
      <w:pPr>
        <w:pStyle w:val="Heading2"/>
        <w:spacing w:before="0" w:line="360" w:lineRule="auto"/>
        <w:rPr>
          <w:rFonts w:ascii="Bell MT" w:hAnsi="Bell MT" w:cstheme="minorHAnsi"/>
          <w:b/>
          <w:sz w:val="40"/>
        </w:rPr>
      </w:pPr>
      <w:bookmarkStart w:id="16" w:name="_Toc11413552"/>
      <w:r w:rsidRPr="0077587A">
        <w:rPr>
          <w:rFonts w:ascii="Bell MT" w:hAnsi="Bell MT" w:cstheme="minorHAnsi"/>
          <w:b/>
          <w:sz w:val="40"/>
        </w:rPr>
        <w:lastRenderedPageBreak/>
        <w:t>Session A Objectives</w:t>
      </w:r>
      <w:bookmarkEnd w:id="14"/>
      <w:bookmarkEnd w:id="15"/>
      <w:bookmarkEnd w:id="16"/>
      <w:r w:rsidRPr="0077587A">
        <w:rPr>
          <w:rFonts w:ascii="Bell MT" w:hAnsi="Bell MT" w:cstheme="minorHAnsi"/>
          <w:b/>
          <w:sz w:val="40"/>
        </w:rPr>
        <w:t xml:space="preserve"> </w:t>
      </w:r>
    </w:p>
    <w:p w14:paraId="243D2EB9" w14:textId="77777777" w:rsidR="0022051A" w:rsidRPr="0077587A" w:rsidRDefault="0022051A" w:rsidP="00240F01">
      <w:pPr>
        <w:spacing w:after="0" w:line="360" w:lineRule="auto"/>
        <w:rPr>
          <w:rFonts w:ascii="Bell MT" w:hAnsi="Bell MT" w:cstheme="minorHAnsi"/>
          <w:sz w:val="28"/>
        </w:rPr>
      </w:pPr>
      <w:r w:rsidRPr="0077587A">
        <w:rPr>
          <w:rFonts w:ascii="Bell MT" w:hAnsi="Bell MT" w:cstheme="minorHAnsi"/>
          <w:sz w:val="28"/>
        </w:rPr>
        <w:t xml:space="preserve">When you complete this session, you will be able to: </w:t>
      </w:r>
    </w:p>
    <w:p w14:paraId="5A36236E"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Pr>
          <w:rFonts w:ascii="Bell MT" w:hAnsi="Bell MT" w:cstheme="minorHAnsi"/>
          <w:sz w:val="24"/>
        </w:rPr>
        <w:t>Identify</w:t>
      </w:r>
      <w:r w:rsidRPr="00AF3A46">
        <w:rPr>
          <w:rFonts w:ascii="Bell MT" w:hAnsi="Bell MT" w:cstheme="minorHAnsi"/>
          <w:sz w:val="24"/>
        </w:rPr>
        <w:t xml:space="preserve"> the post Title IV-E Waiver initiatives. </w:t>
      </w:r>
    </w:p>
    <w:p w14:paraId="69FA23F3"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Pr>
          <w:rFonts w:ascii="Bell MT" w:hAnsi="Bell MT" w:cstheme="minorHAnsi"/>
          <w:sz w:val="24"/>
        </w:rPr>
        <w:t>Differentiate benefits programs from permanency options</w:t>
      </w:r>
      <w:r w:rsidRPr="00AF3A46">
        <w:rPr>
          <w:rFonts w:ascii="Bell MT" w:hAnsi="Bell MT" w:cstheme="minorHAnsi"/>
          <w:sz w:val="24"/>
        </w:rPr>
        <w:t xml:space="preserve">. </w:t>
      </w:r>
    </w:p>
    <w:p w14:paraId="3C421E2F"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Explain the Guardianship Assistance Program (GAP), including eligibility and benefits.</w:t>
      </w:r>
    </w:p>
    <w:p w14:paraId="4F8CC30C"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Document eligibility requirements.</w:t>
      </w:r>
    </w:p>
    <w:p w14:paraId="66237242" w14:textId="77777777" w:rsidR="0022051A"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Apply the sibling placement process.</w:t>
      </w:r>
    </w:p>
    <w:p w14:paraId="78E33214"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Explain the Extension of Guardianship Assistance Program (EGAP).</w:t>
      </w:r>
    </w:p>
    <w:p w14:paraId="6BD97DCD" w14:textId="77777777" w:rsidR="003A6499" w:rsidRPr="0077587A" w:rsidRDefault="003A6499" w:rsidP="002673BF">
      <w:pPr>
        <w:spacing w:after="0" w:line="360" w:lineRule="auto"/>
        <w:rPr>
          <w:rFonts w:ascii="Bell MT" w:hAnsi="Bell MT" w:cstheme="minorHAnsi"/>
          <w:b/>
          <w:sz w:val="24"/>
        </w:rPr>
      </w:pPr>
    </w:p>
    <w:p w14:paraId="5E0719AF" w14:textId="77777777" w:rsidR="0001706C" w:rsidRPr="0077587A" w:rsidRDefault="0001706C" w:rsidP="002673BF">
      <w:pPr>
        <w:spacing w:after="0" w:line="360" w:lineRule="auto"/>
        <w:rPr>
          <w:rFonts w:ascii="Bell MT" w:hAnsi="Bell MT" w:cstheme="minorHAnsi"/>
          <w:b/>
          <w:sz w:val="24"/>
        </w:rPr>
      </w:pPr>
    </w:p>
    <w:p w14:paraId="7F267542" w14:textId="340C95DD" w:rsidR="000C467B" w:rsidRPr="0077587A" w:rsidRDefault="000C467B" w:rsidP="002673BF">
      <w:pPr>
        <w:spacing w:after="0" w:line="360" w:lineRule="auto"/>
        <w:rPr>
          <w:rFonts w:ascii="Bell MT" w:hAnsi="Bell MT" w:cstheme="minorHAnsi"/>
          <w:b/>
          <w:sz w:val="24"/>
        </w:rPr>
      </w:pPr>
    </w:p>
    <w:p w14:paraId="61DE0ABC" w14:textId="1E4ECB21" w:rsidR="002673BF" w:rsidRPr="0077587A" w:rsidRDefault="002673BF" w:rsidP="002673BF">
      <w:pPr>
        <w:spacing w:after="0" w:line="360" w:lineRule="auto"/>
        <w:rPr>
          <w:rFonts w:ascii="Bell MT" w:hAnsi="Bell MT" w:cstheme="minorHAnsi"/>
          <w:b/>
          <w:sz w:val="24"/>
        </w:rPr>
      </w:pPr>
    </w:p>
    <w:p w14:paraId="4FD37BFE" w14:textId="7F48924A" w:rsidR="002673BF" w:rsidRPr="0077587A" w:rsidRDefault="002673BF" w:rsidP="002673BF">
      <w:pPr>
        <w:spacing w:after="0" w:line="360" w:lineRule="auto"/>
        <w:rPr>
          <w:rFonts w:ascii="Bell MT" w:hAnsi="Bell MT" w:cstheme="minorHAnsi"/>
          <w:b/>
          <w:sz w:val="24"/>
        </w:rPr>
      </w:pPr>
    </w:p>
    <w:p w14:paraId="1E212AFA" w14:textId="797A89AA" w:rsidR="002673BF" w:rsidRPr="0077587A" w:rsidRDefault="002673BF" w:rsidP="002673BF">
      <w:pPr>
        <w:spacing w:after="0" w:line="360" w:lineRule="auto"/>
        <w:rPr>
          <w:rFonts w:ascii="Bell MT" w:hAnsi="Bell MT" w:cstheme="minorHAnsi"/>
          <w:b/>
          <w:sz w:val="24"/>
        </w:rPr>
      </w:pPr>
    </w:p>
    <w:p w14:paraId="6D003E95" w14:textId="3D6DD5D6" w:rsidR="002673BF" w:rsidRPr="0077587A" w:rsidRDefault="002673BF" w:rsidP="002673BF">
      <w:pPr>
        <w:spacing w:after="0" w:line="360" w:lineRule="auto"/>
        <w:rPr>
          <w:rFonts w:ascii="Bell MT" w:hAnsi="Bell MT" w:cstheme="minorHAnsi"/>
          <w:b/>
          <w:sz w:val="24"/>
        </w:rPr>
      </w:pPr>
    </w:p>
    <w:p w14:paraId="39B14863" w14:textId="6132C90B" w:rsidR="002673BF" w:rsidRPr="0077587A" w:rsidRDefault="002673BF" w:rsidP="002673BF">
      <w:pPr>
        <w:spacing w:after="0" w:line="360" w:lineRule="auto"/>
        <w:rPr>
          <w:rFonts w:ascii="Bell MT" w:hAnsi="Bell MT" w:cstheme="minorHAnsi"/>
          <w:b/>
          <w:sz w:val="24"/>
        </w:rPr>
      </w:pPr>
    </w:p>
    <w:p w14:paraId="745784FB" w14:textId="5C959727" w:rsidR="002673BF" w:rsidRPr="0077587A" w:rsidRDefault="002673BF" w:rsidP="002673BF">
      <w:pPr>
        <w:spacing w:after="0" w:line="360" w:lineRule="auto"/>
        <w:rPr>
          <w:rFonts w:ascii="Bell MT" w:hAnsi="Bell MT" w:cstheme="minorHAnsi"/>
          <w:b/>
          <w:sz w:val="24"/>
        </w:rPr>
      </w:pPr>
    </w:p>
    <w:p w14:paraId="309D1CF2" w14:textId="77777777" w:rsidR="0077587A" w:rsidRDefault="0077587A">
      <w:pPr>
        <w:rPr>
          <w:rFonts w:ascii="Bell MT" w:eastAsiaTheme="majorEastAsia" w:hAnsi="Bell MT" w:cstheme="minorHAnsi"/>
          <w:b/>
          <w:color w:val="2F5496" w:themeColor="accent1" w:themeShade="BF"/>
          <w:sz w:val="36"/>
          <w:szCs w:val="26"/>
        </w:rPr>
      </w:pPr>
      <w:r>
        <w:rPr>
          <w:rFonts w:ascii="Bell MT" w:hAnsi="Bell MT" w:cstheme="minorHAnsi"/>
          <w:b/>
          <w:sz w:val="36"/>
        </w:rPr>
        <w:br w:type="page"/>
      </w:r>
    </w:p>
    <w:p w14:paraId="64A6D784" w14:textId="055A322C" w:rsidR="00391B6C" w:rsidRPr="0077587A" w:rsidRDefault="00DB60C4" w:rsidP="00240F01">
      <w:pPr>
        <w:pStyle w:val="Heading1"/>
        <w:spacing w:before="0" w:line="360" w:lineRule="auto"/>
        <w:rPr>
          <w:rFonts w:ascii="Bell MT" w:hAnsi="Bell MT" w:cstheme="minorHAnsi"/>
          <w:b/>
          <w:sz w:val="36"/>
        </w:rPr>
      </w:pPr>
      <w:bookmarkStart w:id="17" w:name="_Toc11413553"/>
      <w:r>
        <w:rPr>
          <w:rFonts w:ascii="Bell MT" w:hAnsi="Bell MT" w:cstheme="minorHAnsi"/>
          <w:b/>
          <w:sz w:val="36"/>
        </w:rPr>
        <w:t>Guardianship Assistance Program (GAP)</w:t>
      </w:r>
      <w:bookmarkEnd w:id="17"/>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780"/>
        <w:gridCol w:w="5760"/>
      </w:tblGrid>
      <w:tr w:rsidR="00E71C0D" w:rsidRPr="0077587A" w14:paraId="435E3BC8" w14:textId="77777777" w:rsidTr="00FE2E41">
        <w:tc>
          <w:tcPr>
            <w:tcW w:w="3780" w:type="dxa"/>
            <w:shd w:val="clear" w:color="auto" w:fill="323E4F" w:themeFill="text2" w:themeFillShade="BF"/>
          </w:tcPr>
          <w:p w14:paraId="0CEF5ADC" w14:textId="7B251E56" w:rsidR="00E71C0D" w:rsidRPr="0077587A" w:rsidRDefault="00E71C0D" w:rsidP="004C079B">
            <w:pPr>
              <w:rPr>
                <w:rFonts w:ascii="Bell MT" w:hAnsi="Bell MT" w:cstheme="minorHAnsi"/>
                <w:i/>
                <w:noProof/>
                <w:sz w:val="24"/>
              </w:rPr>
            </w:pPr>
            <w:r w:rsidRPr="0077587A">
              <w:rPr>
                <w:rFonts w:ascii="Bell MT" w:hAnsi="Bell MT" w:cstheme="minorHAnsi"/>
                <w:b/>
                <w:color w:val="E2EFD9" w:themeColor="accent6" w:themeTint="33"/>
                <w:sz w:val="24"/>
              </w:rPr>
              <w:t xml:space="preserve">Instructor </w:t>
            </w:r>
            <w:r w:rsidRPr="0077587A">
              <w:rPr>
                <w:rFonts w:ascii="Bell MT" w:hAnsi="Bell MT" w:cstheme="minorHAnsi"/>
                <w:b/>
                <w:color w:val="E2EFD9" w:themeColor="accent6" w:themeTint="33"/>
                <w:spacing w:val="-1"/>
                <w:sz w:val="24"/>
              </w:rPr>
              <w:t>Information</w:t>
            </w:r>
          </w:p>
        </w:tc>
        <w:tc>
          <w:tcPr>
            <w:tcW w:w="5760" w:type="dxa"/>
            <w:shd w:val="clear" w:color="auto" w:fill="323E4F" w:themeFill="text2" w:themeFillShade="BF"/>
          </w:tcPr>
          <w:p w14:paraId="557D4F76" w14:textId="77777777" w:rsidR="00E71C0D" w:rsidRPr="0077587A" w:rsidRDefault="00E71C0D" w:rsidP="004C079B">
            <w:pPr>
              <w:rPr>
                <w:rFonts w:ascii="Bell MT" w:hAnsi="Bell MT" w:cstheme="minorHAnsi"/>
                <w:b/>
                <w:sz w:val="28"/>
                <w:szCs w:val="28"/>
              </w:rPr>
            </w:pPr>
          </w:p>
        </w:tc>
      </w:tr>
      <w:tr w:rsidR="008212AB" w:rsidRPr="0077587A" w14:paraId="7C9739C3" w14:textId="77777777" w:rsidTr="00BF7D1C">
        <w:trPr>
          <w:trHeight w:val="8306"/>
        </w:trPr>
        <w:tc>
          <w:tcPr>
            <w:tcW w:w="3780" w:type="dxa"/>
            <w:shd w:val="clear" w:color="auto" w:fill="DEEAF6" w:themeFill="accent5" w:themeFillTint="33"/>
          </w:tcPr>
          <w:p w14:paraId="0879A5F2" w14:textId="3529DE75" w:rsidR="008212AB" w:rsidRPr="0077587A" w:rsidRDefault="00E71C0D" w:rsidP="007F4D83">
            <w:pPr>
              <w:rPr>
                <w:rFonts w:ascii="Bell MT" w:hAnsi="Bell MT" w:cstheme="minorHAnsi"/>
                <w:i/>
                <w:color w:val="000000" w:themeColor="text1"/>
                <w:sz w:val="24"/>
                <w:szCs w:val="24"/>
              </w:rPr>
            </w:pPr>
            <w:r w:rsidRPr="0077587A">
              <w:rPr>
                <w:rFonts w:ascii="Bell MT" w:hAnsi="Bell MT" w:cstheme="minorHAnsi"/>
                <w:i/>
                <w:noProof/>
                <w:color w:val="000000" w:themeColor="text1"/>
                <w:sz w:val="24"/>
                <w:szCs w:val="24"/>
              </w:rPr>
              <w:drawing>
                <wp:anchor distT="0" distB="0" distL="114300" distR="114300" simplePos="0" relativeHeight="251658258" behindDoc="0" locked="0" layoutInCell="1" allowOverlap="1" wp14:anchorId="4933C0F3" wp14:editId="7E2BFF69">
                  <wp:simplePos x="0" y="0"/>
                  <wp:positionH relativeFrom="column">
                    <wp:posOffset>-6350</wp:posOffset>
                  </wp:positionH>
                  <wp:positionV relativeFrom="paragraph">
                    <wp:posOffset>57150</wp:posOffset>
                  </wp:positionV>
                  <wp:extent cx="442595" cy="422275"/>
                  <wp:effectExtent l="57150" t="57150" r="109855" b="111125"/>
                  <wp:wrapSquare wrapText="bothSides"/>
                  <wp:docPr id="43013" name="Picture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212AB" w:rsidRPr="0077587A">
              <w:rPr>
                <w:rFonts w:ascii="Bell MT" w:hAnsi="Bell MT" w:cstheme="minorHAnsi"/>
                <w:i/>
                <w:color w:val="000000" w:themeColor="text1"/>
                <w:sz w:val="24"/>
                <w:szCs w:val="24"/>
              </w:rPr>
              <w:t xml:space="preserve">Presentation – </w:t>
            </w:r>
            <w:r w:rsidR="00A86A85" w:rsidRPr="0077587A">
              <w:rPr>
                <w:rFonts w:ascii="Bell MT" w:hAnsi="Bell MT" w:cstheme="minorHAnsi"/>
                <w:i/>
                <w:color w:val="000000" w:themeColor="text1"/>
                <w:sz w:val="24"/>
                <w:szCs w:val="24"/>
              </w:rPr>
              <w:t>Session A Agenda</w:t>
            </w:r>
          </w:p>
          <w:p w14:paraId="554AE972" w14:textId="4CDA606D" w:rsidR="003D0440" w:rsidRPr="0077587A" w:rsidRDefault="0055027C" w:rsidP="007F4D83">
            <w:pPr>
              <w:rPr>
                <w:rFonts w:ascii="Bell MT" w:hAnsi="Bell MT" w:cstheme="minorHAnsi"/>
                <w:color w:val="000000" w:themeColor="text1"/>
                <w:sz w:val="24"/>
                <w:szCs w:val="24"/>
              </w:rPr>
            </w:pPr>
            <w:r w:rsidRPr="0077587A">
              <w:rPr>
                <w:rFonts w:ascii="Bell MT" w:hAnsi="Bell MT" w:cstheme="minorHAnsi"/>
                <w:noProof/>
                <w:color w:val="000000" w:themeColor="text1"/>
                <w:sz w:val="24"/>
                <w:szCs w:val="24"/>
              </w:rPr>
              <w:drawing>
                <wp:anchor distT="0" distB="0" distL="114300" distR="114300" simplePos="0" relativeHeight="251658267" behindDoc="0" locked="0" layoutInCell="1" allowOverlap="1" wp14:anchorId="7DC64E9D" wp14:editId="4DCA4F5B">
                  <wp:simplePos x="0" y="0"/>
                  <wp:positionH relativeFrom="margin">
                    <wp:align>center</wp:align>
                  </wp:positionH>
                  <wp:positionV relativeFrom="paragraph">
                    <wp:posOffset>334010</wp:posOffset>
                  </wp:positionV>
                  <wp:extent cx="1812290" cy="1000760"/>
                  <wp:effectExtent l="0" t="0" r="0" b="889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2290" cy="1000760"/>
                          </a:xfrm>
                          <a:prstGeom prst="rect">
                            <a:avLst/>
                          </a:prstGeom>
                        </pic:spPr>
                      </pic:pic>
                    </a:graphicData>
                  </a:graphic>
                  <wp14:sizeRelH relativeFrom="margin">
                    <wp14:pctWidth>0</wp14:pctWidth>
                  </wp14:sizeRelH>
                  <wp14:sizeRelV relativeFrom="margin">
                    <wp14:pctHeight>0</wp14:pctHeight>
                  </wp14:sizeRelV>
                </wp:anchor>
              </w:drawing>
            </w:r>
          </w:p>
          <w:p w14:paraId="4B65580F" w14:textId="06DAE8A2" w:rsidR="008212AB" w:rsidRDefault="008212AB" w:rsidP="007F4D83">
            <w:pPr>
              <w:rPr>
                <w:rFonts w:ascii="Bell MT" w:hAnsi="Bell MT" w:cstheme="minorHAnsi"/>
                <w:color w:val="000000" w:themeColor="text1"/>
                <w:sz w:val="24"/>
                <w:szCs w:val="24"/>
              </w:rPr>
            </w:pPr>
          </w:p>
          <w:p w14:paraId="052F4A0E" w14:textId="30C168B6" w:rsidR="0055027C" w:rsidRPr="0077587A" w:rsidRDefault="00A52CB1" w:rsidP="007F4D83">
            <w:pPr>
              <w:rPr>
                <w:rFonts w:ascii="Bell MT" w:hAnsi="Bell MT" w:cstheme="minorHAnsi"/>
                <w:color w:val="000000" w:themeColor="text1"/>
                <w:sz w:val="24"/>
                <w:szCs w:val="24"/>
              </w:rPr>
            </w:pPr>
            <w:r w:rsidRPr="0077587A">
              <w:rPr>
                <w:rFonts w:ascii="Bell MT" w:hAnsi="Bell MT" w:cstheme="minorHAnsi"/>
                <w:noProof/>
                <w:color w:val="000000" w:themeColor="text1"/>
                <w:sz w:val="24"/>
                <w:szCs w:val="24"/>
              </w:rPr>
              <w:drawing>
                <wp:anchor distT="0" distB="0" distL="114300" distR="114300" simplePos="0" relativeHeight="251658268" behindDoc="0" locked="0" layoutInCell="1" allowOverlap="1" wp14:anchorId="6E95577E" wp14:editId="55E88E5E">
                  <wp:simplePos x="0" y="0"/>
                  <wp:positionH relativeFrom="margin">
                    <wp:align>center</wp:align>
                  </wp:positionH>
                  <wp:positionV relativeFrom="paragraph">
                    <wp:posOffset>1153795</wp:posOffset>
                  </wp:positionV>
                  <wp:extent cx="1897380" cy="1059180"/>
                  <wp:effectExtent l="0" t="0" r="7620" b="76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380" cy="1059180"/>
                          </a:xfrm>
                          <a:prstGeom prst="rect">
                            <a:avLst/>
                          </a:prstGeom>
                        </pic:spPr>
                      </pic:pic>
                    </a:graphicData>
                  </a:graphic>
                  <wp14:sizeRelH relativeFrom="margin">
                    <wp14:pctWidth>0</wp14:pctWidth>
                  </wp14:sizeRelH>
                  <wp14:sizeRelV relativeFrom="margin">
                    <wp14:pctHeight>0</wp14:pctHeight>
                  </wp14:sizeRelV>
                </wp:anchor>
              </w:drawing>
            </w:r>
          </w:p>
        </w:tc>
        <w:tc>
          <w:tcPr>
            <w:tcW w:w="5760" w:type="dxa"/>
            <w:shd w:val="clear" w:color="auto" w:fill="DEEAF6" w:themeFill="accent5" w:themeFillTint="33"/>
          </w:tcPr>
          <w:p w14:paraId="0238B2C3" w14:textId="0AC34280" w:rsidR="008212AB" w:rsidRDefault="008212AB" w:rsidP="00FE2E41">
            <w:pPr>
              <w:spacing w:after="0" w:line="240" w:lineRule="auto"/>
              <w:rPr>
                <w:rFonts w:ascii="Bell MT" w:hAnsi="Bell MT" w:cstheme="minorHAnsi"/>
                <w:sz w:val="24"/>
                <w:szCs w:val="28"/>
              </w:rPr>
            </w:pPr>
            <w:r w:rsidRPr="0077587A">
              <w:rPr>
                <w:rFonts w:ascii="Bell MT" w:hAnsi="Bell MT" w:cstheme="minorHAnsi"/>
                <w:b/>
                <w:sz w:val="24"/>
                <w:szCs w:val="28"/>
              </w:rPr>
              <w:t>STATE</w:t>
            </w:r>
            <w:r w:rsidRPr="0077587A">
              <w:rPr>
                <w:rFonts w:ascii="Bell MT" w:hAnsi="Bell MT" w:cstheme="minorHAnsi"/>
                <w:sz w:val="24"/>
                <w:szCs w:val="28"/>
              </w:rPr>
              <w:t xml:space="preserve">: Welcome to </w:t>
            </w:r>
            <w:r w:rsidR="0055027C">
              <w:rPr>
                <w:rFonts w:ascii="Bell MT" w:hAnsi="Bell MT" w:cstheme="minorHAnsi"/>
                <w:sz w:val="24"/>
                <w:szCs w:val="28"/>
              </w:rPr>
              <w:t xml:space="preserve">the train-the-trainer Guardianship Assistance </w:t>
            </w:r>
            <w:r w:rsidR="0005332E">
              <w:rPr>
                <w:rFonts w:ascii="Bell MT" w:hAnsi="Bell MT" w:cstheme="minorHAnsi"/>
                <w:sz w:val="24"/>
                <w:szCs w:val="28"/>
              </w:rPr>
              <w:t xml:space="preserve">Program (GAP) workshops. </w:t>
            </w:r>
          </w:p>
          <w:p w14:paraId="7FDACCFD" w14:textId="77777777" w:rsidR="000538FE" w:rsidRPr="000538FE" w:rsidRDefault="000538FE" w:rsidP="00FE2E41">
            <w:pPr>
              <w:spacing w:after="0" w:line="240" w:lineRule="auto"/>
              <w:rPr>
                <w:rFonts w:ascii="Bell MT" w:hAnsi="Bell MT" w:cstheme="minorHAnsi"/>
                <w:sz w:val="14"/>
                <w:szCs w:val="28"/>
              </w:rPr>
            </w:pPr>
          </w:p>
          <w:p w14:paraId="4F785738" w14:textId="24A6FFD5" w:rsidR="008212AB" w:rsidRDefault="008212AB" w:rsidP="00FE2E41">
            <w:pPr>
              <w:spacing w:after="0" w:line="240" w:lineRule="auto"/>
              <w:rPr>
                <w:rFonts w:ascii="Bell MT" w:hAnsi="Bell MT" w:cstheme="minorHAnsi"/>
                <w:sz w:val="24"/>
                <w:szCs w:val="28"/>
              </w:rPr>
            </w:pPr>
            <w:r w:rsidRPr="0077587A">
              <w:rPr>
                <w:rFonts w:ascii="Bell MT" w:hAnsi="Bell MT" w:cstheme="minorHAnsi"/>
                <w:b/>
                <w:color w:val="000000" w:themeColor="text1"/>
                <w:sz w:val="24"/>
                <w:szCs w:val="24"/>
              </w:rPr>
              <w:t xml:space="preserve">STATE: </w:t>
            </w:r>
            <w:r w:rsidR="006A5365">
              <w:rPr>
                <w:rFonts w:ascii="Bell MT" w:hAnsi="Bell MT" w:cstheme="minorHAnsi"/>
                <w:sz w:val="24"/>
                <w:szCs w:val="28"/>
              </w:rPr>
              <w:t>This workshop is to</w:t>
            </w:r>
            <w:r w:rsidR="00FE67A9">
              <w:rPr>
                <w:rFonts w:ascii="Bell MT" w:hAnsi="Bell MT" w:cstheme="minorHAnsi"/>
                <w:sz w:val="24"/>
                <w:szCs w:val="28"/>
              </w:rPr>
              <w:t xml:space="preserve"> teach you about the new benefits program for </w:t>
            </w:r>
            <w:r w:rsidR="00FD4951">
              <w:rPr>
                <w:rFonts w:ascii="Bell MT" w:hAnsi="Bell MT" w:cstheme="minorHAnsi"/>
                <w:sz w:val="24"/>
                <w:szCs w:val="28"/>
              </w:rPr>
              <w:t xml:space="preserve">children who are discharged </w:t>
            </w:r>
            <w:r w:rsidR="00CD312B">
              <w:rPr>
                <w:rFonts w:ascii="Bell MT" w:hAnsi="Bell MT" w:cstheme="minorHAnsi"/>
                <w:sz w:val="24"/>
                <w:szCs w:val="28"/>
              </w:rPr>
              <w:t>to</w:t>
            </w:r>
            <w:r w:rsidR="00FD4951">
              <w:rPr>
                <w:rFonts w:ascii="Bell MT" w:hAnsi="Bell MT" w:cstheme="minorHAnsi"/>
                <w:sz w:val="24"/>
                <w:szCs w:val="28"/>
              </w:rPr>
              <w:t xml:space="preserve"> permanent guardianship</w:t>
            </w:r>
            <w:r w:rsidR="006A7BF6">
              <w:rPr>
                <w:rFonts w:ascii="Bell MT" w:hAnsi="Bell MT" w:cstheme="minorHAnsi"/>
                <w:sz w:val="24"/>
                <w:szCs w:val="28"/>
              </w:rPr>
              <w:t xml:space="preserve"> and their guardian</w:t>
            </w:r>
            <w:r w:rsidR="009A5A82">
              <w:rPr>
                <w:rFonts w:ascii="Bell MT" w:hAnsi="Bell MT" w:cstheme="minorHAnsi"/>
                <w:sz w:val="24"/>
                <w:szCs w:val="28"/>
              </w:rPr>
              <w:t xml:space="preserve">. </w:t>
            </w:r>
          </w:p>
          <w:p w14:paraId="37304C4E" w14:textId="77777777" w:rsidR="007F4D83" w:rsidRPr="000538FE" w:rsidRDefault="007F4D83" w:rsidP="00FE2E41">
            <w:pPr>
              <w:spacing w:after="0" w:line="240" w:lineRule="auto"/>
              <w:rPr>
                <w:rFonts w:ascii="Bell MT" w:hAnsi="Bell MT" w:cstheme="minorHAnsi"/>
                <w:sz w:val="14"/>
                <w:szCs w:val="28"/>
              </w:rPr>
            </w:pPr>
          </w:p>
          <w:p w14:paraId="27961C2F" w14:textId="5245A821" w:rsidR="000538FE" w:rsidRDefault="00FD4951" w:rsidP="00FE2E41">
            <w:pPr>
              <w:spacing w:after="0" w:line="240" w:lineRule="auto"/>
              <w:rPr>
                <w:rFonts w:ascii="Bell MT" w:hAnsi="Bell MT" w:cstheme="minorHAnsi"/>
                <w:sz w:val="24"/>
                <w:szCs w:val="28"/>
              </w:rPr>
            </w:pPr>
            <w:r>
              <w:rPr>
                <w:rFonts w:ascii="Bell MT" w:hAnsi="Bell MT" w:cstheme="minorHAnsi"/>
                <w:sz w:val="24"/>
                <w:szCs w:val="28"/>
              </w:rPr>
              <w:t>Specifically</w:t>
            </w:r>
            <w:r w:rsidR="00815458" w:rsidRPr="0077587A">
              <w:rPr>
                <w:rFonts w:ascii="Bell MT" w:hAnsi="Bell MT" w:cstheme="minorHAnsi"/>
                <w:sz w:val="24"/>
                <w:szCs w:val="28"/>
              </w:rPr>
              <w:t>, we will cover the</w:t>
            </w:r>
            <w:r w:rsidR="00812FDD" w:rsidRPr="0077587A">
              <w:rPr>
                <w:rFonts w:ascii="Bell MT" w:hAnsi="Bell MT" w:cstheme="minorHAnsi"/>
                <w:sz w:val="24"/>
                <w:szCs w:val="28"/>
              </w:rPr>
              <w:t xml:space="preserve"> following topics;</w:t>
            </w:r>
          </w:p>
          <w:p w14:paraId="554FCAAF" w14:textId="77777777" w:rsidR="00CD312B" w:rsidRPr="000538FE" w:rsidRDefault="00CD312B" w:rsidP="00FE2E41">
            <w:pPr>
              <w:spacing w:after="0" w:line="240" w:lineRule="auto"/>
              <w:rPr>
                <w:rFonts w:ascii="Bell MT" w:hAnsi="Bell MT" w:cstheme="minorHAnsi"/>
                <w:sz w:val="24"/>
                <w:szCs w:val="28"/>
              </w:rPr>
            </w:pPr>
          </w:p>
          <w:p w14:paraId="20E77915" w14:textId="200CC7E9" w:rsidR="00815458" w:rsidRPr="00CD312B" w:rsidRDefault="003B15A4" w:rsidP="000538FE">
            <w:pPr>
              <w:pStyle w:val="ListParagraph"/>
              <w:numPr>
                <w:ilvl w:val="0"/>
                <w:numId w:val="10"/>
              </w:numPr>
              <w:spacing w:after="0" w:line="240" w:lineRule="auto"/>
              <w:ind w:left="348" w:hanging="180"/>
              <w:rPr>
                <w:rFonts w:ascii="Bell MT" w:hAnsi="Bell MT" w:cstheme="minorHAnsi"/>
                <w:sz w:val="24"/>
                <w:szCs w:val="28"/>
              </w:rPr>
            </w:pPr>
            <w:r w:rsidRPr="007F4D83">
              <w:rPr>
                <w:rFonts w:ascii="Bell MT" w:hAnsi="Bell MT" w:cstheme="minorHAnsi"/>
                <w:sz w:val="24"/>
                <w:szCs w:val="28"/>
              </w:rPr>
              <w:t xml:space="preserve">The </w:t>
            </w:r>
            <w:r w:rsidR="003D0440" w:rsidRPr="007F4D83">
              <w:rPr>
                <w:rFonts w:ascii="Bell MT" w:hAnsi="Bell MT" w:cstheme="minorHAnsi"/>
                <w:sz w:val="24"/>
                <w:szCs w:val="28"/>
              </w:rPr>
              <w:t xml:space="preserve">Changes in </w:t>
            </w:r>
            <w:r w:rsidRPr="007F4D83">
              <w:rPr>
                <w:rFonts w:ascii="Bell MT" w:hAnsi="Bell MT" w:cstheme="minorHAnsi"/>
                <w:sz w:val="24"/>
                <w:szCs w:val="28"/>
              </w:rPr>
              <w:t>Title IV</w:t>
            </w:r>
            <w:r w:rsidR="003D0440" w:rsidRPr="007F4D83">
              <w:rPr>
                <w:rFonts w:ascii="Bell MT" w:hAnsi="Bell MT" w:cstheme="minorHAnsi"/>
                <w:sz w:val="24"/>
                <w:szCs w:val="28"/>
              </w:rPr>
              <w:t>-</w:t>
            </w:r>
            <w:r w:rsidRPr="007F4D83">
              <w:rPr>
                <w:rFonts w:ascii="Bell MT" w:hAnsi="Bell MT" w:cstheme="minorHAnsi"/>
                <w:sz w:val="24"/>
                <w:szCs w:val="28"/>
              </w:rPr>
              <w:t>E Waiver</w:t>
            </w:r>
          </w:p>
          <w:p w14:paraId="02193AA8" w14:textId="6A6789F4" w:rsidR="00BF7D1C" w:rsidRDefault="002121B3" w:rsidP="00FE2E41">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We will look at the Title IV-E waiver</w:t>
            </w:r>
            <w:r w:rsidR="00EC4E19">
              <w:rPr>
                <w:rFonts w:ascii="Bell MT" w:hAnsi="Bell MT" w:cstheme="minorHAnsi"/>
                <w:sz w:val="24"/>
                <w:szCs w:val="28"/>
              </w:rPr>
              <w:t xml:space="preserve"> and DCF initiatives to </w:t>
            </w:r>
            <w:r w:rsidR="005B4662">
              <w:rPr>
                <w:rFonts w:ascii="Bell MT" w:hAnsi="Bell MT" w:cstheme="minorHAnsi"/>
                <w:sz w:val="24"/>
                <w:szCs w:val="28"/>
              </w:rPr>
              <w:t xml:space="preserve">be prepared for </w:t>
            </w:r>
            <w:r w:rsidR="00EC0391">
              <w:rPr>
                <w:rFonts w:ascii="Bell MT" w:hAnsi="Bell MT" w:cstheme="minorHAnsi"/>
                <w:sz w:val="24"/>
                <w:szCs w:val="28"/>
              </w:rPr>
              <w:t xml:space="preserve">a </w:t>
            </w:r>
            <w:r w:rsidR="005B4662">
              <w:rPr>
                <w:rFonts w:ascii="Bell MT" w:hAnsi="Bell MT" w:cstheme="minorHAnsi"/>
                <w:sz w:val="24"/>
                <w:szCs w:val="28"/>
              </w:rPr>
              <w:t>post</w:t>
            </w:r>
            <w:r w:rsidR="006A7BF6">
              <w:rPr>
                <w:rFonts w:ascii="Bell MT" w:hAnsi="Bell MT" w:cstheme="minorHAnsi"/>
                <w:sz w:val="24"/>
                <w:szCs w:val="28"/>
              </w:rPr>
              <w:t xml:space="preserve"> </w:t>
            </w:r>
            <w:r w:rsidR="005B4662">
              <w:rPr>
                <w:rFonts w:ascii="Bell MT" w:hAnsi="Bell MT" w:cstheme="minorHAnsi"/>
                <w:sz w:val="24"/>
                <w:szCs w:val="28"/>
              </w:rPr>
              <w:t xml:space="preserve">waiver environment. </w:t>
            </w:r>
          </w:p>
          <w:p w14:paraId="21244091" w14:textId="77777777" w:rsidR="00CD312B" w:rsidRPr="002121B3" w:rsidRDefault="00CD312B" w:rsidP="00FE2E41">
            <w:pPr>
              <w:spacing w:after="0" w:line="240" w:lineRule="auto"/>
              <w:rPr>
                <w:rFonts w:ascii="Bell MT" w:hAnsi="Bell MT" w:cstheme="minorHAnsi"/>
                <w:sz w:val="24"/>
                <w:szCs w:val="28"/>
              </w:rPr>
            </w:pPr>
          </w:p>
          <w:p w14:paraId="1862D706" w14:textId="675C12AF" w:rsidR="00CD312B" w:rsidRPr="00CD312B" w:rsidRDefault="00BF7D1C" w:rsidP="00CD312B">
            <w:pPr>
              <w:pStyle w:val="ListParagraph"/>
              <w:numPr>
                <w:ilvl w:val="0"/>
                <w:numId w:val="10"/>
              </w:numPr>
              <w:spacing w:after="0" w:line="240" w:lineRule="auto"/>
              <w:ind w:left="348" w:hanging="180"/>
              <w:rPr>
                <w:rFonts w:ascii="Bell MT" w:hAnsi="Bell MT" w:cstheme="minorHAnsi"/>
                <w:color w:val="000000" w:themeColor="text1"/>
                <w:sz w:val="24"/>
                <w:szCs w:val="24"/>
              </w:rPr>
            </w:pPr>
            <w:r>
              <w:rPr>
                <w:rFonts w:ascii="Bell MT" w:hAnsi="Bell MT" w:cstheme="minorHAnsi"/>
                <w:sz w:val="24"/>
                <w:szCs w:val="28"/>
              </w:rPr>
              <w:t xml:space="preserve"> </w:t>
            </w:r>
            <w:r w:rsidR="003B15A4" w:rsidRPr="007F4D83">
              <w:rPr>
                <w:rFonts w:ascii="Bell MT" w:hAnsi="Bell MT" w:cstheme="minorHAnsi"/>
                <w:sz w:val="24"/>
                <w:szCs w:val="28"/>
              </w:rPr>
              <w:t xml:space="preserve">Guardianship Assistance Program </w:t>
            </w:r>
            <w:r w:rsidR="003D0440" w:rsidRPr="007F4D83">
              <w:rPr>
                <w:rFonts w:ascii="Bell MT" w:hAnsi="Bell MT" w:cstheme="minorHAnsi"/>
                <w:sz w:val="24"/>
                <w:szCs w:val="28"/>
              </w:rPr>
              <w:t>(</w:t>
            </w:r>
            <w:r w:rsidR="003B15A4" w:rsidRPr="007F4D83">
              <w:rPr>
                <w:rFonts w:ascii="Bell MT" w:hAnsi="Bell MT" w:cstheme="minorHAnsi"/>
                <w:sz w:val="24"/>
                <w:szCs w:val="28"/>
              </w:rPr>
              <w:t>GAP</w:t>
            </w:r>
            <w:r w:rsidR="003D0440" w:rsidRPr="007F4D83">
              <w:rPr>
                <w:rFonts w:ascii="Bell MT" w:hAnsi="Bell MT" w:cstheme="minorHAnsi"/>
                <w:sz w:val="24"/>
                <w:szCs w:val="28"/>
              </w:rPr>
              <w:t xml:space="preserve">) </w:t>
            </w:r>
          </w:p>
          <w:p w14:paraId="2192849D" w14:textId="255DEA2C" w:rsidR="00BF7D1C" w:rsidRDefault="005B4662" w:rsidP="00FE2E41">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 xml:space="preserve">As </w:t>
            </w:r>
            <w:r w:rsidR="00F6253F">
              <w:rPr>
                <w:rFonts w:ascii="Bell MT" w:hAnsi="Bell MT" w:cstheme="minorHAnsi"/>
                <w:sz w:val="24"/>
                <w:szCs w:val="28"/>
              </w:rPr>
              <w:t xml:space="preserve">part of the Path Forward initiative, </w:t>
            </w:r>
            <w:r w:rsidR="008859FD">
              <w:rPr>
                <w:rFonts w:ascii="Bell MT" w:hAnsi="Bell MT" w:cstheme="minorHAnsi"/>
                <w:sz w:val="24"/>
                <w:szCs w:val="28"/>
              </w:rPr>
              <w:t xml:space="preserve">the </w:t>
            </w:r>
            <w:r w:rsidR="00F6253F">
              <w:rPr>
                <w:rFonts w:ascii="Bell MT" w:hAnsi="Bell MT" w:cstheme="minorHAnsi"/>
                <w:sz w:val="24"/>
                <w:szCs w:val="28"/>
              </w:rPr>
              <w:t>Guardianship Assistance Program (GAP) is a new benefit</w:t>
            </w:r>
            <w:r w:rsidR="00796D8D">
              <w:rPr>
                <w:rFonts w:ascii="Bell MT" w:hAnsi="Bell MT" w:cstheme="minorHAnsi"/>
                <w:sz w:val="24"/>
                <w:szCs w:val="28"/>
              </w:rPr>
              <w:t>s</w:t>
            </w:r>
            <w:r w:rsidR="00F6253F">
              <w:rPr>
                <w:rFonts w:ascii="Bell MT" w:hAnsi="Bell MT" w:cstheme="minorHAnsi"/>
                <w:sz w:val="24"/>
                <w:szCs w:val="28"/>
              </w:rPr>
              <w:t xml:space="preserve"> program. In this session, </w:t>
            </w:r>
            <w:r w:rsidR="006A7BF6">
              <w:rPr>
                <w:rFonts w:ascii="Bell MT" w:hAnsi="Bell MT" w:cstheme="minorHAnsi"/>
                <w:sz w:val="24"/>
                <w:szCs w:val="28"/>
              </w:rPr>
              <w:t>we</w:t>
            </w:r>
            <w:r w:rsidR="00A9655A">
              <w:rPr>
                <w:rFonts w:ascii="Bell MT" w:hAnsi="Bell MT" w:cstheme="minorHAnsi"/>
                <w:sz w:val="24"/>
                <w:szCs w:val="28"/>
              </w:rPr>
              <w:t xml:space="preserve"> will provide you an overview of the</w:t>
            </w:r>
            <w:r w:rsidR="00382B0A">
              <w:rPr>
                <w:rFonts w:ascii="Bell MT" w:hAnsi="Bell MT" w:cstheme="minorHAnsi"/>
                <w:sz w:val="24"/>
                <w:szCs w:val="28"/>
              </w:rPr>
              <w:t xml:space="preserve"> program, its benefits for children and guardians, the program eligibility requirements</w:t>
            </w:r>
            <w:r w:rsidR="00A55E1A">
              <w:rPr>
                <w:rFonts w:ascii="Bell MT" w:hAnsi="Bell MT" w:cstheme="minorHAnsi"/>
                <w:sz w:val="24"/>
                <w:szCs w:val="28"/>
              </w:rPr>
              <w:t xml:space="preserve">, the process for siblings when a sibling is eligible for GAP benefits, and </w:t>
            </w:r>
            <w:r w:rsidR="00F84C14">
              <w:rPr>
                <w:rFonts w:ascii="Bell MT" w:hAnsi="Bell MT" w:cstheme="minorHAnsi"/>
                <w:sz w:val="24"/>
                <w:szCs w:val="28"/>
              </w:rPr>
              <w:t xml:space="preserve">the </w:t>
            </w:r>
            <w:r w:rsidR="00A55E1A">
              <w:rPr>
                <w:rFonts w:ascii="Bell MT" w:hAnsi="Bell MT" w:cstheme="minorHAnsi"/>
                <w:sz w:val="24"/>
                <w:szCs w:val="28"/>
              </w:rPr>
              <w:t xml:space="preserve">Extension of Guardianship Assistance Program, which we will refer </w:t>
            </w:r>
            <w:r w:rsidR="00B27E3A">
              <w:rPr>
                <w:rFonts w:ascii="Bell MT" w:hAnsi="Bell MT" w:cstheme="minorHAnsi"/>
                <w:sz w:val="24"/>
                <w:szCs w:val="28"/>
              </w:rPr>
              <w:t>to</w:t>
            </w:r>
            <w:r w:rsidR="00A55E1A">
              <w:rPr>
                <w:rFonts w:ascii="Bell MT" w:hAnsi="Bell MT" w:cstheme="minorHAnsi"/>
                <w:sz w:val="24"/>
                <w:szCs w:val="28"/>
              </w:rPr>
              <w:t xml:space="preserve"> as EGAP</w:t>
            </w:r>
            <w:r w:rsidR="00F0682B">
              <w:rPr>
                <w:rFonts w:ascii="Bell MT" w:hAnsi="Bell MT" w:cstheme="minorHAnsi"/>
                <w:sz w:val="24"/>
                <w:szCs w:val="28"/>
              </w:rPr>
              <w:t xml:space="preserve">. </w:t>
            </w:r>
          </w:p>
          <w:p w14:paraId="1EED5A20" w14:textId="77777777" w:rsidR="00CD312B" w:rsidRPr="000538FE" w:rsidRDefault="00CD312B" w:rsidP="00FE2E41">
            <w:pPr>
              <w:spacing w:after="0" w:line="240" w:lineRule="auto"/>
              <w:rPr>
                <w:rFonts w:ascii="Bell MT" w:hAnsi="Bell MT" w:cstheme="minorHAnsi"/>
                <w:sz w:val="24"/>
                <w:szCs w:val="28"/>
              </w:rPr>
            </w:pPr>
          </w:p>
          <w:p w14:paraId="5528081C" w14:textId="038AD4AE" w:rsidR="000538FE" w:rsidRPr="00DE0CCB" w:rsidRDefault="006A5365" w:rsidP="00BF7D1C">
            <w:pPr>
              <w:pStyle w:val="ListParagraph"/>
              <w:numPr>
                <w:ilvl w:val="0"/>
                <w:numId w:val="10"/>
              </w:numPr>
              <w:spacing w:after="0" w:line="240" w:lineRule="auto"/>
              <w:ind w:left="348" w:hanging="180"/>
              <w:rPr>
                <w:rFonts w:ascii="Bell MT" w:hAnsi="Bell MT" w:cstheme="minorHAnsi"/>
                <w:color w:val="000000" w:themeColor="text1"/>
                <w:sz w:val="24"/>
                <w:szCs w:val="24"/>
              </w:rPr>
            </w:pPr>
            <w:r>
              <w:rPr>
                <w:rFonts w:ascii="Bell MT" w:hAnsi="Bell MT" w:cstheme="minorHAnsi"/>
                <w:color w:val="000000" w:themeColor="text1"/>
                <w:sz w:val="24"/>
                <w:szCs w:val="24"/>
              </w:rPr>
              <w:t xml:space="preserve">What is </w:t>
            </w:r>
            <w:r w:rsidR="00F84C14">
              <w:rPr>
                <w:rFonts w:ascii="Bell MT" w:hAnsi="Bell MT" w:cstheme="minorHAnsi"/>
                <w:color w:val="000000" w:themeColor="text1"/>
                <w:sz w:val="24"/>
                <w:szCs w:val="24"/>
              </w:rPr>
              <w:t>i</w:t>
            </w:r>
            <w:r>
              <w:rPr>
                <w:rFonts w:ascii="Bell MT" w:hAnsi="Bell MT" w:cstheme="minorHAnsi"/>
                <w:color w:val="000000" w:themeColor="text1"/>
                <w:sz w:val="24"/>
                <w:szCs w:val="24"/>
              </w:rPr>
              <w:t xml:space="preserve">mportant </w:t>
            </w:r>
            <w:r w:rsidR="00DE0CCB">
              <w:rPr>
                <w:rFonts w:ascii="Bell MT" w:hAnsi="Bell MT" w:cstheme="minorHAnsi"/>
                <w:color w:val="000000" w:themeColor="text1"/>
                <w:sz w:val="24"/>
                <w:szCs w:val="24"/>
              </w:rPr>
              <w:t xml:space="preserve">and </w:t>
            </w:r>
            <w:r w:rsidR="00F84C14">
              <w:rPr>
                <w:rFonts w:ascii="Bell MT" w:hAnsi="Bell MT" w:cstheme="minorHAnsi"/>
                <w:color w:val="000000" w:themeColor="text1"/>
                <w:sz w:val="24"/>
                <w:szCs w:val="24"/>
              </w:rPr>
              <w:t>n</w:t>
            </w:r>
            <w:r w:rsidR="00DE0CCB">
              <w:rPr>
                <w:rFonts w:ascii="Bell MT" w:hAnsi="Bell MT" w:cstheme="minorHAnsi"/>
                <w:color w:val="000000" w:themeColor="text1"/>
                <w:sz w:val="24"/>
                <w:szCs w:val="24"/>
              </w:rPr>
              <w:t xml:space="preserve">ew </w:t>
            </w:r>
            <w:r>
              <w:rPr>
                <w:rFonts w:ascii="Bell MT" w:hAnsi="Bell MT" w:cstheme="minorHAnsi"/>
                <w:color w:val="000000" w:themeColor="text1"/>
                <w:sz w:val="24"/>
                <w:szCs w:val="24"/>
              </w:rPr>
              <w:t xml:space="preserve">for Case Managers? </w:t>
            </w:r>
          </w:p>
          <w:p w14:paraId="69773A2E" w14:textId="452E4157" w:rsidR="005E4B15" w:rsidRDefault="00F0682B" w:rsidP="00FE2E41">
            <w:pPr>
              <w:spacing w:after="0" w:line="240" w:lineRule="auto"/>
              <w:rPr>
                <w:rFonts w:ascii="Bell MT" w:hAnsi="Bell MT" w:cstheme="minorHAnsi"/>
                <w:color w:val="000000" w:themeColor="text1"/>
                <w:sz w:val="24"/>
                <w:szCs w:val="24"/>
              </w:rPr>
            </w:pPr>
            <w:r>
              <w:rPr>
                <w:rFonts w:ascii="Bell MT" w:hAnsi="Bell MT" w:cstheme="minorHAnsi"/>
                <w:b/>
                <w:color w:val="000000" w:themeColor="text1"/>
                <w:sz w:val="24"/>
                <w:szCs w:val="24"/>
              </w:rPr>
              <w:t xml:space="preserve">STATE: </w:t>
            </w:r>
            <w:r w:rsidRPr="001909A2">
              <w:rPr>
                <w:rFonts w:ascii="Bell MT" w:hAnsi="Bell MT" w:cstheme="minorHAnsi"/>
                <w:color w:val="000000" w:themeColor="text1"/>
                <w:sz w:val="24"/>
                <w:szCs w:val="24"/>
              </w:rPr>
              <w:t>Last</w:t>
            </w:r>
            <w:r w:rsidR="00F84C14" w:rsidRPr="001909A2">
              <w:rPr>
                <w:rFonts w:ascii="Bell MT" w:hAnsi="Bell MT" w:cstheme="minorHAnsi"/>
                <w:color w:val="000000" w:themeColor="text1"/>
                <w:sz w:val="24"/>
                <w:szCs w:val="24"/>
              </w:rPr>
              <w:t>ly</w:t>
            </w:r>
            <w:r w:rsidRPr="001909A2">
              <w:rPr>
                <w:rFonts w:ascii="Bell MT" w:hAnsi="Bell MT" w:cstheme="minorHAnsi"/>
                <w:color w:val="000000" w:themeColor="text1"/>
                <w:sz w:val="24"/>
                <w:szCs w:val="24"/>
              </w:rPr>
              <w:t xml:space="preserve">, we will look at changes for case managers regarding required language </w:t>
            </w:r>
            <w:r w:rsidR="00913A96" w:rsidRPr="001909A2">
              <w:rPr>
                <w:rFonts w:ascii="Bell MT" w:hAnsi="Bell MT" w:cstheme="minorHAnsi"/>
                <w:color w:val="000000" w:themeColor="text1"/>
                <w:sz w:val="24"/>
                <w:szCs w:val="24"/>
              </w:rPr>
              <w:t>in the</w:t>
            </w:r>
            <w:r w:rsidR="00F84C14" w:rsidRPr="001909A2">
              <w:rPr>
                <w:rFonts w:ascii="Bell MT" w:hAnsi="Bell MT" w:cstheme="minorHAnsi"/>
                <w:color w:val="000000" w:themeColor="text1"/>
                <w:sz w:val="24"/>
                <w:szCs w:val="24"/>
              </w:rPr>
              <w:t xml:space="preserve"> </w:t>
            </w:r>
            <w:r w:rsidR="00A77FDE" w:rsidRPr="001909A2">
              <w:rPr>
                <w:rFonts w:ascii="Bell MT" w:hAnsi="Bell MT" w:cs="Segoe UI"/>
                <w:sz w:val="24"/>
                <w:szCs w:val="24"/>
              </w:rPr>
              <w:t>Permanent Guardianship Case Plan</w:t>
            </w:r>
            <w:r w:rsidR="00A57CED" w:rsidRPr="001909A2">
              <w:rPr>
                <w:rFonts w:ascii="Bell MT" w:hAnsi="Bell MT" w:cstheme="minorHAnsi"/>
                <w:color w:val="000000" w:themeColor="text1"/>
                <w:sz w:val="24"/>
                <w:szCs w:val="24"/>
              </w:rPr>
              <w:t xml:space="preserve"> </w:t>
            </w:r>
            <w:r w:rsidR="00530B2C" w:rsidRPr="001909A2">
              <w:rPr>
                <w:rFonts w:ascii="Bell MT" w:hAnsi="Bell MT" w:cstheme="minorHAnsi"/>
                <w:color w:val="000000" w:themeColor="text1"/>
                <w:sz w:val="24"/>
                <w:szCs w:val="24"/>
              </w:rPr>
              <w:t xml:space="preserve">and </w:t>
            </w:r>
            <w:r w:rsidR="00913A96" w:rsidRPr="001909A2">
              <w:rPr>
                <w:rFonts w:ascii="Bell MT" w:hAnsi="Bell MT" w:cstheme="minorHAnsi"/>
                <w:color w:val="000000" w:themeColor="text1"/>
                <w:sz w:val="24"/>
                <w:szCs w:val="24"/>
              </w:rPr>
              <w:t>informing</w:t>
            </w:r>
            <w:r w:rsidRPr="001909A2">
              <w:rPr>
                <w:rFonts w:ascii="Bell MT" w:hAnsi="Bell MT" w:cstheme="minorHAnsi"/>
                <w:color w:val="000000" w:themeColor="text1"/>
                <w:sz w:val="24"/>
                <w:szCs w:val="24"/>
              </w:rPr>
              <w:t xml:space="preserve"> a child welfare professional </w:t>
            </w:r>
            <w:r w:rsidR="00C840B5" w:rsidRPr="001909A2">
              <w:rPr>
                <w:rFonts w:ascii="Bell MT" w:hAnsi="Bell MT" w:cstheme="minorHAnsi"/>
                <w:color w:val="000000" w:themeColor="text1"/>
                <w:sz w:val="24"/>
                <w:szCs w:val="24"/>
              </w:rPr>
              <w:t xml:space="preserve">responsible </w:t>
            </w:r>
            <w:r w:rsidRPr="001909A2">
              <w:rPr>
                <w:rFonts w:ascii="Bell MT" w:hAnsi="Bell MT" w:cstheme="minorHAnsi"/>
                <w:color w:val="000000" w:themeColor="text1"/>
                <w:sz w:val="24"/>
                <w:szCs w:val="24"/>
              </w:rPr>
              <w:t>for GAP</w:t>
            </w:r>
            <w:r w:rsidR="00C840B5" w:rsidRPr="001909A2">
              <w:rPr>
                <w:rFonts w:ascii="Bell MT" w:hAnsi="Bell MT" w:cstheme="minorHAnsi"/>
                <w:color w:val="000000" w:themeColor="text1"/>
                <w:sz w:val="24"/>
                <w:szCs w:val="24"/>
              </w:rPr>
              <w:t xml:space="preserve"> </w:t>
            </w:r>
            <w:r w:rsidR="00F94BBC" w:rsidRPr="001909A2">
              <w:rPr>
                <w:rFonts w:ascii="Bell MT" w:hAnsi="Bell MT" w:cstheme="minorHAnsi"/>
                <w:color w:val="000000" w:themeColor="text1"/>
                <w:sz w:val="24"/>
                <w:szCs w:val="24"/>
              </w:rPr>
              <w:t xml:space="preserve">that the primary or concurrent </w:t>
            </w:r>
            <w:r w:rsidR="00913A96" w:rsidRPr="001909A2">
              <w:rPr>
                <w:rFonts w:ascii="Bell MT" w:hAnsi="Bell MT" w:cstheme="minorHAnsi"/>
                <w:color w:val="000000" w:themeColor="text1"/>
                <w:sz w:val="24"/>
                <w:szCs w:val="24"/>
              </w:rPr>
              <w:t xml:space="preserve">permanency </w:t>
            </w:r>
            <w:r w:rsidR="00F94BBC" w:rsidRPr="001909A2">
              <w:rPr>
                <w:rFonts w:ascii="Bell MT" w:hAnsi="Bell MT" w:cstheme="minorHAnsi"/>
                <w:color w:val="000000" w:themeColor="text1"/>
                <w:sz w:val="24"/>
                <w:szCs w:val="24"/>
              </w:rPr>
              <w:t xml:space="preserve">goal has changed </w:t>
            </w:r>
            <w:r w:rsidR="001909A2" w:rsidRPr="001909A2">
              <w:rPr>
                <w:rFonts w:ascii="Bell MT" w:hAnsi="Bell MT" w:cstheme="minorHAnsi"/>
                <w:color w:val="000000" w:themeColor="text1"/>
                <w:sz w:val="24"/>
                <w:szCs w:val="24"/>
              </w:rPr>
              <w:t>to permanent</w:t>
            </w:r>
            <w:r w:rsidR="00417F3C" w:rsidRPr="001909A2">
              <w:rPr>
                <w:rFonts w:ascii="Bell MT" w:hAnsi="Bell MT" w:cstheme="minorHAnsi"/>
                <w:color w:val="000000" w:themeColor="text1"/>
                <w:sz w:val="24"/>
                <w:szCs w:val="24"/>
              </w:rPr>
              <w:t xml:space="preserve"> guardianship</w:t>
            </w:r>
            <w:r w:rsidR="005C50C9" w:rsidRPr="001909A2">
              <w:rPr>
                <w:rFonts w:ascii="Bell MT" w:hAnsi="Bell MT" w:cstheme="minorHAnsi"/>
                <w:color w:val="000000" w:themeColor="text1"/>
                <w:sz w:val="24"/>
                <w:szCs w:val="24"/>
              </w:rPr>
              <w:t>.</w:t>
            </w:r>
            <w:r w:rsidR="00417F3C">
              <w:rPr>
                <w:rFonts w:ascii="Bell MT" w:hAnsi="Bell MT" w:cstheme="minorHAnsi"/>
                <w:color w:val="000000" w:themeColor="text1"/>
                <w:sz w:val="24"/>
                <w:szCs w:val="24"/>
              </w:rPr>
              <w:t xml:space="preserve"> </w:t>
            </w:r>
          </w:p>
          <w:p w14:paraId="7ECA4B06" w14:textId="77777777" w:rsidR="006A7BF6" w:rsidRDefault="006A7BF6" w:rsidP="00FE2E41">
            <w:pPr>
              <w:spacing w:after="0" w:line="240" w:lineRule="auto"/>
              <w:rPr>
                <w:rFonts w:ascii="Bell MT" w:hAnsi="Bell MT" w:cstheme="minorHAnsi"/>
                <w:color w:val="000000" w:themeColor="text1"/>
                <w:sz w:val="24"/>
                <w:szCs w:val="24"/>
              </w:rPr>
            </w:pPr>
          </w:p>
          <w:p w14:paraId="35DC640C" w14:textId="77777777" w:rsidR="006A7BF6" w:rsidRDefault="006A7BF6" w:rsidP="00FE2E41">
            <w:pPr>
              <w:spacing w:after="0" w:line="240" w:lineRule="auto"/>
              <w:rPr>
                <w:rFonts w:ascii="Bell MT" w:hAnsi="Bell MT" w:cstheme="minorHAnsi"/>
                <w:color w:val="000000" w:themeColor="text1"/>
                <w:sz w:val="24"/>
                <w:szCs w:val="24"/>
              </w:rPr>
            </w:pPr>
            <w:r>
              <w:rPr>
                <w:rFonts w:ascii="Bell MT" w:hAnsi="Bell MT" w:cstheme="minorHAnsi"/>
                <w:b/>
                <w:bCs/>
                <w:color w:val="000000" w:themeColor="text1"/>
                <w:sz w:val="24"/>
                <w:szCs w:val="24"/>
              </w:rPr>
              <w:t xml:space="preserve">STATE: </w:t>
            </w:r>
            <w:r>
              <w:rPr>
                <w:rFonts w:ascii="Bell MT" w:hAnsi="Bell MT" w:cstheme="minorHAnsi"/>
                <w:color w:val="000000" w:themeColor="text1"/>
                <w:sz w:val="24"/>
                <w:szCs w:val="24"/>
              </w:rPr>
              <w:t xml:space="preserve">The sessions are organized in a way that Session A will cover the high-level big picture of the Guardianship Assistance Program while Session B will focus on the Guardianship Assistance Program processes and procedures.  </w:t>
            </w:r>
          </w:p>
          <w:p w14:paraId="16595825" w14:textId="12A743B0" w:rsidR="00CD312B" w:rsidRPr="006A7BF6" w:rsidRDefault="00CD312B" w:rsidP="00FE2E41">
            <w:pPr>
              <w:spacing w:after="0" w:line="240" w:lineRule="auto"/>
              <w:rPr>
                <w:rFonts w:ascii="Bell MT" w:hAnsi="Bell MT" w:cstheme="minorHAnsi"/>
                <w:color w:val="000000" w:themeColor="text1"/>
                <w:sz w:val="24"/>
                <w:szCs w:val="24"/>
              </w:rPr>
            </w:pPr>
          </w:p>
        </w:tc>
      </w:tr>
      <w:tr w:rsidR="00A86A85" w:rsidRPr="0077587A" w14:paraId="6E890C90" w14:textId="77777777" w:rsidTr="00A22935">
        <w:trPr>
          <w:trHeight w:val="2240"/>
        </w:trPr>
        <w:tc>
          <w:tcPr>
            <w:tcW w:w="3780" w:type="dxa"/>
            <w:shd w:val="clear" w:color="auto" w:fill="DEEAF6" w:themeFill="accent5" w:themeFillTint="33"/>
          </w:tcPr>
          <w:p w14:paraId="74D3BD9C" w14:textId="311AEC12" w:rsidR="003D0440" w:rsidRPr="0077587A" w:rsidRDefault="003D0440" w:rsidP="003D0440">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59" behindDoc="0" locked="0" layoutInCell="1" allowOverlap="1" wp14:anchorId="7A1E0AEC" wp14:editId="11486C1B">
                  <wp:simplePos x="0" y="0"/>
                  <wp:positionH relativeFrom="column">
                    <wp:posOffset>-6350</wp:posOffset>
                  </wp:positionH>
                  <wp:positionV relativeFrom="paragraph">
                    <wp:posOffset>57150</wp:posOffset>
                  </wp:positionV>
                  <wp:extent cx="442595" cy="422275"/>
                  <wp:effectExtent l="57150" t="57150" r="109855" b="1111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Session A Objectives</w:t>
            </w:r>
          </w:p>
          <w:p w14:paraId="08013596" w14:textId="7EC1DC6B" w:rsidR="00A86A85" w:rsidRPr="0077587A" w:rsidRDefault="00C94945" w:rsidP="00C94945">
            <w:pPr>
              <w:rPr>
                <w:rFonts w:ascii="Bell MT" w:hAnsi="Bell MT" w:cstheme="minorHAnsi"/>
                <w:i/>
                <w:noProof/>
              </w:rPr>
            </w:pPr>
            <w:r w:rsidRPr="0077587A">
              <w:rPr>
                <w:rFonts w:ascii="Bell MT" w:hAnsi="Bell MT" w:cstheme="minorHAnsi"/>
                <w:noProof/>
              </w:rPr>
              <w:drawing>
                <wp:anchor distT="0" distB="0" distL="114300" distR="114300" simplePos="0" relativeHeight="251658266" behindDoc="0" locked="0" layoutInCell="1" allowOverlap="1" wp14:anchorId="3FBFEC0D" wp14:editId="61645B1C">
                  <wp:simplePos x="0" y="0"/>
                  <wp:positionH relativeFrom="margin">
                    <wp:posOffset>194945</wp:posOffset>
                  </wp:positionH>
                  <wp:positionV relativeFrom="paragraph">
                    <wp:posOffset>290830</wp:posOffset>
                  </wp:positionV>
                  <wp:extent cx="1872615" cy="1062990"/>
                  <wp:effectExtent l="0" t="0" r="0" b="3810"/>
                  <wp:wrapSquare wrapText="bothSides"/>
                  <wp:docPr id="104522" name="Picture 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2615" cy="106299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i/>
                <w:noProof/>
              </w:rPr>
              <w:t xml:space="preserve">PG. </w:t>
            </w:r>
            <w:r w:rsidR="00913018">
              <w:rPr>
                <w:rFonts w:ascii="Bell MT" w:hAnsi="Bell MT" w:cstheme="minorHAnsi"/>
                <w:i/>
                <w:noProof/>
              </w:rPr>
              <w:t>3</w:t>
            </w:r>
          </w:p>
          <w:p w14:paraId="69D75973" w14:textId="132E41CD" w:rsidR="00C94945" w:rsidRPr="0077587A" w:rsidRDefault="00C94945" w:rsidP="00C94945">
            <w:pPr>
              <w:rPr>
                <w:rFonts w:ascii="Bell MT" w:hAnsi="Bell MT" w:cstheme="minorHAnsi"/>
                <w:i/>
                <w:noProof/>
              </w:rPr>
            </w:pPr>
          </w:p>
        </w:tc>
        <w:tc>
          <w:tcPr>
            <w:tcW w:w="5760" w:type="dxa"/>
            <w:shd w:val="clear" w:color="auto" w:fill="DEEAF6" w:themeFill="accent5" w:themeFillTint="33"/>
          </w:tcPr>
          <w:p w14:paraId="735FC131" w14:textId="4B805677" w:rsidR="00812FDD" w:rsidRPr="0077587A" w:rsidRDefault="00A52A35" w:rsidP="000538FE">
            <w:pPr>
              <w:spacing w:after="0"/>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 xml:space="preserve">Once you complete this </w:t>
            </w:r>
            <w:r w:rsidR="0093744E">
              <w:rPr>
                <w:rFonts w:ascii="Bell MT" w:hAnsi="Bell MT" w:cstheme="minorHAnsi"/>
                <w:sz w:val="24"/>
                <w:szCs w:val="28"/>
              </w:rPr>
              <w:t>session</w:t>
            </w:r>
            <w:r w:rsidRPr="0077587A">
              <w:rPr>
                <w:rFonts w:ascii="Bell MT" w:hAnsi="Bell MT" w:cstheme="minorHAnsi"/>
                <w:sz w:val="24"/>
                <w:szCs w:val="28"/>
              </w:rPr>
              <w:t>, you will be able to</w:t>
            </w:r>
            <w:r w:rsidR="00B92B43">
              <w:rPr>
                <w:rFonts w:ascii="Bell MT" w:hAnsi="Bell MT" w:cstheme="minorHAnsi"/>
                <w:sz w:val="24"/>
                <w:szCs w:val="28"/>
              </w:rPr>
              <w:t>:</w:t>
            </w:r>
          </w:p>
          <w:p w14:paraId="2110AF83" w14:textId="77777777" w:rsidR="00A22935" w:rsidRDefault="00741F0D" w:rsidP="00A22935">
            <w:pPr>
              <w:numPr>
                <w:ilvl w:val="0"/>
                <w:numId w:val="3"/>
              </w:numPr>
              <w:tabs>
                <w:tab w:val="clear" w:pos="720"/>
                <w:tab w:val="num" w:pos="450"/>
              </w:tabs>
              <w:spacing w:after="0"/>
              <w:ind w:left="540" w:hanging="180"/>
              <w:rPr>
                <w:rFonts w:ascii="Bell MT" w:hAnsi="Bell MT" w:cstheme="minorHAnsi"/>
                <w:sz w:val="24"/>
                <w:szCs w:val="24"/>
              </w:rPr>
            </w:pPr>
            <w:r>
              <w:rPr>
                <w:rFonts w:ascii="Bell MT" w:hAnsi="Bell MT" w:cstheme="minorHAnsi"/>
                <w:sz w:val="24"/>
                <w:szCs w:val="24"/>
              </w:rPr>
              <w:t>Identify</w:t>
            </w:r>
            <w:r w:rsidR="004D12A8" w:rsidRPr="004D12A8">
              <w:rPr>
                <w:rFonts w:ascii="Bell MT" w:hAnsi="Bell MT" w:cstheme="minorHAnsi"/>
                <w:sz w:val="24"/>
                <w:szCs w:val="24"/>
              </w:rPr>
              <w:t xml:space="preserve"> the post Title IV-E Waiver initiatives. </w:t>
            </w:r>
          </w:p>
          <w:p w14:paraId="0C80F87C" w14:textId="43477E86" w:rsidR="00A22935" w:rsidRPr="00A22935" w:rsidRDefault="00A22935" w:rsidP="00A22935">
            <w:pPr>
              <w:numPr>
                <w:ilvl w:val="0"/>
                <w:numId w:val="3"/>
              </w:numPr>
              <w:tabs>
                <w:tab w:val="clear" w:pos="720"/>
                <w:tab w:val="num" w:pos="450"/>
              </w:tabs>
              <w:spacing w:after="0"/>
              <w:ind w:left="540" w:hanging="180"/>
              <w:rPr>
                <w:rFonts w:ascii="Bell MT" w:hAnsi="Bell MT" w:cstheme="minorHAnsi"/>
                <w:sz w:val="24"/>
                <w:szCs w:val="24"/>
              </w:rPr>
            </w:pPr>
            <w:r w:rsidRPr="00A22935">
              <w:rPr>
                <w:rFonts w:ascii="Bell MT" w:hAnsi="Bell MT" w:cstheme="minorHAnsi"/>
                <w:sz w:val="24"/>
                <w:szCs w:val="24"/>
              </w:rPr>
              <w:t>Differentiate benefits program</w:t>
            </w:r>
            <w:r w:rsidR="00D601C8">
              <w:rPr>
                <w:rFonts w:ascii="Bell MT" w:hAnsi="Bell MT" w:cstheme="minorHAnsi"/>
                <w:sz w:val="24"/>
                <w:szCs w:val="24"/>
              </w:rPr>
              <w:t>s from permanency options</w:t>
            </w:r>
            <w:r w:rsidRPr="00A22935">
              <w:rPr>
                <w:rFonts w:ascii="Bell MT" w:hAnsi="Bell MT" w:cstheme="minorHAnsi"/>
                <w:sz w:val="24"/>
                <w:szCs w:val="24"/>
              </w:rPr>
              <w:t xml:space="preserve">. </w:t>
            </w:r>
          </w:p>
          <w:p w14:paraId="335F872D" w14:textId="77777777" w:rsidR="004D12A8" w:rsidRPr="004D12A8" w:rsidRDefault="004D12A8" w:rsidP="000538FE">
            <w:pPr>
              <w:numPr>
                <w:ilvl w:val="0"/>
                <w:numId w:val="3"/>
              </w:numPr>
              <w:tabs>
                <w:tab w:val="clear" w:pos="720"/>
                <w:tab w:val="num" w:pos="450"/>
              </w:tabs>
              <w:spacing w:after="0"/>
              <w:ind w:left="540" w:hanging="180"/>
              <w:rPr>
                <w:rFonts w:ascii="Bell MT" w:hAnsi="Bell MT" w:cstheme="minorHAnsi"/>
                <w:sz w:val="24"/>
                <w:szCs w:val="24"/>
              </w:rPr>
            </w:pPr>
            <w:r w:rsidRPr="004D12A8">
              <w:rPr>
                <w:rFonts w:ascii="Bell MT" w:hAnsi="Bell MT" w:cstheme="minorHAnsi"/>
                <w:sz w:val="24"/>
                <w:szCs w:val="24"/>
              </w:rPr>
              <w:t>Explain the Guardianship Assistance Program (GAP), including eligibility and benefits.</w:t>
            </w:r>
          </w:p>
          <w:p w14:paraId="72D1934D" w14:textId="77777777" w:rsidR="004D12A8" w:rsidRPr="004D12A8" w:rsidRDefault="004D12A8" w:rsidP="000538FE">
            <w:pPr>
              <w:numPr>
                <w:ilvl w:val="0"/>
                <w:numId w:val="3"/>
              </w:numPr>
              <w:tabs>
                <w:tab w:val="clear" w:pos="720"/>
                <w:tab w:val="num" w:pos="450"/>
              </w:tabs>
              <w:spacing w:after="0"/>
              <w:ind w:left="540" w:hanging="180"/>
              <w:rPr>
                <w:rFonts w:ascii="Bell MT" w:hAnsi="Bell MT" w:cstheme="minorHAnsi"/>
                <w:sz w:val="24"/>
                <w:szCs w:val="24"/>
              </w:rPr>
            </w:pPr>
            <w:r w:rsidRPr="004D12A8">
              <w:rPr>
                <w:rFonts w:ascii="Bell MT" w:hAnsi="Bell MT" w:cstheme="minorHAnsi"/>
                <w:sz w:val="24"/>
                <w:szCs w:val="24"/>
              </w:rPr>
              <w:t>Document eligibility requirements.</w:t>
            </w:r>
          </w:p>
          <w:p w14:paraId="6D0CD586" w14:textId="77777777" w:rsidR="004D12A8" w:rsidRPr="004D12A8" w:rsidRDefault="004D12A8" w:rsidP="000538FE">
            <w:pPr>
              <w:numPr>
                <w:ilvl w:val="0"/>
                <w:numId w:val="3"/>
              </w:numPr>
              <w:tabs>
                <w:tab w:val="clear" w:pos="720"/>
                <w:tab w:val="num" w:pos="450"/>
              </w:tabs>
              <w:spacing w:after="0"/>
              <w:ind w:left="540" w:hanging="180"/>
              <w:rPr>
                <w:rFonts w:ascii="Bell MT" w:hAnsi="Bell MT" w:cstheme="minorHAnsi"/>
                <w:sz w:val="24"/>
                <w:szCs w:val="24"/>
              </w:rPr>
            </w:pPr>
            <w:r w:rsidRPr="004D12A8">
              <w:rPr>
                <w:rFonts w:ascii="Bell MT" w:hAnsi="Bell MT" w:cstheme="minorHAnsi"/>
                <w:sz w:val="24"/>
                <w:szCs w:val="24"/>
              </w:rPr>
              <w:t>Apply the sibling placement process.</w:t>
            </w:r>
          </w:p>
          <w:p w14:paraId="058F890B" w14:textId="1D443B12" w:rsidR="00A86A85" w:rsidRPr="004D12A8" w:rsidRDefault="004D12A8" w:rsidP="001B73D4">
            <w:pPr>
              <w:numPr>
                <w:ilvl w:val="0"/>
                <w:numId w:val="3"/>
              </w:numPr>
              <w:tabs>
                <w:tab w:val="clear" w:pos="720"/>
                <w:tab w:val="num" w:pos="450"/>
              </w:tabs>
              <w:spacing w:after="120"/>
              <w:ind w:left="540" w:hanging="180"/>
              <w:rPr>
                <w:rFonts w:ascii="Bell MT" w:hAnsi="Bell MT" w:cstheme="minorHAnsi"/>
                <w:sz w:val="24"/>
                <w:szCs w:val="24"/>
              </w:rPr>
            </w:pPr>
            <w:r w:rsidRPr="004D12A8">
              <w:rPr>
                <w:rFonts w:ascii="Bell MT" w:hAnsi="Bell MT" w:cstheme="minorHAnsi"/>
                <w:sz w:val="24"/>
                <w:szCs w:val="24"/>
              </w:rPr>
              <w:t xml:space="preserve">Explain the Extension of Guardianship Assistance Program (EGAP). </w:t>
            </w:r>
          </w:p>
        </w:tc>
      </w:tr>
    </w:tbl>
    <w:p w14:paraId="01B2DC15" w14:textId="16CF7DD4" w:rsidR="00673F98" w:rsidRPr="00C07CEE" w:rsidRDefault="00673F98" w:rsidP="00C07CEE">
      <w:pPr>
        <w:spacing w:after="0" w:line="360" w:lineRule="auto"/>
        <w:rPr>
          <w:rFonts w:ascii="Bell MT" w:hAnsi="Bell MT" w:cstheme="minorHAnsi"/>
          <w:b/>
          <w:sz w:val="32"/>
          <w:szCs w:val="18"/>
        </w:rPr>
      </w:pPr>
      <w:bookmarkStart w:id="18" w:name="_Toc9589249"/>
      <w:bookmarkStart w:id="19" w:name="_Toc10446323"/>
      <w:bookmarkStart w:id="20" w:name="_Toc11091301"/>
      <w:r w:rsidRPr="00C07CEE">
        <w:rPr>
          <w:rFonts w:ascii="Bell MT" w:hAnsi="Bell MT" w:cstheme="minorHAnsi"/>
          <w:b/>
          <w:sz w:val="32"/>
          <w:szCs w:val="18"/>
        </w:rPr>
        <w:t>Objectives</w:t>
      </w:r>
      <w:bookmarkEnd w:id="18"/>
      <w:bookmarkEnd w:id="19"/>
      <w:bookmarkEnd w:id="20"/>
    </w:p>
    <w:p w14:paraId="45B1D1EB" w14:textId="77777777" w:rsidR="00673F98" w:rsidRPr="008276DB" w:rsidRDefault="00673F98" w:rsidP="00A22935">
      <w:pPr>
        <w:spacing w:after="0" w:line="360" w:lineRule="auto"/>
        <w:rPr>
          <w:rFonts w:ascii="Bell MT" w:hAnsi="Bell MT" w:cstheme="minorHAnsi"/>
          <w:sz w:val="28"/>
        </w:rPr>
      </w:pPr>
      <w:r w:rsidRPr="008276DB">
        <w:rPr>
          <w:rFonts w:ascii="Bell MT" w:hAnsi="Bell MT" w:cstheme="minorHAnsi"/>
          <w:sz w:val="28"/>
        </w:rPr>
        <w:t xml:space="preserve">When you complete this session, you will be able to: </w:t>
      </w:r>
    </w:p>
    <w:p w14:paraId="51CEF85E" w14:textId="2E18D104" w:rsidR="00673F98" w:rsidRPr="006A11B3" w:rsidRDefault="00741F0D" w:rsidP="00A22935">
      <w:pPr>
        <w:numPr>
          <w:ilvl w:val="0"/>
          <w:numId w:val="11"/>
        </w:numPr>
        <w:spacing w:after="0" w:line="360" w:lineRule="auto"/>
        <w:rPr>
          <w:rFonts w:ascii="Bell MT" w:hAnsi="Bell MT" w:cstheme="minorHAnsi"/>
          <w:sz w:val="28"/>
        </w:rPr>
      </w:pPr>
      <w:r>
        <w:rPr>
          <w:rFonts w:ascii="Bell MT" w:hAnsi="Bell MT" w:cstheme="minorHAnsi"/>
          <w:sz w:val="28"/>
        </w:rPr>
        <w:t>Identify</w:t>
      </w:r>
      <w:r w:rsidR="00673F98" w:rsidRPr="006A11B3">
        <w:rPr>
          <w:rFonts w:ascii="Bell MT" w:hAnsi="Bell MT" w:cstheme="minorHAnsi"/>
          <w:sz w:val="28"/>
        </w:rPr>
        <w:t xml:space="preserve"> the post Title IV-E Waiver initiatives. </w:t>
      </w:r>
    </w:p>
    <w:p w14:paraId="0C1B1062" w14:textId="2E88F55C" w:rsidR="00673F98" w:rsidRPr="006A11B3" w:rsidRDefault="00A22935" w:rsidP="00A22935">
      <w:pPr>
        <w:numPr>
          <w:ilvl w:val="0"/>
          <w:numId w:val="11"/>
        </w:numPr>
        <w:spacing w:after="0" w:line="360" w:lineRule="auto"/>
        <w:rPr>
          <w:rFonts w:ascii="Bell MT" w:hAnsi="Bell MT" w:cstheme="minorHAnsi"/>
          <w:sz w:val="28"/>
        </w:rPr>
      </w:pPr>
      <w:bookmarkStart w:id="21" w:name="_Hlk11066397"/>
      <w:r>
        <w:rPr>
          <w:rFonts w:ascii="Bell MT" w:hAnsi="Bell MT" w:cstheme="minorHAnsi"/>
          <w:sz w:val="28"/>
        </w:rPr>
        <w:t xml:space="preserve">Differentiate </w:t>
      </w:r>
      <w:r w:rsidR="00D601C8">
        <w:rPr>
          <w:rFonts w:ascii="Bell MT" w:hAnsi="Bell MT" w:cstheme="minorHAnsi"/>
          <w:sz w:val="28"/>
        </w:rPr>
        <w:t xml:space="preserve">benefits program from permanency options. </w:t>
      </w:r>
      <w:r>
        <w:rPr>
          <w:rFonts w:ascii="Bell MT" w:hAnsi="Bell MT" w:cstheme="minorHAnsi"/>
          <w:sz w:val="28"/>
        </w:rPr>
        <w:t xml:space="preserve"> </w:t>
      </w:r>
    </w:p>
    <w:bookmarkEnd w:id="21"/>
    <w:p w14:paraId="0550381A" w14:textId="77777777" w:rsidR="00673F98" w:rsidRPr="006A11B3" w:rsidRDefault="00673F98" w:rsidP="00A22935">
      <w:pPr>
        <w:numPr>
          <w:ilvl w:val="0"/>
          <w:numId w:val="11"/>
        </w:numPr>
        <w:spacing w:after="0" w:line="360" w:lineRule="auto"/>
        <w:rPr>
          <w:rFonts w:ascii="Bell MT" w:hAnsi="Bell MT" w:cstheme="minorHAnsi"/>
          <w:sz w:val="28"/>
        </w:rPr>
      </w:pPr>
      <w:r w:rsidRPr="006A11B3">
        <w:rPr>
          <w:rFonts w:ascii="Bell MT" w:hAnsi="Bell MT" w:cstheme="minorHAnsi"/>
          <w:sz w:val="28"/>
        </w:rPr>
        <w:t>Explain the Guardianship Assistance Program (GAP), including eligibility and benefits.</w:t>
      </w:r>
    </w:p>
    <w:p w14:paraId="7184EF45" w14:textId="77777777" w:rsidR="00673F98" w:rsidRPr="006A11B3" w:rsidRDefault="00673F98" w:rsidP="00A22935">
      <w:pPr>
        <w:numPr>
          <w:ilvl w:val="0"/>
          <w:numId w:val="11"/>
        </w:numPr>
        <w:spacing w:after="0" w:line="360" w:lineRule="auto"/>
        <w:rPr>
          <w:rFonts w:ascii="Bell MT" w:hAnsi="Bell MT" w:cstheme="minorHAnsi"/>
          <w:sz w:val="28"/>
        </w:rPr>
      </w:pPr>
      <w:r w:rsidRPr="006A11B3">
        <w:rPr>
          <w:rFonts w:ascii="Bell MT" w:hAnsi="Bell MT" w:cstheme="minorHAnsi"/>
          <w:sz w:val="28"/>
        </w:rPr>
        <w:t>Document eligibility requirements.</w:t>
      </w:r>
    </w:p>
    <w:p w14:paraId="13DC2241" w14:textId="77777777" w:rsidR="00673F98" w:rsidRPr="006A11B3" w:rsidRDefault="00673F98" w:rsidP="00A22935">
      <w:pPr>
        <w:numPr>
          <w:ilvl w:val="0"/>
          <w:numId w:val="11"/>
        </w:numPr>
        <w:spacing w:after="0" w:line="360" w:lineRule="auto"/>
        <w:rPr>
          <w:rFonts w:ascii="Bell MT" w:hAnsi="Bell MT" w:cstheme="minorHAnsi"/>
          <w:sz w:val="28"/>
        </w:rPr>
      </w:pPr>
      <w:r w:rsidRPr="006A11B3">
        <w:rPr>
          <w:rFonts w:ascii="Bell MT" w:hAnsi="Bell MT" w:cstheme="minorHAnsi"/>
          <w:sz w:val="28"/>
        </w:rPr>
        <w:t>Apply the sibling placement process.</w:t>
      </w:r>
    </w:p>
    <w:p w14:paraId="7F1AD893" w14:textId="3903559D" w:rsidR="00673F98" w:rsidRPr="009A0F6F" w:rsidRDefault="00673F98" w:rsidP="00A22935">
      <w:pPr>
        <w:numPr>
          <w:ilvl w:val="0"/>
          <w:numId w:val="11"/>
        </w:numPr>
        <w:spacing w:after="0" w:line="360" w:lineRule="auto"/>
        <w:rPr>
          <w:rFonts w:ascii="Bell MT" w:hAnsi="Bell MT" w:cstheme="minorHAnsi"/>
          <w:sz w:val="24"/>
        </w:rPr>
      </w:pPr>
      <w:r w:rsidRPr="006A11B3">
        <w:rPr>
          <w:rFonts w:ascii="Bell MT" w:hAnsi="Bell MT" w:cstheme="minorHAnsi"/>
          <w:sz w:val="28"/>
        </w:rPr>
        <w:t xml:space="preserve">Explain the Extension of Guardianship Assistance Program (EGAP). </w:t>
      </w:r>
      <w:r w:rsidRPr="006A11B3">
        <w:rPr>
          <w:rFonts w:ascii="Bell MT" w:hAnsi="Bell MT" w:cstheme="minorHAnsi"/>
          <w:sz w:val="6"/>
        </w:rPr>
        <w:t xml:space="preserve"> </w:t>
      </w:r>
    </w:p>
    <w:p w14:paraId="4FF827A6" w14:textId="22C7DE15" w:rsidR="009A0F6F" w:rsidRDefault="009A0F6F" w:rsidP="009A0F6F">
      <w:pPr>
        <w:spacing w:line="360" w:lineRule="auto"/>
        <w:rPr>
          <w:rFonts w:ascii="Bell MT" w:hAnsi="Bell MT" w:cstheme="minorHAnsi"/>
          <w:sz w:val="6"/>
        </w:rPr>
      </w:pPr>
    </w:p>
    <w:p w14:paraId="689FA34B" w14:textId="3CD42110" w:rsidR="009A0F6F" w:rsidRDefault="009A0F6F" w:rsidP="009A0F6F">
      <w:pPr>
        <w:spacing w:line="360" w:lineRule="auto"/>
        <w:rPr>
          <w:rFonts w:ascii="Bell MT" w:hAnsi="Bell MT" w:cstheme="minorHAnsi"/>
          <w:sz w:val="6"/>
        </w:rPr>
      </w:pPr>
    </w:p>
    <w:p w14:paraId="310547F8" w14:textId="2652317B" w:rsidR="009A0F6F" w:rsidRDefault="009A0F6F" w:rsidP="009A0F6F">
      <w:pPr>
        <w:spacing w:line="360" w:lineRule="auto"/>
        <w:rPr>
          <w:rFonts w:ascii="Bell MT" w:hAnsi="Bell MT" w:cstheme="minorHAnsi"/>
          <w:sz w:val="6"/>
        </w:rPr>
      </w:pPr>
    </w:p>
    <w:p w14:paraId="3A410CC2" w14:textId="55D4AF7E" w:rsidR="009A0F6F" w:rsidRDefault="009A0F6F" w:rsidP="009A0F6F">
      <w:pPr>
        <w:spacing w:line="360" w:lineRule="auto"/>
        <w:rPr>
          <w:rFonts w:ascii="Bell MT" w:hAnsi="Bell MT" w:cstheme="minorHAnsi"/>
          <w:sz w:val="6"/>
        </w:rPr>
      </w:pPr>
    </w:p>
    <w:p w14:paraId="5B5D5CEC" w14:textId="21C14366" w:rsidR="009A0F6F" w:rsidRDefault="009A0F6F" w:rsidP="009A0F6F">
      <w:pPr>
        <w:spacing w:line="360" w:lineRule="auto"/>
        <w:rPr>
          <w:rFonts w:ascii="Bell MT" w:hAnsi="Bell MT" w:cstheme="minorHAnsi"/>
          <w:sz w:val="6"/>
        </w:rPr>
      </w:pPr>
    </w:p>
    <w:p w14:paraId="0E43576E" w14:textId="1B5867CE" w:rsidR="009A0F6F" w:rsidRDefault="009A0F6F" w:rsidP="009A0F6F">
      <w:pPr>
        <w:spacing w:line="360" w:lineRule="auto"/>
        <w:rPr>
          <w:rFonts w:ascii="Bell MT" w:hAnsi="Bell MT" w:cstheme="minorHAnsi"/>
          <w:sz w:val="6"/>
        </w:rPr>
      </w:pPr>
    </w:p>
    <w:p w14:paraId="2992F7EB" w14:textId="176C1F91" w:rsidR="009A0F6F" w:rsidRDefault="009A0F6F" w:rsidP="009A0F6F">
      <w:pPr>
        <w:spacing w:line="360" w:lineRule="auto"/>
        <w:rPr>
          <w:rFonts w:ascii="Bell MT" w:hAnsi="Bell MT" w:cstheme="minorHAnsi"/>
          <w:sz w:val="6"/>
        </w:rPr>
      </w:pPr>
    </w:p>
    <w:p w14:paraId="2A03BA72" w14:textId="7AC20294" w:rsidR="009A0F6F" w:rsidRDefault="009A0F6F" w:rsidP="009A0F6F">
      <w:pPr>
        <w:spacing w:line="360" w:lineRule="auto"/>
        <w:rPr>
          <w:rFonts w:ascii="Bell MT" w:hAnsi="Bell MT" w:cstheme="minorHAnsi"/>
          <w:sz w:val="6"/>
        </w:rPr>
      </w:pPr>
    </w:p>
    <w:p w14:paraId="7FE9D229" w14:textId="24A43850" w:rsidR="009A0F6F" w:rsidRDefault="009A0F6F" w:rsidP="009A0F6F">
      <w:pPr>
        <w:spacing w:line="360" w:lineRule="auto"/>
        <w:rPr>
          <w:rFonts w:ascii="Bell MT" w:hAnsi="Bell MT" w:cstheme="minorHAnsi"/>
          <w:sz w:val="6"/>
        </w:rPr>
      </w:pPr>
    </w:p>
    <w:p w14:paraId="4B1111AE" w14:textId="304A6F09" w:rsidR="009A0F6F" w:rsidRDefault="009A0F6F" w:rsidP="009A0F6F">
      <w:pPr>
        <w:spacing w:line="360" w:lineRule="auto"/>
        <w:rPr>
          <w:rFonts w:ascii="Bell MT" w:hAnsi="Bell MT" w:cstheme="minorHAnsi"/>
          <w:sz w:val="6"/>
        </w:rPr>
      </w:pPr>
    </w:p>
    <w:p w14:paraId="32927088" w14:textId="6F097FBF" w:rsidR="009A0F6F" w:rsidRDefault="009A0F6F" w:rsidP="009A0F6F">
      <w:pPr>
        <w:spacing w:line="360" w:lineRule="auto"/>
        <w:rPr>
          <w:rFonts w:ascii="Bell MT" w:hAnsi="Bell MT" w:cstheme="minorHAnsi"/>
          <w:sz w:val="6"/>
        </w:rPr>
      </w:pPr>
    </w:p>
    <w:p w14:paraId="5A76C549" w14:textId="3DFBB1BD" w:rsidR="009A0F6F" w:rsidRDefault="009A0F6F" w:rsidP="009A0F6F">
      <w:pPr>
        <w:spacing w:line="360" w:lineRule="auto"/>
        <w:rPr>
          <w:rFonts w:ascii="Bell MT" w:hAnsi="Bell MT" w:cstheme="minorHAnsi"/>
          <w:sz w:val="6"/>
        </w:rPr>
      </w:pPr>
    </w:p>
    <w:p w14:paraId="7BDE8675" w14:textId="6F86AE0C" w:rsidR="009A0F6F" w:rsidRDefault="009A0F6F" w:rsidP="009A0F6F">
      <w:pPr>
        <w:spacing w:line="360" w:lineRule="auto"/>
        <w:rPr>
          <w:rFonts w:ascii="Bell MT" w:hAnsi="Bell MT" w:cstheme="minorHAnsi"/>
          <w:sz w:val="6"/>
        </w:rPr>
      </w:pPr>
    </w:p>
    <w:p w14:paraId="1CCFF4EE" w14:textId="63747493" w:rsidR="009A0F6F" w:rsidRDefault="009A0F6F" w:rsidP="009A0F6F">
      <w:pPr>
        <w:spacing w:line="360" w:lineRule="auto"/>
        <w:rPr>
          <w:rFonts w:ascii="Bell MT" w:hAnsi="Bell MT" w:cstheme="minorHAnsi"/>
          <w:sz w:val="6"/>
        </w:rPr>
      </w:pPr>
    </w:p>
    <w:p w14:paraId="05A91F8C" w14:textId="77777777" w:rsidR="00B35A18" w:rsidRDefault="00B35A18" w:rsidP="009A0F6F">
      <w:pPr>
        <w:spacing w:line="360" w:lineRule="auto"/>
        <w:rPr>
          <w:rFonts w:ascii="Bell MT" w:hAnsi="Bell MT" w:cstheme="minorHAnsi"/>
          <w:sz w:val="6"/>
        </w:rPr>
      </w:pPr>
    </w:p>
    <w:p w14:paraId="561535E7" w14:textId="77777777" w:rsidR="00D601C8" w:rsidRDefault="00D601C8" w:rsidP="009A0F6F">
      <w:pPr>
        <w:spacing w:line="360" w:lineRule="auto"/>
        <w:rPr>
          <w:rFonts w:ascii="Bell MT" w:hAnsi="Bell MT" w:cstheme="minorHAnsi"/>
          <w:sz w:val="6"/>
        </w:rPr>
      </w:pPr>
    </w:p>
    <w:p w14:paraId="2F5F2718" w14:textId="09CA0160" w:rsidR="009A0F6F" w:rsidRDefault="009A0F6F" w:rsidP="009A0F6F">
      <w:pPr>
        <w:spacing w:line="360" w:lineRule="auto"/>
        <w:rPr>
          <w:rFonts w:ascii="Bell MT" w:hAnsi="Bell MT" w:cstheme="minorHAnsi"/>
          <w:sz w:val="6"/>
        </w:rPr>
      </w:pPr>
    </w:p>
    <w:p w14:paraId="186FA1A5" w14:textId="7D6C6F46" w:rsidR="0002345B" w:rsidRPr="0077587A" w:rsidRDefault="00812FDD" w:rsidP="00240F01">
      <w:pPr>
        <w:pStyle w:val="Heading1"/>
        <w:spacing w:before="0" w:line="360" w:lineRule="auto"/>
        <w:rPr>
          <w:rFonts w:ascii="Bell MT" w:eastAsia="Times New Roman" w:hAnsi="Bell MT" w:cstheme="minorHAnsi"/>
          <w:color w:val="FFFFFF" w:themeColor="background1"/>
          <w:sz w:val="24"/>
          <w:szCs w:val="24"/>
        </w:rPr>
      </w:pPr>
      <w:bookmarkStart w:id="22" w:name="_Toc10446324"/>
      <w:bookmarkStart w:id="23" w:name="_Toc11091302"/>
      <w:bookmarkStart w:id="24" w:name="_Toc11413554"/>
      <w:r w:rsidRPr="0077587A">
        <w:rPr>
          <w:rFonts w:ascii="Bell MT" w:hAnsi="Bell MT" w:cstheme="minorHAnsi"/>
          <w:b/>
          <w:sz w:val="36"/>
        </w:rPr>
        <w:t>Title IV-E Waiver</w:t>
      </w:r>
      <w:r w:rsidR="007818F7">
        <w:rPr>
          <w:rFonts w:ascii="Bell MT" w:hAnsi="Bell MT" w:cstheme="minorHAnsi"/>
          <w:b/>
          <w:sz w:val="36"/>
        </w:rPr>
        <w:t xml:space="preserve"> </w:t>
      </w:r>
      <w:r w:rsidR="006F0BBE">
        <w:rPr>
          <w:rFonts w:ascii="Bell MT" w:hAnsi="Bell MT" w:cstheme="minorHAnsi"/>
          <w:b/>
          <w:sz w:val="36"/>
        </w:rPr>
        <w:t xml:space="preserve">Expiration </w:t>
      </w:r>
      <w:r w:rsidR="0002345B" w:rsidRPr="0077587A">
        <w:rPr>
          <w:rFonts w:ascii="Bell MT" w:hAnsi="Bell MT" w:cstheme="minorHAnsi"/>
          <w:b/>
          <w:color w:val="FFFFFF" w:themeColor="background1"/>
          <w:spacing w:val="-1"/>
          <w:sz w:val="24"/>
          <w:szCs w:val="24"/>
        </w:rPr>
        <w:t>– E Waiver</w:t>
      </w:r>
      <w:bookmarkEnd w:id="22"/>
      <w:bookmarkEnd w:id="23"/>
      <w:bookmarkEnd w:id="24"/>
      <w:r w:rsidR="0002345B" w:rsidRPr="0077587A">
        <w:rPr>
          <w:rFonts w:ascii="Bell MT" w:hAnsi="Bell MT" w:cstheme="minorHAnsi"/>
          <w:b/>
          <w:color w:val="FFFFFF" w:themeColor="background1"/>
          <w:spacing w:val="-1"/>
          <w:sz w:val="24"/>
          <w:szCs w:val="24"/>
        </w:rPr>
        <w:t xml:space="preserve"> </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3870"/>
        <w:gridCol w:w="5850"/>
      </w:tblGrid>
      <w:tr w:rsidR="00F64EBC" w:rsidRPr="0077587A" w14:paraId="618F388D" w14:textId="77777777" w:rsidTr="00FE2E41">
        <w:tc>
          <w:tcPr>
            <w:tcW w:w="3870" w:type="dxa"/>
            <w:shd w:val="clear" w:color="auto" w:fill="323E4F" w:themeFill="text2" w:themeFillShade="BF"/>
          </w:tcPr>
          <w:p w14:paraId="443ACDFA" w14:textId="77777777" w:rsidR="00F64EBC" w:rsidRPr="0077587A" w:rsidRDefault="00F64EBC" w:rsidP="004C079B">
            <w:pPr>
              <w:rPr>
                <w:rFonts w:ascii="Bell MT" w:hAnsi="Bell MT" w:cstheme="minorHAnsi"/>
                <w:i/>
                <w:noProof/>
                <w:sz w:val="24"/>
                <w:szCs w:val="24"/>
              </w:rPr>
            </w:pPr>
            <w:r w:rsidRPr="0077587A">
              <w:rPr>
                <w:rFonts w:ascii="Bell MT" w:hAnsi="Bell MT" w:cstheme="minorHAnsi"/>
                <w:b/>
                <w:color w:val="E2EFD9" w:themeColor="accent6" w:themeTint="33"/>
                <w:sz w:val="24"/>
                <w:szCs w:val="24"/>
              </w:rPr>
              <w:t>Instructor Information</w:t>
            </w:r>
          </w:p>
        </w:tc>
        <w:tc>
          <w:tcPr>
            <w:tcW w:w="5850" w:type="dxa"/>
            <w:shd w:val="clear" w:color="auto" w:fill="323E4F" w:themeFill="text2" w:themeFillShade="BF"/>
          </w:tcPr>
          <w:p w14:paraId="1EFCC145" w14:textId="77777777" w:rsidR="00F64EBC" w:rsidRPr="0077587A" w:rsidRDefault="00F64EBC" w:rsidP="004C079B">
            <w:pPr>
              <w:rPr>
                <w:rFonts w:ascii="Bell MT" w:hAnsi="Bell MT" w:cstheme="minorHAnsi"/>
                <w:b/>
                <w:sz w:val="24"/>
                <w:szCs w:val="24"/>
              </w:rPr>
            </w:pPr>
          </w:p>
        </w:tc>
      </w:tr>
      <w:tr w:rsidR="00F64EBC" w:rsidRPr="0077587A" w14:paraId="2E14F874" w14:textId="77777777" w:rsidTr="00FE2E41">
        <w:trPr>
          <w:trHeight w:val="4526"/>
        </w:trPr>
        <w:tc>
          <w:tcPr>
            <w:tcW w:w="3870" w:type="dxa"/>
            <w:shd w:val="clear" w:color="auto" w:fill="DEEAF6" w:themeFill="accent5" w:themeFillTint="33"/>
          </w:tcPr>
          <w:p w14:paraId="4E7953CF" w14:textId="6A7C6B31" w:rsidR="00F64EBC" w:rsidRPr="0077587A" w:rsidRDefault="00F64EBC" w:rsidP="004C079B">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54" behindDoc="0" locked="0" layoutInCell="1" allowOverlap="1" wp14:anchorId="758C37F4" wp14:editId="09BB55B9">
                  <wp:simplePos x="0" y="0"/>
                  <wp:positionH relativeFrom="column">
                    <wp:posOffset>-6350</wp:posOffset>
                  </wp:positionH>
                  <wp:positionV relativeFrom="paragraph">
                    <wp:posOffset>57150</wp:posOffset>
                  </wp:positionV>
                  <wp:extent cx="442595" cy="422275"/>
                  <wp:effectExtent l="57150" t="57150" r="109855" b="111125"/>
                  <wp:wrapSquare wrapText="bothSides"/>
                  <wp:docPr id="104523" name="Picture 10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 xml:space="preserve">Presentation – </w:t>
            </w:r>
            <w:r w:rsidR="00674542" w:rsidRPr="0077587A">
              <w:rPr>
                <w:rFonts w:ascii="Bell MT" w:hAnsi="Bell MT" w:cstheme="minorHAnsi"/>
                <w:i/>
                <w:sz w:val="24"/>
                <w:szCs w:val="24"/>
              </w:rPr>
              <w:t>Title IV</w:t>
            </w:r>
            <w:r w:rsidR="00312FB8" w:rsidRPr="0077587A">
              <w:rPr>
                <w:rFonts w:ascii="Bell MT" w:hAnsi="Bell MT" w:cstheme="minorHAnsi"/>
                <w:i/>
                <w:sz w:val="24"/>
                <w:szCs w:val="24"/>
              </w:rPr>
              <w:t xml:space="preserve">-E </w:t>
            </w:r>
            <w:r w:rsidR="00674542" w:rsidRPr="0077587A">
              <w:rPr>
                <w:rFonts w:ascii="Bell MT" w:hAnsi="Bell MT" w:cstheme="minorHAnsi"/>
                <w:i/>
                <w:sz w:val="24"/>
                <w:szCs w:val="24"/>
              </w:rPr>
              <w:t>Waiver</w:t>
            </w:r>
          </w:p>
          <w:p w14:paraId="6F3CDAB0" w14:textId="0CDBB3EE" w:rsidR="00F64EBC" w:rsidRDefault="00087E36" w:rsidP="004C079B">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56" behindDoc="0" locked="0" layoutInCell="1" allowOverlap="1" wp14:anchorId="4294D05A" wp14:editId="1A2437D1">
                  <wp:simplePos x="0" y="0"/>
                  <wp:positionH relativeFrom="margin">
                    <wp:posOffset>26670</wp:posOffset>
                  </wp:positionH>
                  <wp:positionV relativeFrom="paragraph">
                    <wp:posOffset>1651000</wp:posOffset>
                  </wp:positionV>
                  <wp:extent cx="2257425" cy="1270000"/>
                  <wp:effectExtent l="0" t="0" r="9525" b="6350"/>
                  <wp:wrapTopAndBottom/>
                  <wp:docPr id="43018" name="Picture 4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7425" cy="127000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noProof/>
              </w:rPr>
              <w:drawing>
                <wp:anchor distT="0" distB="0" distL="114300" distR="114300" simplePos="0" relativeHeight="251658255" behindDoc="0" locked="0" layoutInCell="1" allowOverlap="1" wp14:anchorId="4886DDC9" wp14:editId="2801A496">
                  <wp:simplePos x="0" y="0"/>
                  <wp:positionH relativeFrom="margin">
                    <wp:posOffset>-1905</wp:posOffset>
                  </wp:positionH>
                  <wp:positionV relativeFrom="paragraph">
                    <wp:posOffset>279400</wp:posOffset>
                  </wp:positionV>
                  <wp:extent cx="2286000" cy="1273810"/>
                  <wp:effectExtent l="0" t="0" r="0" b="2540"/>
                  <wp:wrapTopAndBottom/>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73810"/>
                          </a:xfrm>
                          <a:prstGeom prst="rect">
                            <a:avLst/>
                          </a:prstGeom>
                        </pic:spPr>
                      </pic:pic>
                    </a:graphicData>
                  </a:graphic>
                  <wp14:sizeRelH relativeFrom="margin">
                    <wp14:pctWidth>0</wp14:pctWidth>
                  </wp14:sizeRelH>
                  <wp14:sizeRelV relativeFrom="margin">
                    <wp14:pctHeight>0</wp14:pctHeight>
                  </wp14:sizeRelV>
                </wp:anchor>
              </w:drawing>
            </w:r>
            <w:r w:rsidR="00C94945" w:rsidRPr="0077587A">
              <w:rPr>
                <w:rFonts w:ascii="Bell MT" w:hAnsi="Bell MT" w:cstheme="minorHAnsi"/>
                <w:i/>
                <w:sz w:val="24"/>
                <w:szCs w:val="24"/>
              </w:rPr>
              <w:t xml:space="preserve">PG. </w:t>
            </w:r>
            <w:r w:rsidR="00913018">
              <w:rPr>
                <w:rFonts w:ascii="Bell MT" w:hAnsi="Bell MT" w:cstheme="minorHAnsi"/>
                <w:i/>
                <w:sz w:val="24"/>
                <w:szCs w:val="24"/>
              </w:rPr>
              <w:t>4</w:t>
            </w:r>
          </w:p>
          <w:p w14:paraId="1D19B758" w14:textId="012E7B4D" w:rsidR="00087E36" w:rsidRPr="0077587A" w:rsidRDefault="00087E36" w:rsidP="004C079B">
            <w:pPr>
              <w:rPr>
                <w:rFonts w:ascii="Bell MT" w:hAnsi="Bell MT" w:cstheme="minorHAnsi"/>
                <w:i/>
                <w:sz w:val="24"/>
                <w:szCs w:val="24"/>
              </w:rPr>
            </w:pPr>
          </w:p>
        </w:tc>
        <w:tc>
          <w:tcPr>
            <w:tcW w:w="5850" w:type="dxa"/>
            <w:shd w:val="clear" w:color="auto" w:fill="DEEAF6" w:themeFill="accent5" w:themeFillTint="33"/>
          </w:tcPr>
          <w:p w14:paraId="68BDBB8E" w14:textId="77777777" w:rsidR="00F64EBC" w:rsidRPr="0077587A" w:rsidRDefault="00F64EBC" w:rsidP="00F64EBC">
            <w:pPr>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 xml:space="preserve">Florida’s child welfare system has been under the Title IV-E Demonstration Waiver since 2006. </w:t>
            </w:r>
          </w:p>
          <w:p w14:paraId="51D12ACD" w14:textId="77777777" w:rsidR="00F64EBC" w:rsidRPr="0077587A" w:rsidRDefault="00F64EBC" w:rsidP="00F64EBC">
            <w:pPr>
              <w:rPr>
                <w:rFonts w:ascii="Bell MT" w:hAnsi="Bell MT" w:cstheme="minorHAnsi"/>
                <w:sz w:val="24"/>
                <w:szCs w:val="28"/>
              </w:rPr>
            </w:pPr>
          </w:p>
          <w:p w14:paraId="27C24922" w14:textId="396552E7" w:rsidR="00F64EBC" w:rsidRPr="0077587A" w:rsidRDefault="00F64EBC" w:rsidP="00F64EBC">
            <w:pPr>
              <w:rPr>
                <w:rFonts w:ascii="Bell MT" w:hAnsi="Bell MT" w:cstheme="minorHAnsi"/>
                <w:sz w:val="24"/>
                <w:szCs w:val="28"/>
              </w:rPr>
            </w:pPr>
            <w:r w:rsidRPr="0077587A">
              <w:rPr>
                <w:rFonts w:ascii="Bell MT" w:hAnsi="Bell MT" w:cstheme="minorHAnsi"/>
                <w:sz w:val="24"/>
                <w:szCs w:val="28"/>
              </w:rPr>
              <w:t>Th</w:t>
            </w:r>
            <w:r w:rsidR="00F91D56" w:rsidRPr="0077587A">
              <w:rPr>
                <w:rFonts w:ascii="Bell MT" w:hAnsi="Bell MT" w:cstheme="minorHAnsi"/>
                <w:sz w:val="24"/>
                <w:szCs w:val="28"/>
              </w:rPr>
              <w:t>is</w:t>
            </w:r>
            <w:r w:rsidRPr="0077587A">
              <w:rPr>
                <w:rFonts w:ascii="Bell MT" w:hAnsi="Bell MT" w:cstheme="minorHAnsi"/>
                <w:sz w:val="24"/>
                <w:szCs w:val="28"/>
              </w:rPr>
              <w:t xml:space="preserve"> waiver allowed the department to </w:t>
            </w:r>
            <w:r w:rsidR="00F91D56" w:rsidRPr="0077587A">
              <w:rPr>
                <w:rFonts w:ascii="Bell MT" w:hAnsi="Bell MT" w:cstheme="minorHAnsi"/>
                <w:sz w:val="24"/>
                <w:szCs w:val="28"/>
              </w:rPr>
              <w:t>forego</w:t>
            </w:r>
            <w:r w:rsidRPr="0077587A">
              <w:rPr>
                <w:rFonts w:ascii="Bell MT" w:hAnsi="Bell MT" w:cstheme="minorHAnsi"/>
                <w:sz w:val="24"/>
                <w:szCs w:val="28"/>
              </w:rPr>
              <w:t xml:space="preserve"> certain provisions</w:t>
            </w:r>
            <w:r w:rsidR="00812FDD" w:rsidRPr="0077587A">
              <w:rPr>
                <w:rFonts w:ascii="Bell MT" w:hAnsi="Bell MT" w:cstheme="minorHAnsi"/>
                <w:sz w:val="24"/>
                <w:szCs w:val="28"/>
              </w:rPr>
              <w:t xml:space="preserve"> of</w:t>
            </w:r>
            <w:r w:rsidRPr="0077587A">
              <w:rPr>
                <w:rFonts w:ascii="Bell MT" w:hAnsi="Bell MT" w:cstheme="minorHAnsi"/>
                <w:sz w:val="24"/>
                <w:szCs w:val="28"/>
              </w:rPr>
              <w:t xml:space="preserve"> the Title IV-E Social Security Act, yet still</w:t>
            </w:r>
            <w:r w:rsidR="00075140">
              <w:rPr>
                <w:rFonts w:ascii="Bell MT" w:hAnsi="Bell MT" w:cstheme="minorHAnsi"/>
                <w:sz w:val="24"/>
                <w:szCs w:val="28"/>
              </w:rPr>
              <w:t>,</w:t>
            </w:r>
            <w:r w:rsidRPr="0077587A">
              <w:rPr>
                <w:rFonts w:ascii="Bell MT" w:hAnsi="Bell MT" w:cstheme="minorHAnsi"/>
                <w:sz w:val="24"/>
                <w:szCs w:val="28"/>
              </w:rPr>
              <w:t xml:space="preserve"> claim IV-E dollars. </w:t>
            </w:r>
          </w:p>
          <w:p w14:paraId="637C582B" w14:textId="77777777" w:rsidR="00F64EBC" w:rsidRPr="0077587A" w:rsidRDefault="00F64EBC" w:rsidP="00F64EBC">
            <w:pPr>
              <w:rPr>
                <w:rFonts w:ascii="Bell MT" w:hAnsi="Bell MT" w:cstheme="minorHAnsi"/>
                <w:sz w:val="24"/>
                <w:szCs w:val="28"/>
              </w:rPr>
            </w:pPr>
          </w:p>
          <w:p w14:paraId="7E9B7CF0" w14:textId="511A8187" w:rsidR="00F64EBC" w:rsidRPr="0077587A" w:rsidRDefault="00F64EBC" w:rsidP="00F64EBC">
            <w:pPr>
              <w:rPr>
                <w:rFonts w:ascii="Bell MT" w:hAnsi="Bell MT" w:cstheme="minorHAnsi"/>
                <w:sz w:val="24"/>
                <w:szCs w:val="24"/>
              </w:rPr>
            </w:pPr>
            <w:r w:rsidRPr="0077587A">
              <w:rPr>
                <w:rFonts w:ascii="Bell MT" w:hAnsi="Bell MT" w:cstheme="minorHAnsi"/>
                <w:sz w:val="24"/>
                <w:szCs w:val="28"/>
              </w:rPr>
              <w:t>Department of Children and Families (DCF) uses much of this revenue to fund the Community-Based Care (CBC) child welfare system</w:t>
            </w:r>
            <w:r w:rsidR="00F91D56" w:rsidRPr="0077587A">
              <w:rPr>
                <w:rFonts w:ascii="Bell MT" w:hAnsi="Bell MT" w:cstheme="minorHAnsi"/>
                <w:sz w:val="24"/>
                <w:szCs w:val="28"/>
              </w:rPr>
              <w:t>, allowing</w:t>
            </w:r>
            <w:r w:rsidR="00C94945" w:rsidRPr="0077587A">
              <w:rPr>
                <w:rFonts w:ascii="Bell MT" w:hAnsi="Bell MT" w:cstheme="minorHAnsi"/>
                <w:sz w:val="24"/>
                <w:szCs w:val="28"/>
              </w:rPr>
              <w:t xml:space="preserve"> for a wide variety of child welfare purposes</w:t>
            </w:r>
            <w:r w:rsidR="00F91D56" w:rsidRPr="0077587A">
              <w:rPr>
                <w:rFonts w:ascii="Bell MT" w:hAnsi="Bell MT" w:cstheme="minorHAnsi"/>
                <w:sz w:val="24"/>
                <w:szCs w:val="28"/>
              </w:rPr>
              <w:t xml:space="preserve"> rather than being restricted to only eligible children in licensed foster care homes or institutions</w:t>
            </w:r>
            <w:r w:rsidR="00C94945" w:rsidRPr="0077587A">
              <w:rPr>
                <w:rFonts w:ascii="Bell MT" w:hAnsi="Bell MT" w:cstheme="minorHAnsi"/>
                <w:sz w:val="24"/>
                <w:szCs w:val="28"/>
              </w:rPr>
              <w:t xml:space="preserve">. </w:t>
            </w:r>
          </w:p>
        </w:tc>
      </w:tr>
      <w:tr w:rsidR="009A0F6F" w:rsidRPr="0077587A" w14:paraId="5C41EFDB" w14:textId="77777777" w:rsidTr="00FE2E41">
        <w:trPr>
          <w:trHeight w:val="2600"/>
        </w:trPr>
        <w:tc>
          <w:tcPr>
            <w:tcW w:w="3870" w:type="dxa"/>
            <w:shd w:val="clear" w:color="auto" w:fill="DEEAF6" w:themeFill="accent5" w:themeFillTint="33"/>
          </w:tcPr>
          <w:p w14:paraId="391E8667" w14:textId="77777777" w:rsidR="009A0F6F" w:rsidRPr="0077587A" w:rsidRDefault="009A0F6F" w:rsidP="009A0F6F">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69" behindDoc="0" locked="0" layoutInCell="1" allowOverlap="1" wp14:anchorId="7FC2B70E" wp14:editId="0AF56276">
                  <wp:simplePos x="0" y="0"/>
                  <wp:positionH relativeFrom="column">
                    <wp:posOffset>-6350</wp:posOffset>
                  </wp:positionH>
                  <wp:positionV relativeFrom="paragraph">
                    <wp:posOffset>57150</wp:posOffset>
                  </wp:positionV>
                  <wp:extent cx="442595" cy="422275"/>
                  <wp:effectExtent l="57150" t="57150" r="109855" b="111125"/>
                  <wp:wrapSquare wrapText="bothSides"/>
                  <wp:docPr id="104525" name="Picture 10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Title IV-E Waiver Expiration</w:t>
            </w:r>
          </w:p>
          <w:p w14:paraId="47D0C8AA" w14:textId="027C19C2" w:rsidR="009A0F6F" w:rsidRDefault="009A0F6F" w:rsidP="009A0F6F">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70" behindDoc="0" locked="0" layoutInCell="1" allowOverlap="1" wp14:anchorId="46A893AB" wp14:editId="312EC7A1">
                  <wp:simplePos x="0" y="0"/>
                  <wp:positionH relativeFrom="margin">
                    <wp:posOffset>74930</wp:posOffset>
                  </wp:positionH>
                  <wp:positionV relativeFrom="paragraph">
                    <wp:posOffset>251460</wp:posOffset>
                  </wp:positionV>
                  <wp:extent cx="2110740" cy="1181100"/>
                  <wp:effectExtent l="0" t="0" r="3810" b="0"/>
                  <wp:wrapTopAndBottom/>
                  <wp:docPr id="104528" name="Picture 10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0740" cy="118110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i/>
                <w:sz w:val="24"/>
                <w:szCs w:val="24"/>
              </w:rPr>
              <w:t xml:space="preserve">PG. </w:t>
            </w:r>
            <w:r w:rsidR="00913018">
              <w:rPr>
                <w:rFonts w:ascii="Bell MT" w:hAnsi="Bell MT" w:cstheme="minorHAnsi"/>
                <w:i/>
                <w:sz w:val="24"/>
                <w:szCs w:val="24"/>
              </w:rPr>
              <w:t>4</w:t>
            </w:r>
          </w:p>
          <w:p w14:paraId="012958F3" w14:textId="337CEF9E" w:rsidR="004D014A" w:rsidRPr="0077587A" w:rsidRDefault="004D014A" w:rsidP="009A0F6F">
            <w:pPr>
              <w:rPr>
                <w:rFonts w:ascii="Bell MT" w:hAnsi="Bell MT" w:cstheme="minorHAnsi"/>
                <w:i/>
                <w:noProof/>
                <w:sz w:val="24"/>
                <w:szCs w:val="24"/>
              </w:rPr>
            </w:pPr>
          </w:p>
        </w:tc>
        <w:tc>
          <w:tcPr>
            <w:tcW w:w="5850" w:type="dxa"/>
            <w:shd w:val="clear" w:color="auto" w:fill="DEEAF6" w:themeFill="accent5" w:themeFillTint="33"/>
          </w:tcPr>
          <w:p w14:paraId="2A460BDD" w14:textId="330B6B20" w:rsidR="009A0F6F" w:rsidRPr="0077587A" w:rsidRDefault="009A0F6F" w:rsidP="009A0F6F">
            <w:pPr>
              <w:rPr>
                <w:rFonts w:ascii="Bell MT" w:hAnsi="Bell MT" w:cstheme="minorHAnsi"/>
                <w:b/>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 xml:space="preserve">The waiver will expire </w:t>
            </w:r>
            <w:r w:rsidR="004D014A">
              <w:rPr>
                <w:rFonts w:ascii="Bell MT" w:hAnsi="Bell MT" w:cstheme="minorHAnsi"/>
                <w:sz w:val="24"/>
                <w:szCs w:val="28"/>
              </w:rPr>
              <w:t xml:space="preserve">on </w:t>
            </w:r>
            <w:r w:rsidRPr="0077587A">
              <w:rPr>
                <w:rFonts w:ascii="Bell MT" w:hAnsi="Bell MT" w:cstheme="minorHAnsi"/>
                <w:sz w:val="24"/>
                <w:szCs w:val="28"/>
              </w:rPr>
              <w:t xml:space="preserve">September </w:t>
            </w:r>
            <w:r w:rsidR="004D014A">
              <w:rPr>
                <w:rFonts w:ascii="Bell MT" w:hAnsi="Bell MT" w:cstheme="minorHAnsi"/>
                <w:sz w:val="24"/>
                <w:szCs w:val="28"/>
              </w:rPr>
              <w:t xml:space="preserve">30, </w:t>
            </w:r>
            <w:r w:rsidRPr="0077587A">
              <w:rPr>
                <w:rFonts w:ascii="Bell MT" w:hAnsi="Bell MT" w:cstheme="minorHAnsi"/>
                <w:sz w:val="24"/>
                <w:szCs w:val="28"/>
              </w:rPr>
              <w:t>2019. With the sunsetting of the Title IV-E Waiver, the department will lose approximately 90 million dollars in revenue that fund the CBC’s services for families and positions.</w:t>
            </w:r>
          </w:p>
        </w:tc>
      </w:tr>
    </w:tbl>
    <w:p w14:paraId="48D05E28" w14:textId="77777777" w:rsidR="007818F7" w:rsidRPr="008276DB" w:rsidRDefault="007818F7" w:rsidP="006C5BC3">
      <w:pPr>
        <w:pStyle w:val="Heading2"/>
        <w:rPr>
          <w:rFonts w:ascii="Bell MT" w:hAnsi="Bell MT" w:cstheme="minorHAnsi"/>
          <w:b/>
          <w:sz w:val="28"/>
        </w:rPr>
      </w:pPr>
      <w:bookmarkStart w:id="25" w:name="_Toc9589250"/>
      <w:bookmarkStart w:id="26" w:name="_Toc11413555"/>
      <w:r w:rsidRPr="008276DB">
        <w:rPr>
          <w:rFonts w:ascii="Bell MT" w:hAnsi="Bell MT" w:cstheme="minorHAnsi"/>
          <w:b/>
          <w:sz w:val="28"/>
        </w:rPr>
        <w:t>Title IV-E Waiver</w:t>
      </w:r>
      <w:bookmarkEnd w:id="25"/>
      <w:bookmarkEnd w:id="26"/>
    </w:p>
    <w:p w14:paraId="7CB8FF57" w14:textId="77777777" w:rsidR="007818F7" w:rsidRPr="008276DB" w:rsidRDefault="007818F7" w:rsidP="000F0BB9">
      <w:pPr>
        <w:spacing w:after="0" w:line="360" w:lineRule="auto"/>
        <w:rPr>
          <w:rFonts w:ascii="Bell MT" w:hAnsi="Bell MT" w:cstheme="minorHAnsi"/>
          <w:sz w:val="24"/>
        </w:rPr>
      </w:pPr>
      <w:r w:rsidRPr="008276DB">
        <w:rPr>
          <w:rFonts w:ascii="Bell MT" w:hAnsi="Bell MT" w:cstheme="minorHAnsi"/>
          <w:sz w:val="24"/>
        </w:rPr>
        <w:t>Title IV-E Demonstration Waiver allowed the department to:</w:t>
      </w:r>
    </w:p>
    <w:p w14:paraId="6028B280" w14:textId="77777777" w:rsidR="007818F7" w:rsidRPr="008276DB" w:rsidRDefault="007818F7" w:rsidP="000F0BB9">
      <w:pPr>
        <w:numPr>
          <w:ilvl w:val="1"/>
          <w:numId w:val="4"/>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Waive certain provisions of the Title IV-E Social Security Act.</w:t>
      </w:r>
    </w:p>
    <w:p w14:paraId="1454C91F" w14:textId="77777777" w:rsidR="007818F7" w:rsidRPr="008276DB" w:rsidRDefault="007818F7" w:rsidP="000F0BB9">
      <w:pPr>
        <w:numPr>
          <w:ilvl w:val="1"/>
          <w:numId w:val="4"/>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Use the funds for a wide variety of child welfare purposes rather than being restricted to eligible children in licensed foster care homes or institutions.</w:t>
      </w:r>
    </w:p>
    <w:p w14:paraId="09858CF3" w14:textId="77777777" w:rsidR="007818F7" w:rsidRPr="008276DB" w:rsidRDefault="007818F7" w:rsidP="006C5BC3">
      <w:pPr>
        <w:pStyle w:val="Heading2"/>
        <w:rPr>
          <w:rFonts w:ascii="Bell MT" w:hAnsi="Bell MT" w:cstheme="minorHAnsi"/>
          <w:b/>
          <w:sz w:val="28"/>
        </w:rPr>
      </w:pPr>
      <w:bookmarkStart w:id="27" w:name="_Toc9589251"/>
      <w:bookmarkStart w:id="28" w:name="_Toc11413556"/>
      <w:r w:rsidRPr="008276DB">
        <w:rPr>
          <w:rFonts w:ascii="Bell MT" w:hAnsi="Bell MT" w:cstheme="minorHAnsi"/>
          <w:b/>
          <w:sz w:val="28"/>
        </w:rPr>
        <w:t>Title IV-E Waiver Expiration</w:t>
      </w:r>
      <w:bookmarkEnd w:id="27"/>
      <w:bookmarkEnd w:id="28"/>
      <w:r w:rsidRPr="008276DB">
        <w:rPr>
          <w:rFonts w:ascii="Bell MT" w:hAnsi="Bell MT" w:cstheme="minorHAnsi"/>
          <w:b/>
          <w:sz w:val="28"/>
        </w:rPr>
        <w:t xml:space="preserve"> </w:t>
      </w:r>
    </w:p>
    <w:p w14:paraId="637CECF0" w14:textId="4EF93ABF" w:rsidR="007818F7" w:rsidRDefault="007818F7" w:rsidP="000F0BB9">
      <w:pPr>
        <w:spacing w:after="0" w:line="360" w:lineRule="auto"/>
        <w:rPr>
          <w:rFonts w:ascii="Bell MT" w:hAnsi="Bell MT" w:cstheme="minorHAnsi"/>
          <w:sz w:val="24"/>
        </w:rPr>
      </w:pPr>
      <w:r w:rsidRPr="008276DB">
        <w:rPr>
          <w:rFonts w:ascii="Bell MT" w:hAnsi="Bell MT" w:cstheme="minorHAnsi"/>
          <w:sz w:val="24"/>
        </w:rPr>
        <w:t xml:space="preserve">The Title IV-E Waiver </w:t>
      </w:r>
      <w:r>
        <w:rPr>
          <w:rFonts w:ascii="Bell MT" w:hAnsi="Bell MT" w:cstheme="minorHAnsi"/>
          <w:sz w:val="24"/>
        </w:rPr>
        <w:t>will expire</w:t>
      </w:r>
      <w:r w:rsidRPr="008276DB">
        <w:rPr>
          <w:rFonts w:ascii="Bell MT" w:hAnsi="Bell MT" w:cstheme="minorHAnsi"/>
          <w:sz w:val="24"/>
        </w:rPr>
        <w:t xml:space="preserve"> September</w:t>
      </w:r>
      <w:r>
        <w:rPr>
          <w:rFonts w:ascii="Bell MT" w:hAnsi="Bell MT" w:cstheme="minorHAnsi"/>
          <w:sz w:val="24"/>
        </w:rPr>
        <w:t xml:space="preserve"> 30,</w:t>
      </w:r>
      <w:r w:rsidRPr="008276DB">
        <w:rPr>
          <w:rFonts w:ascii="Bell MT" w:hAnsi="Bell MT" w:cstheme="minorHAnsi"/>
          <w:sz w:val="24"/>
        </w:rPr>
        <w:t xml:space="preserve"> 2019. The expiration will result in the loss of approximately $90 million dollars in revenue that fund the CBC</w:t>
      </w:r>
      <w:r>
        <w:rPr>
          <w:rFonts w:ascii="Bell MT" w:hAnsi="Bell MT" w:cstheme="minorHAnsi"/>
          <w:sz w:val="24"/>
        </w:rPr>
        <w:t>’s</w:t>
      </w:r>
      <w:r w:rsidRPr="008276DB">
        <w:rPr>
          <w:rFonts w:ascii="Bell MT" w:hAnsi="Bell MT" w:cstheme="minorHAnsi"/>
          <w:sz w:val="24"/>
        </w:rPr>
        <w:t xml:space="preserve"> services for families and positions.</w:t>
      </w:r>
    </w:p>
    <w:p w14:paraId="1A33A5BC" w14:textId="77777777" w:rsidR="0083235F" w:rsidRPr="0077587A" w:rsidRDefault="0083235F" w:rsidP="00240F01">
      <w:pPr>
        <w:pStyle w:val="Heading2"/>
        <w:spacing w:before="0" w:line="360" w:lineRule="auto"/>
        <w:rPr>
          <w:rFonts w:ascii="Bell MT" w:hAnsi="Bell MT" w:cstheme="minorHAnsi"/>
          <w:b/>
          <w:sz w:val="28"/>
        </w:rPr>
      </w:pPr>
      <w:bookmarkStart w:id="29" w:name="_Toc10446325"/>
      <w:bookmarkStart w:id="30" w:name="_Toc11091303"/>
      <w:bookmarkStart w:id="31" w:name="_Toc11413557"/>
      <w:bookmarkStart w:id="32" w:name="_Toc9589252"/>
      <w:r w:rsidRPr="0077587A">
        <w:rPr>
          <w:rFonts w:ascii="Bell MT" w:hAnsi="Bell MT" w:cstheme="minorHAnsi"/>
          <w:b/>
          <w:sz w:val="28"/>
        </w:rPr>
        <w:t>Path Forward</w:t>
      </w:r>
      <w:bookmarkEnd w:id="29"/>
      <w:bookmarkEnd w:id="30"/>
      <w:bookmarkEnd w:id="31"/>
      <w:r w:rsidRPr="0077587A">
        <w:rPr>
          <w:rFonts w:ascii="Bell MT" w:hAnsi="Bell MT" w:cstheme="minorHAnsi"/>
          <w:b/>
          <w:sz w:val="28"/>
        </w:rPr>
        <w:t xml:space="preserve"> </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4050"/>
        <w:gridCol w:w="5670"/>
      </w:tblGrid>
      <w:tr w:rsidR="0083235F" w:rsidRPr="0077587A" w14:paraId="368F102C" w14:textId="77777777" w:rsidTr="00FE2E41">
        <w:tc>
          <w:tcPr>
            <w:tcW w:w="4050" w:type="dxa"/>
            <w:shd w:val="clear" w:color="auto" w:fill="323E4F" w:themeFill="text2" w:themeFillShade="BF"/>
          </w:tcPr>
          <w:p w14:paraId="4A69E155" w14:textId="77777777" w:rsidR="0083235F" w:rsidRPr="0077587A" w:rsidRDefault="0083235F" w:rsidP="00D94055">
            <w:pPr>
              <w:rPr>
                <w:rFonts w:ascii="Bell MT" w:hAnsi="Bell MT" w:cstheme="minorHAnsi"/>
                <w:i/>
                <w:noProof/>
                <w:sz w:val="24"/>
                <w:szCs w:val="24"/>
              </w:rPr>
            </w:pPr>
            <w:r w:rsidRPr="0077587A">
              <w:rPr>
                <w:rFonts w:ascii="Bell MT" w:hAnsi="Bell MT" w:cstheme="minorHAnsi"/>
                <w:b/>
                <w:color w:val="E2EFD9" w:themeColor="accent6" w:themeTint="33"/>
                <w:sz w:val="24"/>
                <w:szCs w:val="24"/>
              </w:rPr>
              <w:t>Instructor Information</w:t>
            </w:r>
          </w:p>
        </w:tc>
        <w:tc>
          <w:tcPr>
            <w:tcW w:w="5670" w:type="dxa"/>
            <w:shd w:val="clear" w:color="auto" w:fill="323E4F" w:themeFill="text2" w:themeFillShade="BF"/>
          </w:tcPr>
          <w:p w14:paraId="5AF65105" w14:textId="77777777" w:rsidR="0083235F" w:rsidRPr="0077587A" w:rsidRDefault="0083235F" w:rsidP="00D94055">
            <w:pPr>
              <w:rPr>
                <w:rFonts w:ascii="Bell MT" w:hAnsi="Bell MT" w:cstheme="minorHAnsi"/>
                <w:b/>
                <w:sz w:val="24"/>
                <w:szCs w:val="24"/>
              </w:rPr>
            </w:pPr>
          </w:p>
        </w:tc>
      </w:tr>
      <w:tr w:rsidR="0083235F" w:rsidRPr="0077587A" w14:paraId="38E40145" w14:textId="77777777" w:rsidTr="00FE2E41">
        <w:tc>
          <w:tcPr>
            <w:tcW w:w="4050" w:type="dxa"/>
            <w:shd w:val="clear" w:color="auto" w:fill="DEEAF6" w:themeFill="accent5" w:themeFillTint="33"/>
          </w:tcPr>
          <w:p w14:paraId="296C3C48" w14:textId="77777777" w:rsidR="0083235F" w:rsidRPr="0077587A" w:rsidRDefault="0083235F" w:rsidP="00D94055">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72" behindDoc="0" locked="0" layoutInCell="1" allowOverlap="1" wp14:anchorId="1E1193AD" wp14:editId="578306DC">
                  <wp:simplePos x="0" y="0"/>
                  <wp:positionH relativeFrom="column">
                    <wp:posOffset>-6350</wp:posOffset>
                  </wp:positionH>
                  <wp:positionV relativeFrom="paragraph">
                    <wp:posOffset>57150</wp:posOffset>
                  </wp:positionV>
                  <wp:extent cx="442595" cy="422275"/>
                  <wp:effectExtent l="57150" t="57150" r="109855" b="111125"/>
                  <wp:wrapSquare wrapText="bothSides"/>
                  <wp:docPr id="104529" name="Picture 10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Path Forward</w:t>
            </w:r>
          </w:p>
          <w:p w14:paraId="385156E5" w14:textId="67DC3927" w:rsidR="0083235F" w:rsidRPr="0077587A" w:rsidRDefault="0083235F" w:rsidP="00D94055">
            <w:pPr>
              <w:rPr>
                <w:rFonts w:ascii="Bell MT" w:hAnsi="Bell MT" w:cstheme="minorHAnsi"/>
                <w:i/>
                <w:sz w:val="24"/>
                <w:szCs w:val="24"/>
              </w:rPr>
            </w:pPr>
            <w:r w:rsidRPr="0077587A">
              <w:rPr>
                <w:rFonts w:ascii="Bell MT" w:hAnsi="Bell MT" w:cstheme="minorHAnsi"/>
                <w:i/>
                <w:sz w:val="24"/>
                <w:szCs w:val="24"/>
              </w:rPr>
              <w:t xml:space="preserve">PG. </w:t>
            </w:r>
            <w:r w:rsidR="00913018">
              <w:rPr>
                <w:rFonts w:ascii="Bell MT" w:hAnsi="Bell MT" w:cstheme="minorHAnsi"/>
                <w:i/>
                <w:sz w:val="24"/>
                <w:szCs w:val="24"/>
              </w:rPr>
              <w:t>4</w:t>
            </w:r>
          </w:p>
          <w:p w14:paraId="237F66A3" w14:textId="77777777" w:rsidR="0083235F" w:rsidRPr="0077587A" w:rsidRDefault="0083235F" w:rsidP="00D94055">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71" behindDoc="0" locked="0" layoutInCell="1" allowOverlap="1" wp14:anchorId="7AA7199C" wp14:editId="1F0BD6A3">
                  <wp:simplePos x="0" y="0"/>
                  <wp:positionH relativeFrom="margin">
                    <wp:posOffset>60569</wp:posOffset>
                  </wp:positionH>
                  <wp:positionV relativeFrom="paragraph">
                    <wp:posOffset>192360</wp:posOffset>
                  </wp:positionV>
                  <wp:extent cx="2321718" cy="1337310"/>
                  <wp:effectExtent l="0" t="0" r="2540" b="0"/>
                  <wp:wrapTopAndBottom/>
                  <wp:docPr id="43034" name="Picture 4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718" cy="133731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DEEAF6" w:themeFill="accent5" w:themeFillTint="33"/>
          </w:tcPr>
          <w:p w14:paraId="4152014E" w14:textId="77777777" w:rsidR="00A22935" w:rsidRDefault="0083235F"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To replace the lost funds, DCF</w:t>
            </w:r>
            <w:r>
              <w:rPr>
                <w:rFonts w:ascii="Bell MT" w:hAnsi="Bell MT" w:cstheme="minorHAnsi"/>
                <w:sz w:val="24"/>
                <w:szCs w:val="28"/>
              </w:rPr>
              <w:t>,</w:t>
            </w:r>
            <w:r w:rsidRPr="0077587A">
              <w:rPr>
                <w:rFonts w:ascii="Bell MT" w:hAnsi="Bell MT" w:cstheme="minorHAnsi"/>
                <w:sz w:val="24"/>
                <w:szCs w:val="28"/>
              </w:rPr>
              <w:t xml:space="preserve"> in conjunction with </w:t>
            </w:r>
            <w:r w:rsidR="00075140">
              <w:rPr>
                <w:rFonts w:ascii="Bell MT" w:hAnsi="Bell MT" w:cstheme="minorHAnsi"/>
                <w:sz w:val="24"/>
                <w:szCs w:val="28"/>
              </w:rPr>
              <w:t xml:space="preserve">the </w:t>
            </w:r>
            <w:r w:rsidRPr="0077587A">
              <w:rPr>
                <w:rFonts w:ascii="Bell MT" w:hAnsi="Bell MT" w:cstheme="minorHAnsi"/>
                <w:sz w:val="24"/>
                <w:szCs w:val="28"/>
              </w:rPr>
              <w:t xml:space="preserve">Florida Coalition </w:t>
            </w:r>
            <w:r>
              <w:rPr>
                <w:rFonts w:ascii="Bell MT" w:hAnsi="Bell MT" w:cstheme="minorHAnsi"/>
                <w:sz w:val="24"/>
                <w:szCs w:val="28"/>
              </w:rPr>
              <w:t>for</w:t>
            </w:r>
            <w:r w:rsidRPr="0077587A">
              <w:rPr>
                <w:rFonts w:ascii="Bell MT" w:hAnsi="Bell MT" w:cstheme="minorHAnsi"/>
                <w:sz w:val="24"/>
                <w:szCs w:val="28"/>
              </w:rPr>
              <w:t xml:space="preserve"> Children (FCC), implemented </w:t>
            </w:r>
            <w:r>
              <w:rPr>
                <w:rFonts w:ascii="Bell MT" w:hAnsi="Bell MT" w:cstheme="minorHAnsi"/>
                <w:sz w:val="24"/>
                <w:szCs w:val="28"/>
              </w:rPr>
              <w:t>the</w:t>
            </w:r>
            <w:r w:rsidRPr="0077587A">
              <w:rPr>
                <w:rFonts w:ascii="Bell MT" w:hAnsi="Bell MT" w:cstheme="minorHAnsi"/>
                <w:sz w:val="24"/>
                <w:szCs w:val="28"/>
              </w:rPr>
              <w:t xml:space="preserve"> PATH FORWARD statewide initiative. </w:t>
            </w:r>
          </w:p>
          <w:p w14:paraId="2BAD6E9B" w14:textId="77777777" w:rsidR="00A22935" w:rsidRDefault="00A22935" w:rsidP="00A22935">
            <w:pPr>
              <w:spacing w:after="0" w:line="240" w:lineRule="auto"/>
              <w:rPr>
                <w:rFonts w:ascii="Bell MT" w:hAnsi="Bell MT" w:cstheme="minorHAnsi"/>
                <w:sz w:val="24"/>
                <w:szCs w:val="28"/>
              </w:rPr>
            </w:pPr>
          </w:p>
          <w:p w14:paraId="69912DB7" w14:textId="0208EE5F" w:rsidR="0083235F" w:rsidRPr="0077587A" w:rsidRDefault="0083235F" w:rsidP="00A22935">
            <w:pPr>
              <w:spacing w:after="0" w:line="240" w:lineRule="auto"/>
              <w:rPr>
                <w:rFonts w:ascii="Bell MT" w:hAnsi="Bell MT" w:cstheme="minorHAnsi"/>
                <w:sz w:val="24"/>
                <w:szCs w:val="28"/>
              </w:rPr>
            </w:pPr>
            <w:r w:rsidRPr="0077587A">
              <w:rPr>
                <w:rFonts w:ascii="Bell MT" w:hAnsi="Bell MT" w:cstheme="minorHAnsi"/>
                <w:sz w:val="24"/>
                <w:szCs w:val="28"/>
              </w:rPr>
              <w:t xml:space="preserve">PATH FORWARD includes the following statewide programs to expand the department’s Title IV-E footprint and draw down additional federal funding. </w:t>
            </w:r>
          </w:p>
          <w:p w14:paraId="0193AFA8" w14:textId="2458865B" w:rsidR="0083235F" w:rsidRDefault="0083235F" w:rsidP="00A22935">
            <w:pPr>
              <w:pStyle w:val="ListParagraph"/>
              <w:numPr>
                <w:ilvl w:val="0"/>
                <w:numId w:val="7"/>
              </w:numPr>
              <w:spacing w:after="0" w:line="240" w:lineRule="auto"/>
              <w:ind w:left="257" w:hanging="180"/>
              <w:rPr>
                <w:rFonts w:ascii="Bell MT" w:hAnsi="Bell MT" w:cstheme="minorHAnsi"/>
                <w:sz w:val="24"/>
                <w:szCs w:val="28"/>
              </w:rPr>
            </w:pPr>
            <w:r w:rsidRPr="0077587A">
              <w:rPr>
                <w:rFonts w:ascii="Bell MT" w:hAnsi="Bell MT" w:cstheme="minorHAnsi"/>
                <w:sz w:val="24"/>
                <w:szCs w:val="28"/>
              </w:rPr>
              <w:t>Title IV-E Extended Foster Care (EFC) and Extended Maintenance Adoption Subsidy (EMAS)</w:t>
            </w:r>
          </w:p>
          <w:p w14:paraId="1DC5B451" w14:textId="77777777" w:rsidR="00EF5A18" w:rsidRPr="00EF5A18" w:rsidRDefault="00EF5A18" w:rsidP="00EF5A18">
            <w:pPr>
              <w:pStyle w:val="ListParagraph"/>
              <w:numPr>
                <w:ilvl w:val="0"/>
                <w:numId w:val="7"/>
              </w:numPr>
              <w:spacing w:after="0"/>
              <w:ind w:left="257" w:hanging="180"/>
              <w:rPr>
                <w:rFonts w:ascii="Bell MT" w:hAnsi="Bell MT" w:cstheme="minorHAnsi"/>
                <w:sz w:val="24"/>
                <w:szCs w:val="28"/>
              </w:rPr>
            </w:pPr>
            <w:r w:rsidRPr="00EF5A18">
              <w:rPr>
                <w:rFonts w:ascii="Bell MT" w:hAnsi="Bell MT" w:cstheme="minorHAnsi"/>
                <w:sz w:val="24"/>
                <w:szCs w:val="28"/>
              </w:rPr>
              <w:t>Expansion of Family Foster Home Licensing (Level 1 Foster Homes)</w:t>
            </w:r>
          </w:p>
          <w:p w14:paraId="19C68245" w14:textId="77777777" w:rsidR="0083235F" w:rsidRPr="0077587A" w:rsidRDefault="0083235F" w:rsidP="00A22935">
            <w:pPr>
              <w:pStyle w:val="ListParagraph"/>
              <w:numPr>
                <w:ilvl w:val="0"/>
                <w:numId w:val="7"/>
              </w:numPr>
              <w:spacing w:after="0" w:line="240" w:lineRule="auto"/>
              <w:ind w:left="257" w:hanging="180"/>
              <w:rPr>
                <w:rFonts w:ascii="Bell MT" w:hAnsi="Bell MT" w:cstheme="minorHAnsi"/>
                <w:sz w:val="24"/>
                <w:szCs w:val="28"/>
              </w:rPr>
            </w:pPr>
            <w:r w:rsidRPr="0077587A">
              <w:rPr>
                <w:rFonts w:ascii="Bell MT" w:hAnsi="Bell MT" w:cstheme="minorHAnsi"/>
                <w:sz w:val="24"/>
                <w:szCs w:val="28"/>
              </w:rPr>
              <w:t>Guardianship Assistance Program (GAP) and Extended Guardianship Assistance Program (EGAP)</w:t>
            </w:r>
          </w:p>
          <w:p w14:paraId="6F805A6B" w14:textId="77777777" w:rsidR="0083235F" w:rsidRPr="0077587A" w:rsidRDefault="0083235F" w:rsidP="00A22935">
            <w:pPr>
              <w:pStyle w:val="ListParagraph"/>
              <w:numPr>
                <w:ilvl w:val="0"/>
                <w:numId w:val="7"/>
              </w:numPr>
              <w:spacing w:after="0" w:line="240" w:lineRule="auto"/>
              <w:ind w:left="257" w:hanging="180"/>
              <w:rPr>
                <w:rFonts w:ascii="Bell MT" w:hAnsi="Bell MT" w:cstheme="minorHAnsi"/>
                <w:sz w:val="24"/>
                <w:szCs w:val="28"/>
              </w:rPr>
            </w:pPr>
            <w:r w:rsidRPr="0077587A">
              <w:rPr>
                <w:rFonts w:ascii="Bell MT" w:hAnsi="Bell MT" w:cstheme="minorHAnsi"/>
                <w:sz w:val="24"/>
                <w:szCs w:val="28"/>
              </w:rPr>
              <w:t>Title IV-E eligibility clean-up</w:t>
            </w:r>
          </w:p>
          <w:p w14:paraId="2A19BFE8" w14:textId="77777777" w:rsidR="0083235F" w:rsidRPr="0077587A" w:rsidRDefault="0083235F" w:rsidP="00A22935">
            <w:pPr>
              <w:pStyle w:val="ListParagraph"/>
              <w:numPr>
                <w:ilvl w:val="0"/>
                <w:numId w:val="7"/>
              </w:numPr>
              <w:spacing w:after="0" w:line="240" w:lineRule="auto"/>
              <w:ind w:left="257" w:hanging="180"/>
              <w:rPr>
                <w:rFonts w:ascii="Bell MT" w:hAnsi="Bell MT" w:cstheme="minorHAnsi"/>
                <w:sz w:val="24"/>
                <w:szCs w:val="24"/>
              </w:rPr>
            </w:pPr>
            <w:r w:rsidRPr="0077587A">
              <w:rPr>
                <w:rFonts w:ascii="Bell MT" w:hAnsi="Bell MT" w:cstheme="minorHAnsi"/>
                <w:sz w:val="24"/>
                <w:szCs w:val="28"/>
              </w:rPr>
              <w:t>Candidacy</w:t>
            </w:r>
          </w:p>
        </w:tc>
      </w:tr>
    </w:tbl>
    <w:p w14:paraId="2A4E671B" w14:textId="77777777" w:rsidR="007818F7" w:rsidRPr="008276DB" w:rsidRDefault="007818F7" w:rsidP="000322E5">
      <w:pPr>
        <w:spacing w:before="120" w:after="0" w:line="360" w:lineRule="auto"/>
        <w:ind w:left="-86"/>
        <w:rPr>
          <w:rFonts w:ascii="Bell MT" w:hAnsi="Bell MT" w:cstheme="minorHAnsi"/>
          <w:b/>
          <w:sz w:val="28"/>
        </w:rPr>
      </w:pPr>
      <w:r w:rsidRPr="008276DB">
        <w:rPr>
          <w:rFonts w:ascii="Bell MT" w:hAnsi="Bell MT" w:cstheme="minorHAnsi"/>
          <w:b/>
          <w:sz w:val="28"/>
        </w:rPr>
        <w:t>Path Forward</w:t>
      </w:r>
      <w:bookmarkEnd w:id="32"/>
      <w:r w:rsidRPr="008276DB">
        <w:rPr>
          <w:rFonts w:ascii="Bell MT" w:hAnsi="Bell MT" w:cstheme="minorHAnsi"/>
          <w:b/>
          <w:sz w:val="28"/>
        </w:rPr>
        <w:t xml:space="preserve"> </w:t>
      </w:r>
    </w:p>
    <w:p w14:paraId="1CD651B3" w14:textId="77777777" w:rsidR="007818F7" w:rsidRPr="008276DB" w:rsidRDefault="007818F7" w:rsidP="00A22935">
      <w:pPr>
        <w:spacing w:after="0" w:line="360" w:lineRule="auto"/>
        <w:rPr>
          <w:rFonts w:ascii="Bell MT" w:hAnsi="Bell MT" w:cstheme="minorHAnsi"/>
          <w:sz w:val="24"/>
        </w:rPr>
      </w:pPr>
      <w:r w:rsidRPr="008276DB">
        <w:rPr>
          <w:rFonts w:ascii="Bell MT" w:hAnsi="Bell MT" w:cstheme="minorHAnsi"/>
          <w:sz w:val="24"/>
        </w:rPr>
        <w:t xml:space="preserve">With the sunsetting of the Title IV-E Waiver, DCF, in conjunction with FCC, implemented the </w:t>
      </w:r>
      <w:r w:rsidRPr="008276DB">
        <w:rPr>
          <w:rFonts w:ascii="Bell MT" w:hAnsi="Bell MT" w:cstheme="minorHAnsi"/>
          <w:b/>
          <w:bCs/>
          <w:sz w:val="24"/>
        </w:rPr>
        <w:t>Path Forward</w:t>
      </w:r>
      <w:r w:rsidRPr="008276DB">
        <w:rPr>
          <w:rFonts w:ascii="Bell MT" w:hAnsi="Bell MT" w:cstheme="minorHAnsi"/>
          <w:sz w:val="24"/>
        </w:rPr>
        <w:t xml:space="preserve"> statewide initiative to maximize additional federal funds in support of the child welfare system. </w:t>
      </w:r>
    </w:p>
    <w:p w14:paraId="6509002A" w14:textId="77777777" w:rsidR="007818F7" w:rsidRPr="008276DB" w:rsidRDefault="007818F7" w:rsidP="00A22935">
      <w:pPr>
        <w:spacing w:after="0" w:line="360" w:lineRule="auto"/>
        <w:rPr>
          <w:rFonts w:ascii="Bell MT" w:hAnsi="Bell MT" w:cstheme="minorHAnsi"/>
          <w:sz w:val="24"/>
        </w:rPr>
      </w:pPr>
      <w:r w:rsidRPr="008276DB">
        <w:rPr>
          <w:rFonts w:ascii="Bell MT" w:hAnsi="Bell MT" w:cstheme="minorHAnsi"/>
          <w:b/>
          <w:bCs/>
          <w:sz w:val="24"/>
        </w:rPr>
        <w:t>Path Forward initiative includes:</w:t>
      </w:r>
    </w:p>
    <w:p w14:paraId="255837AE" w14:textId="30C8E66D" w:rsidR="007818F7"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Extended Foster Care (EFC) and Extended Maintenance Adoption Subsidy (EMAS)</w:t>
      </w:r>
    </w:p>
    <w:p w14:paraId="402E9103" w14:textId="77777777" w:rsidR="00EF5A18" w:rsidRPr="00EF5A18" w:rsidRDefault="00EF5A18" w:rsidP="00EF5A18">
      <w:pPr>
        <w:numPr>
          <w:ilvl w:val="2"/>
          <w:numId w:val="5"/>
        </w:numPr>
        <w:tabs>
          <w:tab w:val="clear" w:pos="2160"/>
          <w:tab w:val="num" w:pos="1260"/>
        </w:tabs>
        <w:spacing w:after="0" w:line="360" w:lineRule="auto"/>
        <w:ind w:left="360" w:hanging="180"/>
        <w:rPr>
          <w:rFonts w:ascii="Bell MT" w:hAnsi="Bell MT" w:cstheme="minorHAnsi"/>
          <w:sz w:val="24"/>
        </w:rPr>
      </w:pPr>
      <w:r w:rsidRPr="00EF5A18">
        <w:rPr>
          <w:rFonts w:ascii="Bell MT" w:hAnsi="Bell MT" w:cstheme="minorHAnsi"/>
          <w:sz w:val="24"/>
        </w:rPr>
        <w:t>Expansion of Family Foster Home Licensing (Level 1 Foster Homes)</w:t>
      </w:r>
    </w:p>
    <w:p w14:paraId="445CE1AE" w14:textId="77777777" w:rsidR="007818F7" w:rsidRPr="008276DB"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Guardianship Assistance Program (GAP) and Extended Guardianship Assistance Program (EGAP)</w:t>
      </w:r>
    </w:p>
    <w:p w14:paraId="3A4AB763" w14:textId="77777777" w:rsidR="007818F7" w:rsidRPr="008276DB"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Eligibility Clean-up</w:t>
      </w:r>
    </w:p>
    <w:p w14:paraId="5F6A2F5F" w14:textId="77777777" w:rsidR="007818F7" w:rsidRPr="008276DB"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Candidacy</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4320"/>
        <w:gridCol w:w="5400"/>
      </w:tblGrid>
      <w:tr w:rsidR="009D1EDE" w:rsidRPr="0077587A" w14:paraId="61E33DA2" w14:textId="77777777" w:rsidTr="00764B1A">
        <w:trPr>
          <w:trHeight w:val="2888"/>
        </w:trPr>
        <w:tc>
          <w:tcPr>
            <w:tcW w:w="4320" w:type="dxa"/>
            <w:shd w:val="clear" w:color="auto" w:fill="DEEAF6" w:themeFill="accent5" w:themeFillTint="33"/>
          </w:tcPr>
          <w:p w14:paraId="61FE00E3" w14:textId="7C2C7C4F" w:rsidR="009D1EDE" w:rsidRDefault="000462EC" w:rsidP="009D1EDE">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73" behindDoc="0" locked="0" layoutInCell="1" allowOverlap="1" wp14:anchorId="49AB2878" wp14:editId="6DC20A70">
                  <wp:simplePos x="0" y="0"/>
                  <wp:positionH relativeFrom="margin">
                    <wp:align>center</wp:align>
                  </wp:positionH>
                  <wp:positionV relativeFrom="paragraph">
                    <wp:posOffset>584200</wp:posOffset>
                  </wp:positionV>
                  <wp:extent cx="2443480" cy="138112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3480" cy="1381125"/>
                          </a:xfrm>
                          <a:prstGeom prst="rect">
                            <a:avLst/>
                          </a:prstGeom>
                        </pic:spPr>
                      </pic:pic>
                    </a:graphicData>
                  </a:graphic>
                  <wp14:sizeRelH relativeFrom="margin">
                    <wp14:pctWidth>0</wp14:pctWidth>
                  </wp14:sizeRelH>
                  <wp14:sizeRelV relativeFrom="margin">
                    <wp14:pctHeight>0</wp14:pctHeight>
                  </wp14:sizeRelV>
                </wp:anchor>
              </w:drawing>
            </w:r>
            <w:r w:rsidR="009D1EDE" w:rsidRPr="0077587A">
              <w:rPr>
                <w:rFonts w:ascii="Bell MT" w:hAnsi="Bell MT" w:cstheme="minorHAnsi"/>
                <w:i/>
                <w:noProof/>
                <w:sz w:val="24"/>
                <w:szCs w:val="24"/>
              </w:rPr>
              <w:drawing>
                <wp:anchor distT="0" distB="0" distL="114300" distR="114300" simplePos="0" relativeHeight="251658274" behindDoc="0" locked="0" layoutInCell="1" allowOverlap="1" wp14:anchorId="65C047E4" wp14:editId="709D484D">
                  <wp:simplePos x="0" y="0"/>
                  <wp:positionH relativeFrom="column">
                    <wp:posOffset>-6350</wp:posOffset>
                  </wp:positionH>
                  <wp:positionV relativeFrom="paragraph">
                    <wp:posOffset>57150</wp:posOffset>
                  </wp:positionV>
                  <wp:extent cx="442595" cy="422275"/>
                  <wp:effectExtent l="57150" t="57150" r="109855" b="1111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9D1EDE" w:rsidRPr="0077587A">
              <w:rPr>
                <w:rFonts w:ascii="Bell MT" w:hAnsi="Bell MT" w:cstheme="minorHAnsi"/>
                <w:i/>
                <w:sz w:val="24"/>
                <w:szCs w:val="24"/>
              </w:rPr>
              <w:t xml:space="preserve">Presentation – </w:t>
            </w:r>
            <w:r w:rsidR="009D1EDE">
              <w:rPr>
                <w:rFonts w:ascii="Bell MT" w:hAnsi="Bell MT" w:cstheme="minorHAnsi"/>
                <w:i/>
                <w:sz w:val="24"/>
                <w:szCs w:val="24"/>
              </w:rPr>
              <w:t xml:space="preserve">Implementation Dates </w:t>
            </w:r>
          </w:p>
          <w:p w14:paraId="6874FDEC" w14:textId="251E4AEA" w:rsidR="009D1EDE" w:rsidRPr="0077587A" w:rsidRDefault="009D1EDE" w:rsidP="00D94055">
            <w:pPr>
              <w:rPr>
                <w:rFonts w:ascii="Bell MT" w:hAnsi="Bell MT" w:cstheme="minorHAnsi"/>
                <w:i/>
                <w:sz w:val="24"/>
                <w:szCs w:val="24"/>
              </w:rPr>
            </w:pPr>
          </w:p>
        </w:tc>
        <w:tc>
          <w:tcPr>
            <w:tcW w:w="5400" w:type="dxa"/>
            <w:shd w:val="clear" w:color="auto" w:fill="DEEAF6" w:themeFill="accent5" w:themeFillTint="33"/>
          </w:tcPr>
          <w:p w14:paraId="6AB83C67" w14:textId="67943241" w:rsidR="009D1EDE" w:rsidRDefault="009D1EDE"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B36769">
              <w:rPr>
                <w:rFonts w:ascii="Bell MT" w:hAnsi="Bell MT" w:cstheme="minorHAnsi"/>
                <w:sz w:val="24"/>
                <w:szCs w:val="28"/>
              </w:rPr>
              <w:t>GAP will be effective starting July 1</w:t>
            </w:r>
            <w:r w:rsidR="00B36769" w:rsidRPr="00B36769">
              <w:rPr>
                <w:rFonts w:ascii="Bell MT" w:hAnsi="Bell MT" w:cstheme="minorHAnsi"/>
                <w:sz w:val="24"/>
                <w:szCs w:val="28"/>
                <w:vertAlign w:val="superscript"/>
              </w:rPr>
              <w:t>st</w:t>
            </w:r>
            <w:r w:rsidR="00B36769">
              <w:rPr>
                <w:rFonts w:ascii="Bell MT" w:hAnsi="Bell MT" w:cstheme="minorHAnsi"/>
                <w:sz w:val="24"/>
                <w:szCs w:val="28"/>
              </w:rPr>
              <w:t xml:space="preserve">, 2019 while FSFN </w:t>
            </w:r>
            <w:r w:rsidR="00913A96">
              <w:rPr>
                <w:rFonts w:ascii="Bell MT" w:hAnsi="Bell MT" w:cstheme="minorHAnsi"/>
                <w:sz w:val="24"/>
                <w:szCs w:val="28"/>
              </w:rPr>
              <w:t xml:space="preserve">functionality </w:t>
            </w:r>
            <w:r w:rsidR="00B36769">
              <w:rPr>
                <w:rFonts w:ascii="Bell MT" w:hAnsi="Bell MT" w:cstheme="minorHAnsi"/>
                <w:sz w:val="24"/>
                <w:szCs w:val="28"/>
              </w:rPr>
              <w:t xml:space="preserve">will be </w:t>
            </w:r>
            <w:r w:rsidR="00913A96">
              <w:rPr>
                <w:rFonts w:ascii="Bell MT" w:hAnsi="Bell MT" w:cstheme="minorHAnsi"/>
                <w:sz w:val="24"/>
                <w:szCs w:val="28"/>
              </w:rPr>
              <w:t xml:space="preserve">available </w:t>
            </w:r>
            <w:r w:rsidR="000538FE">
              <w:rPr>
                <w:rFonts w:ascii="Bell MT" w:hAnsi="Bell MT" w:cstheme="minorHAnsi"/>
                <w:sz w:val="24"/>
                <w:szCs w:val="28"/>
              </w:rPr>
              <w:t>on</w:t>
            </w:r>
            <w:r w:rsidR="00B36769">
              <w:rPr>
                <w:rFonts w:ascii="Bell MT" w:hAnsi="Bell MT" w:cstheme="minorHAnsi"/>
                <w:sz w:val="24"/>
                <w:szCs w:val="28"/>
              </w:rPr>
              <w:t xml:space="preserve"> July 26</w:t>
            </w:r>
            <w:r w:rsidR="00B36769" w:rsidRPr="00B36769">
              <w:rPr>
                <w:rFonts w:ascii="Bell MT" w:hAnsi="Bell MT" w:cstheme="minorHAnsi"/>
                <w:sz w:val="24"/>
                <w:szCs w:val="28"/>
                <w:vertAlign w:val="superscript"/>
              </w:rPr>
              <w:t>th</w:t>
            </w:r>
            <w:r w:rsidR="00B36769">
              <w:rPr>
                <w:rFonts w:ascii="Bell MT" w:hAnsi="Bell MT" w:cstheme="minorHAnsi"/>
                <w:sz w:val="24"/>
                <w:szCs w:val="28"/>
              </w:rPr>
              <w:t>, 201</w:t>
            </w:r>
            <w:r w:rsidR="00A74422">
              <w:rPr>
                <w:rFonts w:ascii="Bell MT" w:hAnsi="Bell MT" w:cstheme="minorHAnsi"/>
                <w:sz w:val="24"/>
                <w:szCs w:val="28"/>
              </w:rPr>
              <w:t xml:space="preserve">9. </w:t>
            </w:r>
          </w:p>
          <w:p w14:paraId="12ABBFA1" w14:textId="799BE233" w:rsidR="00F543CD" w:rsidRPr="00F543CD" w:rsidRDefault="00F543CD" w:rsidP="00B36769">
            <w:pPr>
              <w:rPr>
                <w:rFonts w:ascii="Bell MT" w:hAnsi="Bell MT" w:cstheme="minorHAnsi"/>
                <w:sz w:val="24"/>
                <w:szCs w:val="28"/>
              </w:rPr>
            </w:pPr>
          </w:p>
        </w:tc>
      </w:tr>
    </w:tbl>
    <w:p w14:paraId="6682B4D2" w14:textId="77777777" w:rsidR="004D014A" w:rsidRDefault="004D014A" w:rsidP="004D014A">
      <w:pPr>
        <w:rPr>
          <w:rFonts w:ascii="Bell MT" w:hAnsi="Bell MT" w:cstheme="minorHAnsi"/>
          <w:b/>
          <w:sz w:val="36"/>
        </w:rPr>
      </w:pPr>
    </w:p>
    <w:p w14:paraId="034CEB75" w14:textId="581987FC" w:rsidR="0077587A" w:rsidRPr="00EF443D" w:rsidRDefault="00C626C0" w:rsidP="00240F01">
      <w:pPr>
        <w:pStyle w:val="Heading1"/>
        <w:spacing w:before="0" w:line="360" w:lineRule="auto"/>
        <w:rPr>
          <w:rFonts w:ascii="Bell MT" w:hAnsi="Bell MT" w:cstheme="minorHAnsi"/>
          <w:b/>
          <w:sz w:val="28"/>
        </w:rPr>
      </w:pPr>
      <w:bookmarkStart w:id="33" w:name="_Toc10446326"/>
      <w:bookmarkStart w:id="34" w:name="_Toc11091304"/>
      <w:bookmarkStart w:id="35" w:name="_Toc11413558"/>
      <w:r w:rsidRPr="0077587A">
        <w:rPr>
          <w:rFonts w:ascii="Bell MT" w:hAnsi="Bell MT" w:cstheme="minorHAnsi"/>
          <w:b/>
          <w:sz w:val="36"/>
        </w:rPr>
        <w:t>Caregiver</w:t>
      </w:r>
      <w:r w:rsidRPr="0077587A">
        <w:rPr>
          <w:rFonts w:ascii="Bell MT" w:hAnsi="Bell MT" w:cstheme="minorHAnsi"/>
          <w:b/>
        </w:rPr>
        <w:t xml:space="preserve"> </w:t>
      </w:r>
      <w:r w:rsidRPr="0077587A">
        <w:rPr>
          <w:rFonts w:ascii="Bell MT" w:hAnsi="Bell MT" w:cstheme="minorHAnsi"/>
          <w:b/>
          <w:sz w:val="36"/>
        </w:rPr>
        <w:t>Benefits</w:t>
      </w:r>
      <w:bookmarkEnd w:id="33"/>
      <w:bookmarkEnd w:id="34"/>
      <w:bookmarkEnd w:id="35"/>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4320"/>
        <w:gridCol w:w="5220"/>
      </w:tblGrid>
      <w:tr w:rsidR="004D014A" w:rsidRPr="0077587A" w14:paraId="53728DFF" w14:textId="77777777" w:rsidTr="00FE2E41">
        <w:tc>
          <w:tcPr>
            <w:tcW w:w="4320" w:type="dxa"/>
            <w:shd w:val="clear" w:color="auto" w:fill="323E4F" w:themeFill="text2" w:themeFillShade="BF"/>
          </w:tcPr>
          <w:p w14:paraId="2A22D992" w14:textId="77777777" w:rsidR="00497D91" w:rsidRPr="0077587A" w:rsidRDefault="00497D91" w:rsidP="004C079B">
            <w:pPr>
              <w:rPr>
                <w:rFonts w:ascii="Bell MT" w:hAnsi="Bell MT" w:cstheme="minorHAnsi"/>
                <w:i/>
                <w:noProof/>
                <w:sz w:val="24"/>
              </w:rPr>
            </w:pPr>
            <w:r w:rsidRPr="0077587A">
              <w:rPr>
                <w:rFonts w:ascii="Bell MT" w:hAnsi="Bell MT" w:cstheme="minorHAnsi"/>
                <w:b/>
                <w:color w:val="E2EFD9" w:themeColor="accent6" w:themeTint="33"/>
                <w:sz w:val="24"/>
              </w:rPr>
              <w:t xml:space="preserve">Instructor </w:t>
            </w:r>
            <w:r w:rsidRPr="0077587A">
              <w:rPr>
                <w:rFonts w:ascii="Bell MT" w:hAnsi="Bell MT" w:cstheme="minorHAnsi"/>
                <w:b/>
                <w:color w:val="E2EFD9" w:themeColor="accent6" w:themeTint="33"/>
                <w:spacing w:val="-1"/>
                <w:sz w:val="24"/>
              </w:rPr>
              <w:t>Information</w:t>
            </w:r>
          </w:p>
        </w:tc>
        <w:tc>
          <w:tcPr>
            <w:tcW w:w="5220" w:type="dxa"/>
            <w:shd w:val="clear" w:color="auto" w:fill="323E4F" w:themeFill="text2" w:themeFillShade="BF"/>
          </w:tcPr>
          <w:p w14:paraId="160185B1" w14:textId="77777777" w:rsidR="00497D91" w:rsidRPr="0077587A" w:rsidRDefault="00497D91" w:rsidP="004C079B">
            <w:pPr>
              <w:rPr>
                <w:rFonts w:ascii="Bell MT" w:hAnsi="Bell MT" w:cstheme="minorHAnsi"/>
                <w:b/>
                <w:sz w:val="28"/>
                <w:szCs w:val="28"/>
              </w:rPr>
            </w:pPr>
          </w:p>
        </w:tc>
      </w:tr>
      <w:tr w:rsidR="004D014A" w:rsidRPr="0077587A" w14:paraId="502A9849" w14:textId="77777777" w:rsidTr="00FE2E41">
        <w:trPr>
          <w:trHeight w:val="2348"/>
        </w:trPr>
        <w:tc>
          <w:tcPr>
            <w:tcW w:w="4320" w:type="dxa"/>
            <w:shd w:val="clear" w:color="auto" w:fill="DEEAF6" w:themeFill="accent5" w:themeFillTint="33"/>
          </w:tcPr>
          <w:p w14:paraId="6CBE6067" w14:textId="40EA7934" w:rsidR="00497D91" w:rsidRPr="0077587A" w:rsidRDefault="00497D91" w:rsidP="004C079B">
            <w:pPr>
              <w:rPr>
                <w:rFonts w:ascii="Bell MT" w:hAnsi="Bell MT" w:cstheme="minorHAnsi"/>
                <w:i/>
                <w:sz w:val="24"/>
              </w:rPr>
            </w:pPr>
            <w:r w:rsidRPr="0077587A">
              <w:rPr>
                <w:rFonts w:ascii="Bell MT" w:hAnsi="Bell MT" w:cstheme="minorHAnsi"/>
                <w:i/>
                <w:noProof/>
              </w:rPr>
              <w:drawing>
                <wp:anchor distT="0" distB="0" distL="114300" distR="114300" simplePos="0" relativeHeight="251658242" behindDoc="0" locked="0" layoutInCell="1" allowOverlap="1" wp14:anchorId="1F379CDF" wp14:editId="6CA83826">
                  <wp:simplePos x="0" y="0"/>
                  <wp:positionH relativeFrom="column">
                    <wp:posOffset>-6350</wp:posOffset>
                  </wp:positionH>
                  <wp:positionV relativeFrom="paragraph">
                    <wp:posOffset>57150</wp:posOffset>
                  </wp:positionV>
                  <wp:extent cx="442595" cy="422275"/>
                  <wp:effectExtent l="57150" t="57150" r="109855" b="111125"/>
                  <wp:wrapSquare wrapText="bothSides"/>
                  <wp:docPr id="43029" name="Picture 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423D20" w:rsidRPr="0077587A">
              <w:rPr>
                <w:rFonts w:ascii="Bell MT" w:hAnsi="Bell MT" w:cstheme="minorHAnsi"/>
                <w:i/>
                <w:sz w:val="24"/>
              </w:rPr>
              <w:t xml:space="preserve">Caregiver Benefits </w:t>
            </w:r>
          </w:p>
          <w:p w14:paraId="3E3513C8" w14:textId="662F451D" w:rsidR="0077587A" w:rsidRPr="0077587A" w:rsidRDefault="0031099A" w:rsidP="004C079B">
            <w:pPr>
              <w:rPr>
                <w:rFonts w:ascii="Bell MT" w:hAnsi="Bell MT" w:cstheme="minorHAnsi"/>
                <w:i/>
                <w:sz w:val="24"/>
              </w:rPr>
            </w:pPr>
            <w:r w:rsidRPr="0077587A">
              <w:rPr>
                <w:rFonts w:ascii="Bell MT" w:hAnsi="Bell MT" w:cstheme="minorHAnsi"/>
                <w:noProof/>
                <w:sz w:val="20"/>
              </w:rPr>
              <w:drawing>
                <wp:anchor distT="0" distB="0" distL="114300" distR="114300" simplePos="0" relativeHeight="251658245" behindDoc="0" locked="0" layoutInCell="1" allowOverlap="1" wp14:anchorId="0C986C84" wp14:editId="3DD9A772">
                  <wp:simplePos x="0" y="0"/>
                  <wp:positionH relativeFrom="margin">
                    <wp:posOffset>125095</wp:posOffset>
                  </wp:positionH>
                  <wp:positionV relativeFrom="paragraph">
                    <wp:posOffset>254000</wp:posOffset>
                  </wp:positionV>
                  <wp:extent cx="2381885" cy="1352550"/>
                  <wp:effectExtent l="0" t="0" r="0" b="0"/>
                  <wp:wrapTopAndBottom/>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885" cy="1352550"/>
                          </a:xfrm>
                          <a:prstGeom prst="rect">
                            <a:avLst/>
                          </a:prstGeom>
                        </pic:spPr>
                      </pic:pic>
                    </a:graphicData>
                  </a:graphic>
                  <wp14:sizeRelH relativeFrom="margin">
                    <wp14:pctWidth>0</wp14:pctWidth>
                  </wp14:sizeRelH>
                  <wp14:sizeRelV relativeFrom="margin">
                    <wp14:pctHeight>0</wp14:pctHeight>
                  </wp14:sizeRelV>
                </wp:anchor>
              </w:drawing>
            </w:r>
            <w:r w:rsidR="003962A2" w:rsidRPr="0077587A">
              <w:rPr>
                <w:rFonts w:ascii="Bell MT" w:hAnsi="Bell MT" w:cstheme="minorHAnsi"/>
                <w:i/>
                <w:sz w:val="24"/>
              </w:rPr>
              <w:t xml:space="preserve">PG. </w:t>
            </w:r>
            <w:r w:rsidR="00913018">
              <w:rPr>
                <w:rFonts w:ascii="Bell MT" w:hAnsi="Bell MT" w:cstheme="minorHAnsi"/>
                <w:i/>
                <w:sz w:val="24"/>
              </w:rPr>
              <w:t>5</w:t>
            </w:r>
          </w:p>
          <w:p w14:paraId="694B046C" w14:textId="434398B1" w:rsidR="00497D91" w:rsidRPr="0077587A" w:rsidRDefault="00497D91" w:rsidP="00F91D56">
            <w:pPr>
              <w:rPr>
                <w:rFonts w:ascii="Bell MT" w:hAnsi="Bell MT" w:cstheme="minorHAnsi"/>
                <w:sz w:val="6"/>
              </w:rPr>
            </w:pPr>
          </w:p>
        </w:tc>
        <w:tc>
          <w:tcPr>
            <w:tcW w:w="5220" w:type="dxa"/>
            <w:shd w:val="clear" w:color="auto" w:fill="DEEAF6" w:themeFill="accent5" w:themeFillTint="33"/>
          </w:tcPr>
          <w:p w14:paraId="5873F2C9" w14:textId="77777777" w:rsidR="00497D91" w:rsidRDefault="00497D91"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0A3EBB">
              <w:rPr>
                <w:rFonts w:ascii="Bell MT" w:hAnsi="Bell MT" w:cstheme="minorHAnsi"/>
                <w:sz w:val="24"/>
                <w:szCs w:val="28"/>
              </w:rPr>
              <w:t xml:space="preserve">Since GAP is a benefit program, we </w:t>
            </w:r>
            <w:r w:rsidR="000538FE">
              <w:rPr>
                <w:rFonts w:ascii="Bell MT" w:hAnsi="Bell MT" w:cstheme="minorHAnsi"/>
                <w:sz w:val="24"/>
                <w:szCs w:val="28"/>
              </w:rPr>
              <w:t xml:space="preserve">will </w:t>
            </w:r>
            <w:r w:rsidR="000A3EBB">
              <w:rPr>
                <w:rFonts w:ascii="Bell MT" w:hAnsi="Bell MT" w:cstheme="minorHAnsi"/>
                <w:sz w:val="24"/>
                <w:szCs w:val="28"/>
              </w:rPr>
              <w:t>start</w:t>
            </w:r>
            <w:r w:rsidR="000538FE">
              <w:rPr>
                <w:rFonts w:ascii="Bell MT" w:hAnsi="Bell MT" w:cstheme="minorHAnsi"/>
                <w:sz w:val="24"/>
                <w:szCs w:val="28"/>
              </w:rPr>
              <w:t xml:space="preserve"> by</w:t>
            </w:r>
            <w:r w:rsidR="000A3EBB">
              <w:rPr>
                <w:rFonts w:ascii="Bell MT" w:hAnsi="Bell MT" w:cstheme="minorHAnsi"/>
                <w:sz w:val="24"/>
                <w:szCs w:val="28"/>
              </w:rPr>
              <w:t xml:space="preserve"> reviewing the </w:t>
            </w:r>
            <w:r w:rsidR="00C65786">
              <w:rPr>
                <w:rFonts w:ascii="Bell MT" w:hAnsi="Bell MT" w:cstheme="minorHAnsi"/>
                <w:sz w:val="24"/>
                <w:szCs w:val="28"/>
              </w:rPr>
              <w:t xml:space="preserve">available benefits for each permanency option. </w:t>
            </w:r>
          </w:p>
          <w:p w14:paraId="74920BFF" w14:textId="77777777" w:rsidR="00E34D32" w:rsidRDefault="00E34D32" w:rsidP="00A22935">
            <w:pPr>
              <w:spacing w:after="0" w:line="240" w:lineRule="auto"/>
              <w:rPr>
                <w:rFonts w:ascii="Bell MT" w:hAnsi="Bell MT" w:cstheme="minorHAnsi"/>
                <w:sz w:val="24"/>
                <w:szCs w:val="28"/>
              </w:rPr>
            </w:pPr>
          </w:p>
          <w:p w14:paraId="7DF58CE1" w14:textId="1E29EC29" w:rsidR="00E34D32" w:rsidRPr="00E34D32" w:rsidRDefault="00E34D32" w:rsidP="00A22935">
            <w:pPr>
              <w:spacing w:after="0" w:line="240" w:lineRule="auto"/>
              <w:rPr>
                <w:rFonts w:ascii="Bell MT" w:hAnsi="Bell MT" w:cstheme="minorHAnsi"/>
                <w:sz w:val="28"/>
                <w:szCs w:val="28"/>
              </w:rPr>
            </w:pPr>
            <w:r>
              <w:rPr>
                <w:rFonts w:ascii="Bell MT" w:hAnsi="Bell MT" w:cstheme="minorHAnsi"/>
                <w:b/>
                <w:bCs/>
                <w:sz w:val="24"/>
                <w:szCs w:val="28"/>
              </w:rPr>
              <w:t xml:space="preserve">HIGHLIGHT: </w:t>
            </w:r>
            <w:r w:rsidR="00A51211">
              <w:rPr>
                <w:rFonts w:ascii="Bell MT" w:hAnsi="Bell MT" w:cstheme="minorHAnsi"/>
                <w:b/>
                <w:bCs/>
                <w:sz w:val="24"/>
                <w:szCs w:val="28"/>
              </w:rPr>
              <w:t xml:space="preserve"> </w:t>
            </w:r>
            <w:r w:rsidR="00A51211">
              <w:rPr>
                <w:rFonts w:ascii="Bell MT" w:hAnsi="Bell MT" w:cstheme="minorHAnsi"/>
                <w:sz w:val="24"/>
                <w:szCs w:val="28"/>
              </w:rPr>
              <w:t xml:space="preserve">Before we start talking about the benefits, remember </w:t>
            </w:r>
            <w:r>
              <w:rPr>
                <w:rFonts w:ascii="Bell MT" w:hAnsi="Bell MT" w:cstheme="minorHAnsi"/>
                <w:sz w:val="24"/>
                <w:szCs w:val="28"/>
              </w:rPr>
              <w:t>t</w:t>
            </w:r>
            <w:r w:rsidR="004C30A1">
              <w:rPr>
                <w:rFonts w:ascii="Bell MT" w:hAnsi="Bell MT" w:cstheme="minorHAnsi"/>
                <w:sz w:val="24"/>
                <w:szCs w:val="28"/>
              </w:rPr>
              <w:t xml:space="preserve">hat how we think permanency as DCF has not changed. </w:t>
            </w:r>
          </w:p>
        </w:tc>
      </w:tr>
      <w:tr w:rsidR="004D014A" w:rsidRPr="0077587A" w14:paraId="2B7E16A6" w14:textId="77777777" w:rsidTr="00FE2E41">
        <w:trPr>
          <w:trHeight w:val="2708"/>
        </w:trPr>
        <w:tc>
          <w:tcPr>
            <w:tcW w:w="4320" w:type="dxa"/>
            <w:shd w:val="clear" w:color="auto" w:fill="DEEAF6" w:themeFill="accent5" w:themeFillTint="33"/>
          </w:tcPr>
          <w:p w14:paraId="2BF0F41A" w14:textId="0EA66D9D" w:rsidR="00C65786" w:rsidRDefault="00EE50DF" w:rsidP="00277007">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44" behindDoc="0" locked="0" layoutInCell="1" allowOverlap="1" wp14:anchorId="46D4EEEA" wp14:editId="7EBB96F9">
                  <wp:simplePos x="0" y="0"/>
                  <wp:positionH relativeFrom="column">
                    <wp:posOffset>-6350</wp:posOffset>
                  </wp:positionH>
                  <wp:positionV relativeFrom="paragraph">
                    <wp:posOffset>57150</wp:posOffset>
                  </wp:positionV>
                  <wp:extent cx="442595" cy="422275"/>
                  <wp:effectExtent l="57150" t="57150" r="109855" b="111125"/>
                  <wp:wrapSquare wrapText="bothSides"/>
                  <wp:docPr id="43036" name="Picture 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C65786">
              <w:rPr>
                <w:rFonts w:ascii="Bell MT" w:hAnsi="Bell MT" w:cstheme="minorHAnsi"/>
                <w:i/>
                <w:sz w:val="24"/>
              </w:rPr>
              <w:t>Reunification Caregiver Benefits</w:t>
            </w:r>
          </w:p>
          <w:p w14:paraId="13C9FCF6" w14:textId="222C7D53" w:rsidR="00EE50DF" w:rsidRPr="0077587A" w:rsidRDefault="002B37D8" w:rsidP="00277007">
            <w:pPr>
              <w:rPr>
                <w:rFonts w:ascii="Bell MT" w:hAnsi="Bell MT" w:cstheme="minorHAnsi"/>
                <w:i/>
                <w:sz w:val="24"/>
              </w:rPr>
            </w:pPr>
            <w:r w:rsidRPr="0077587A">
              <w:rPr>
                <w:rFonts w:ascii="Bell MT" w:hAnsi="Bell MT" w:cstheme="minorHAnsi"/>
                <w:noProof/>
                <w:sz w:val="24"/>
              </w:rPr>
              <w:drawing>
                <wp:anchor distT="0" distB="0" distL="114300" distR="114300" simplePos="0" relativeHeight="251658246" behindDoc="0" locked="0" layoutInCell="1" allowOverlap="1" wp14:anchorId="0B47A805" wp14:editId="4B163139">
                  <wp:simplePos x="0" y="0"/>
                  <wp:positionH relativeFrom="margin">
                    <wp:posOffset>13970</wp:posOffset>
                  </wp:positionH>
                  <wp:positionV relativeFrom="paragraph">
                    <wp:posOffset>234950</wp:posOffset>
                  </wp:positionV>
                  <wp:extent cx="2533650" cy="1424940"/>
                  <wp:effectExtent l="0" t="0" r="0" b="3810"/>
                  <wp:wrapTopAndBottom/>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3650" cy="1424940"/>
                          </a:xfrm>
                          <a:prstGeom prst="rect">
                            <a:avLst/>
                          </a:prstGeom>
                        </pic:spPr>
                      </pic:pic>
                    </a:graphicData>
                  </a:graphic>
                  <wp14:sizeRelH relativeFrom="margin">
                    <wp14:pctWidth>0</wp14:pctWidth>
                  </wp14:sizeRelH>
                  <wp14:sizeRelV relativeFrom="margin">
                    <wp14:pctHeight>0</wp14:pctHeight>
                  </wp14:sizeRelV>
                </wp:anchor>
              </w:drawing>
            </w:r>
            <w:r w:rsidR="003962A2" w:rsidRPr="0077587A">
              <w:rPr>
                <w:rFonts w:ascii="Bell MT" w:hAnsi="Bell MT" w:cstheme="minorHAnsi"/>
                <w:i/>
                <w:sz w:val="24"/>
              </w:rPr>
              <w:t xml:space="preserve">PG. </w:t>
            </w:r>
            <w:r w:rsidR="004D014A">
              <w:rPr>
                <w:rFonts w:ascii="Bell MT" w:hAnsi="Bell MT" w:cstheme="minorHAnsi"/>
                <w:i/>
                <w:sz w:val="24"/>
              </w:rPr>
              <w:t>7</w:t>
            </w:r>
          </w:p>
        </w:tc>
        <w:tc>
          <w:tcPr>
            <w:tcW w:w="5220" w:type="dxa"/>
            <w:shd w:val="clear" w:color="auto" w:fill="DEEAF6" w:themeFill="accent5" w:themeFillTint="33"/>
          </w:tcPr>
          <w:p w14:paraId="4E191932" w14:textId="625169CC" w:rsidR="00F3241C" w:rsidRDefault="004F6FE5"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1A18E9" w:rsidRPr="001A18E9">
              <w:rPr>
                <w:rFonts w:ascii="Bell MT" w:hAnsi="Bell MT" w:cstheme="minorHAnsi"/>
                <w:sz w:val="24"/>
                <w:szCs w:val="28"/>
              </w:rPr>
              <w:t>When a child is removed from his or her home due to unsafe circumstances, the first goal is to provide help for the family and to reunify the child.</w:t>
            </w:r>
          </w:p>
          <w:p w14:paraId="685498BD" w14:textId="77777777" w:rsidR="00BF7D1C" w:rsidRDefault="00BF7D1C" w:rsidP="00A22935">
            <w:pPr>
              <w:spacing w:after="0" w:line="240" w:lineRule="auto"/>
              <w:rPr>
                <w:rFonts w:ascii="Bell MT" w:hAnsi="Bell MT" w:cstheme="minorHAnsi"/>
                <w:sz w:val="24"/>
                <w:szCs w:val="28"/>
              </w:rPr>
            </w:pPr>
          </w:p>
          <w:p w14:paraId="25C11EB8" w14:textId="607F5476" w:rsidR="00621B61" w:rsidRDefault="00F3241C" w:rsidP="00A22935">
            <w:pPr>
              <w:spacing w:after="0" w:line="240" w:lineRule="auto"/>
              <w:rPr>
                <w:rFonts w:ascii="Bell MT" w:hAnsi="Bell MT" w:cstheme="minorHAnsi"/>
                <w:sz w:val="24"/>
                <w:szCs w:val="28"/>
              </w:rPr>
            </w:pPr>
            <w:r>
              <w:rPr>
                <w:rFonts w:ascii="Bell MT" w:hAnsi="Bell MT" w:cstheme="minorHAnsi"/>
                <w:b/>
                <w:sz w:val="24"/>
                <w:szCs w:val="28"/>
              </w:rPr>
              <w:t xml:space="preserve">HIGHLIGHT: </w:t>
            </w:r>
            <w:r w:rsidR="00621B61" w:rsidRPr="00621B61">
              <w:rPr>
                <w:rFonts w:ascii="Bell MT" w:hAnsi="Bell MT" w:cstheme="minorHAnsi"/>
                <w:sz w:val="24"/>
                <w:szCs w:val="28"/>
              </w:rPr>
              <w:t xml:space="preserve">While case managers are focusing on reunification, if the child is placed with a relative, the relative can </w:t>
            </w:r>
            <w:r w:rsidR="00CD312B">
              <w:rPr>
                <w:rFonts w:ascii="Bell MT" w:hAnsi="Bell MT" w:cstheme="minorHAnsi"/>
                <w:sz w:val="24"/>
                <w:szCs w:val="28"/>
              </w:rPr>
              <w:t>receive</w:t>
            </w:r>
            <w:r w:rsidR="00621B61" w:rsidRPr="00621B61">
              <w:rPr>
                <w:rFonts w:ascii="Bell MT" w:hAnsi="Bell MT" w:cstheme="minorHAnsi"/>
                <w:sz w:val="24"/>
                <w:szCs w:val="28"/>
              </w:rPr>
              <w:t xml:space="preserve"> Cash Only TANF during the placement. After the child has been adjudicated dependent, relatives and nonrelatives can apply for the Relative or Nonrelative caregiver program to receive benefits. </w:t>
            </w:r>
          </w:p>
          <w:p w14:paraId="6025C74B" w14:textId="77777777" w:rsidR="00BF7D1C" w:rsidRPr="00621B61" w:rsidRDefault="00BF7D1C" w:rsidP="00A22935">
            <w:pPr>
              <w:spacing w:after="0" w:line="240" w:lineRule="auto"/>
              <w:rPr>
                <w:rFonts w:ascii="Bell MT" w:hAnsi="Bell MT" w:cstheme="minorHAnsi"/>
                <w:sz w:val="24"/>
                <w:szCs w:val="28"/>
              </w:rPr>
            </w:pPr>
          </w:p>
          <w:p w14:paraId="0605E710" w14:textId="1B6139B4" w:rsidR="0031099A" w:rsidRPr="0077587A" w:rsidRDefault="00621B61" w:rsidP="00A22935">
            <w:pPr>
              <w:spacing w:after="0" w:line="240" w:lineRule="auto"/>
              <w:rPr>
                <w:rFonts w:ascii="Bell MT" w:hAnsi="Bell MT" w:cstheme="minorHAnsi"/>
                <w:sz w:val="24"/>
                <w:szCs w:val="28"/>
              </w:rPr>
            </w:pPr>
            <w:r w:rsidRPr="00621B61">
              <w:rPr>
                <w:rFonts w:ascii="Bell MT" w:hAnsi="Bell MT" w:cstheme="minorHAnsi"/>
                <w:sz w:val="24"/>
                <w:szCs w:val="28"/>
              </w:rPr>
              <w:t xml:space="preserve">If the caregiver chooses to become </w:t>
            </w:r>
            <w:r w:rsidR="00913018">
              <w:rPr>
                <w:rFonts w:ascii="Bell MT" w:hAnsi="Bell MT" w:cstheme="minorHAnsi"/>
                <w:sz w:val="24"/>
                <w:szCs w:val="28"/>
              </w:rPr>
              <w:t xml:space="preserve">a </w:t>
            </w:r>
            <w:r w:rsidRPr="00621B61">
              <w:rPr>
                <w:rFonts w:ascii="Bell MT" w:hAnsi="Bell MT" w:cstheme="minorHAnsi"/>
                <w:sz w:val="24"/>
                <w:szCs w:val="28"/>
              </w:rPr>
              <w:t>Level I licensed foster parent, he or she is eligible to receive foster care board payments for the child.</w:t>
            </w:r>
          </w:p>
        </w:tc>
      </w:tr>
      <w:tr w:rsidR="004D014A" w:rsidRPr="0077587A" w14:paraId="7B8F4E1D" w14:textId="77777777" w:rsidTr="00D37440">
        <w:trPr>
          <w:trHeight w:val="70"/>
        </w:trPr>
        <w:tc>
          <w:tcPr>
            <w:tcW w:w="4320" w:type="dxa"/>
            <w:shd w:val="clear" w:color="auto" w:fill="DEEAF6" w:themeFill="accent5" w:themeFillTint="33"/>
          </w:tcPr>
          <w:p w14:paraId="2F13199D" w14:textId="107AB585" w:rsidR="00913018" w:rsidRDefault="00497D91" w:rsidP="004C079B">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43" behindDoc="0" locked="0" layoutInCell="1" allowOverlap="1" wp14:anchorId="122AF934" wp14:editId="2F6D9131">
                  <wp:simplePos x="0" y="0"/>
                  <wp:positionH relativeFrom="column">
                    <wp:posOffset>-6350</wp:posOffset>
                  </wp:positionH>
                  <wp:positionV relativeFrom="paragraph">
                    <wp:posOffset>57150</wp:posOffset>
                  </wp:positionV>
                  <wp:extent cx="442595" cy="422275"/>
                  <wp:effectExtent l="57150" t="57150" r="109855" b="111125"/>
                  <wp:wrapSquare wrapText="bothSides"/>
                  <wp:docPr id="43030" name="Picture 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8A6B5B">
              <w:rPr>
                <w:rFonts w:ascii="Bell MT" w:hAnsi="Bell MT" w:cstheme="minorHAnsi"/>
                <w:i/>
                <w:sz w:val="24"/>
              </w:rPr>
              <w:t>Adoption Caregiver Benefits</w:t>
            </w:r>
            <w:r w:rsidR="00277007" w:rsidRPr="0077587A">
              <w:rPr>
                <w:rFonts w:ascii="Bell MT" w:hAnsi="Bell MT" w:cstheme="minorHAnsi"/>
                <w:i/>
                <w:sz w:val="24"/>
              </w:rPr>
              <w:t xml:space="preserve"> </w:t>
            </w:r>
          </w:p>
          <w:p w14:paraId="2EE4B6F5" w14:textId="4E925827" w:rsidR="003962A2" w:rsidRPr="0077587A" w:rsidRDefault="00913018" w:rsidP="004C079B">
            <w:pPr>
              <w:rPr>
                <w:rFonts w:ascii="Bell MT" w:hAnsi="Bell MT" w:cstheme="minorHAnsi"/>
                <w:i/>
                <w:sz w:val="24"/>
              </w:rPr>
            </w:pPr>
            <w:r w:rsidRPr="0077587A">
              <w:rPr>
                <w:rFonts w:ascii="Bell MT" w:hAnsi="Bell MT" w:cstheme="minorHAnsi"/>
                <w:noProof/>
                <w:sz w:val="24"/>
              </w:rPr>
              <w:drawing>
                <wp:anchor distT="0" distB="0" distL="114300" distR="114300" simplePos="0" relativeHeight="251658247" behindDoc="0" locked="0" layoutInCell="1" allowOverlap="1" wp14:anchorId="6D80D9AE" wp14:editId="4989BFC0">
                  <wp:simplePos x="0" y="0"/>
                  <wp:positionH relativeFrom="margin">
                    <wp:posOffset>213360</wp:posOffset>
                  </wp:positionH>
                  <wp:positionV relativeFrom="paragraph">
                    <wp:posOffset>260985</wp:posOffset>
                  </wp:positionV>
                  <wp:extent cx="2183130" cy="1228725"/>
                  <wp:effectExtent l="0" t="0" r="7620" b="9525"/>
                  <wp:wrapTopAndBottom/>
                  <wp:docPr id="43039" name="Picture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3130" cy="1228725"/>
                          </a:xfrm>
                          <a:prstGeom prst="rect">
                            <a:avLst/>
                          </a:prstGeom>
                        </pic:spPr>
                      </pic:pic>
                    </a:graphicData>
                  </a:graphic>
                  <wp14:sizeRelH relativeFrom="margin">
                    <wp14:pctWidth>0</wp14:pctWidth>
                  </wp14:sizeRelH>
                  <wp14:sizeRelV relativeFrom="margin">
                    <wp14:pctHeight>0</wp14:pctHeight>
                  </wp14:sizeRelV>
                </wp:anchor>
              </w:drawing>
            </w:r>
            <w:r w:rsidR="003962A2" w:rsidRPr="0077587A">
              <w:rPr>
                <w:rFonts w:ascii="Bell MT" w:hAnsi="Bell MT" w:cstheme="minorHAnsi"/>
                <w:i/>
                <w:sz w:val="24"/>
              </w:rPr>
              <w:t xml:space="preserve">PG. </w:t>
            </w:r>
            <w:r>
              <w:rPr>
                <w:rFonts w:ascii="Bell MT" w:hAnsi="Bell MT" w:cstheme="minorHAnsi"/>
                <w:i/>
                <w:sz w:val="24"/>
              </w:rPr>
              <w:t>5</w:t>
            </w:r>
          </w:p>
          <w:p w14:paraId="476EAA9D" w14:textId="6FB8794B" w:rsidR="00812FDD" w:rsidRPr="0077587A" w:rsidRDefault="00812FDD" w:rsidP="004C079B">
            <w:pPr>
              <w:rPr>
                <w:rFonts w:ascii="Bell MT" w:hAnsi="Bell MT" w:cstheme="minorHAnsi"/>
                <w:i/>
                <w:sz w:val="12"/>
              </w:rPr>
            </w:pPr>
          </w:p>
        </w:tc>
        <w:tc>
          <w:tcPr>
            <w:tcW w:w="5220" w:type="dxa"/>
            <w:shd w:val="clear" w:color="auto" w:fill="DEEAF6" w:themeFill="accent5" w:themeFillTint="33"/>
          </w:tcPr>
          <w:p w14:paraId="4AF432E1" w14:textId="3E04D140" w:rsidR="00970BE4" w:rsidRDefault="00497D91"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0538FE">
              <w:rPr>
                <w:rFonts w:ascii="Bell MT" w:hAnsi="Bell MT" w:cstheme="minorHAnsi"/>
                <w:sz w:val="24"/>
                <w:szCs w:val="28"/>
              </w:rPr>
              <w:t>If</w:t>
            </w:r>
            <w:r w:rsidR="00D555ED">
              <w:rPr>
                <w:rFonts w:ascii="Bell MT" w:hAnsi="Bell MT" w:cstheme="minorHAnsi"/>
                <w:sz w:val="24"/>
                <w:szCs w:val="28"/>
              </w:rPr>
              <w:t xml:space="preserve"> reunification is not </w:t>
            </w:r>
            <w:r w:rsidR="00345AB2">
              <w:rPr>
                <w:rFonts w:ascii="Bell MT" w:hAnsi="Bell MT" w:cstheme="minorHAnsi"/>
                <w:sz w:val="24"/>
                <w:szCs w:val="28"/>
              </w:rPr>
              <w:t xml:space="preserve">an </w:t>
            </w:r>
            <w:r w:rsidR="00D555ED">
              <w:rPr>
                <w:rFonts w:ascii="Bell MT" w:hAnsi="Bell MT" w:cstheme="minorHAnsi"/>
                <w:sz w:val="24"/>
                <w:szCs w:val="28"/>
              </w:rPr>
              <w:t>option</w:t>
            </w:r>
            <w:r w:rsidR="006508E1">
              <w:rPr>
                <w:rFonts w:ascii="Bell MT" w:hAnsi="Bell MT" w:cstheme="minorHAnsi"/>
                <w:sz w:val="24"/>
                <w:szCs w:val="28"/>
              </w:rPr>
              <w:t xml:space="preserve"> and </w:t>
            </w:r>
            <w:r w:rsidR="00913A96">
              <w:rPr>
                <w:rFonts w:ascii="Bell MT" w:hAnsi="Bell MT" w:cstheme="minorHAnsi"/>
                <w:sz w:val="24"/>
                <w:szCs w:val="28"/>
              </w:rPr>
              <w:t>parental rights are terminated,</w:t>
            </w:r>
            <w:r w:rsidR="006508E1">
              <w:rPr>
                <w:rFonts w:ascii="Bell MT" w:hAnsi="Bell MT" w:cstheme="minorHAnsi"/>
                <w:sz w:val="24"/>
                <w:szCs w:val="28"/>
              </w:rPr>
              <w:t xml:space="preserve"> the child </w:t>
            </w:r>
            <w:r w:rsidR="004D014A">
              <w:rPr>
                <w:rFonts w:ascii="Bell MT" w:hAnsi="Bell MT" w:cstheme="minorHAnsi"/>
                <w:sz w:val="24"/>
                <w:szCs w:val="28"/>
              </w:rPr>
              <w:t xml:space="preserve">is </w:t>
            </w:r>
            <w:r w:rsidR="000538FE">
              <w:rPr>
                <w:rFonts w:ascii="Bell MT" w:hAnsi="Bell MT" w:cstheme="minorHAnsi"/>
                <w:sz w:val="24"/>
                <w:szCs w:val="28"/>
              </w:rPr>
              <w:t>eligible</w:t>
            </w:r>
            <w:r w:rsidR="006508E1">
              <w:rPr>
                <w:rFonts w:ascii="Bell MT" w:hAnsi="Bell MT" w:cstheme="minorHAnsi"/>
                <w:sz w:val="24"/>
                <w:szCs w:val="28"/>
              </w:rPr>
              <w:t xml:space="preserve"> for ad</w:t>
            </w:r>
            <w:r w:rsidR="00263EB8">
              <w:rPr>
                <w:rFonts w:ascii="Bell MT" w:hAnsi="Bell MT" w:cstheme="minorHAnsi"/>
                <w:sz w:val="24"/>
                <w:szCs w:val="28"/>
              </w:rPr>
              <w:t>option</w:t>
            </w:r>
            <w:r w:rsidR="008E08AE">
              <w:rPr>
                <w:rFonts w:ascii="Bell MT" w:hAnsi="Bell MT" w:cstheme="minorHAnsi"/>
                <w:sz w:val="24"/>
                <w:szCs w:val="28"/>
              </w:rPr>
              <w:t>. When</w:t>
            </w:r>
            <w:r w:rsidR="00B855EB">
              <w:rPr>
                <w:rFonts w:ascii="Bell MT" w:hAnsi="Bell MT" w:cstheme="minorHAnsi"/>
                <w:sz w:val="24"/>
                <w:szCs w:val="28"/>
              </w:rPr>
              <w:t xml:space="preserve"> the child is adopted, the ad</w:t>
            </w:r>
            <w:r w:rsidR="00783E76">
              <w:rPr>
                <w:rFonts w:ascii="Bell MT" w:hAnsi="Bell MT" w:cstheme="minorHAnsi"/>
                <w:sz w:val="24"/>
                <w:szCs w:val="28"/>
              </w:rPr>
              <w:t>optive</w:t>
            </w:r>
            <w:r w:rsidR="00B855EB">
              <w:rPr>
                <w:rFonts w:ascii="Bell MT" w:hAnsi="Bell MT" w:cstheme="minorHAnsi"/>
                <w:sz w:val="24"/>
                <w:szCs w:val="28"/>
              </w:rPr>
              <w:t xml:space="preserve"> </w:t>
            </w:r>
            <w:r w:rsidR="00C6546D">
              <w:rPr>
                <w:rFonts w:ascii="Bell MT" w:hAnsi="Bell MT" w:cstheme="minorHAnsi"/>
                <w:sz w:val="24"/>
                <w:szCs w:val="28"/>
              </w:rPr>
              <w:t xml:space="preserve">family is eligible for </w:t>
            </w:r>
            <w:r w:rsidR="00783E76">
              <w:rPr>
                <w:rFonts w:ascii="Bell MT" w:hAnsi="Bell MT" w:cstheme="minorHAnsi"/>
                <w:sz w:val="24"/>
                <w:szCs w:val="28"/>
              </w:rPr>
              <w:t xml:space="preserve">Maintenance Adoption Subsidy (MAS). </w:t>
            </w:r>
          </w:p>
          <w:p w14:paraId="6A42A56C" w14:textId="77777777" w:rsidR="00BF7D1C" w:rsidRDefault="00BF7D1C" w:rsidP="00A22935">
            <w:pPr>
              <w:spacing w:after="0" w:line="240" w:lineRule="auto"/>
              <w:rPr>
                <w:rFonts w:ascii="Bell MT" w:hAnsi="Bell MT" w:cstheme="minorHAnsi"/>
                <w:sz w:val="24"/>
                <w:szCs w:val="28"/>
              </w:rPr>
            </w:pPr>
          </w:p>
          <w:p w14:paraId="12C178F0" w14:textId="6AC4C592" w:rsidR="00970BE4" w:rsidRDefault="00970BE4" w:rsidP="00A22935">
            <w:pPr>
              <w:spacing w:after="0" w:line="240" w:lineRule="auto"/>
              <w:rPr>
                <w:rFonts w:ascii="Bell MT" w:hAnsi="Bell MT" w:cstheme="minorHAnsi"/>
                <w:sz w:val="24"/>
                <w:szCs w:val="28"/>
              </w:rPr>
            </w:pPr>
            <w:r>
              <w:rPr>
                <w:rFonts w:ascii="Bell MT" w:hAnsi="Bell MT" w:cstheme="minorHAnsi"/>
                <w:b/>
                <w:sz w:val="24"/>
                <w:szCs w:val="28"/>
              </w:rPr>
              <w:t xml:space="preserve">STATE: </w:t>
            </w:r>
            <w:r w:rsidR="00963F3E" w:rsidRPr="00963F3E">
              <w:rPr>
                <w:rFonts w:ascii="Bell MT" w:hAnsi="Bell MT" w:cstheme="minorHAnsi"/>
                <w:sz w:val="24"/>
                <w:szCs w:val="28"/>
              </w:rPr>
              <w:t xml:space="preserve">If the adoptive family signs the Adoption Assistance Agreement when the child is 16 or 17 years old, the child is eligible to receive Extension of Maintenance Adoption Subsidy (EMAS) until the child turns 21 – </w:t>
            </w:r>
            <w:r w:rsidR="00712494">
              <w:rPr>
                <w:rFonts w:ascii="Bell MT" w:hAnsi="Bell MT" w:cstheme="minorHAnsi"/>
                <w:sz w:val="24"/>
                <w:szCs w:val="28"/>
              </w:rPr>
              <w:t>if</w:t>
            </w:r>
            <w:r w:rsidR="00963F3E" w:rsidRPr="00963F3E">
              <w:rPr>
                <w:rFonts w:ascii="Bell MT" w:hAnsi="Bell MT" w:cstheme="minorHAnsi"/>
                <w:sz w:val="24"/>
                <w:szCs w:val="28"/>
              </w:rPr>
              <w:t xml:space="preserve"> the child participates in a qualifying activity</w:t>
            </w:r>
            <w:r w:rsidR="00862AA8">
              <w:rPr>
                <w:rFonts w:ascii="Bell MT" w:hAnsi="Bell MT" w:cstheme="minorHAnsi"/>
                <w:sz w:val="24"/>
                <w:szCs w:val="28"/>
              </w:rPr>
              <w:t>.</w:t>
            </w:r>
          </w:p>
          <w:p w14:paraId="7B9418FB" w14:textId="4D2EAD76" w:rsidR="00741F0D" w:rsidRPr="0077587A" w:rsidRDefault="00741F0D" w:rsidP="00BF7D1C">
            <w:pPr>
              <w:spacing w:after="0" w:line="240" w:lineRule="auto"/>
              <w:rPr>
                <w:rFonts w:ascii="Bell MT" w:hAnsi="Bell MT" w:cstheme="minorHAnsi"/>
                <w:sz w:val="24"/>
                <w:szCs w:val="28"/>
              </w:rPr>
            </w:pPr>
          </w:p>
        </w:tc>
      </w:tr>
      <w:tr w:rsidR="004D014A" w:rsidRPr="0077587A" w14:paraId="5AE94103" w14:textId="77777777" w:rsidTr="00FE2E41">
        <w:tc>
          <w:tcPr>
            <w:tcW w:w="4320" w:type="dxa"/>
            <w:shd w:val="clear" w:color="auto" w:fill="DEEAF6" w:themeFill="accent5" w:themeFillTint="33"/>
          </w:tcPr>
          <w:p w14:paraId="1B1A40CA" w14:textId="77777777" w:rsidR="00913018" w:rsidRDefault="00CD4A2B" w:rsidP="00277007">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49" behindDoc="0" locked="0" layoutInCell="1" allowOverlap="1" wp14:anchorId="553DA6DA" wp14:editId="5ACFEE60">
                  <wp:simplePos x="0" y="0"/>
                  <wp:positionH relativeFrom="column">
                    <wp:posOffset>-6350</wp:posOffset>
                  </wp:positionH>
                  <wp:positionV relativeFrom="paragraph">
                    <wp:posOffset>57150</wp:posOffset>
                  </wp:positionV>
                  <wp:extent cx="442595" cy="422275"/>
                  <wp:effectExtent l="57150" t="57150" r="109855" b="1111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D077F8">
              <w:rPr>
                <w:rFonts w:ascii="Bell MT" w:hAnsi="Bell MT" w:cstheme="minorHAnsi"/>
                <w:i/>
                <w:sz w:val="24"/>
              </w:rPr>
              <w:t>Permanent Guardianship Benefits</w:t>
            </w:r>
            <w:r w:rsidR="00277007" w:rsidRPr="0077587A">
              <w:rPr>
                <w:rFonts w:ascii="Bell MT" w:hAnsi="Bell MT" w:cstheme="minorHAnsi"/>
                <w:i/>
                <w:sz w:val="24"/>
              </w:rPr>
              <w:t xml:space="preserve"> </w:t>
            </w:r>
          </w:p>
          <w:p w14:paraId="5352678F" w14:textId="0E07DCB5" w:rsidR="00F91D56" w:rsidRDefault="00BA4E12" w:rsidP="00277007">
            <w:pPr>
              <w:rPr>
                <w:rFonts w:ascii="Bell MT" w:hAnsi="Bell MT" w:cstheme="minorHAnsi"/>
                <w:i/>
                <w:sz w:val="24"/>
              </w:rPr>
            </w:pPr>
            <w:r w:rsidRPr="0077587A">
              <w:rPr>
                <w:rFonts w:ascii="Bell MT" w:hAnsi="Bell MT" w:cstheme="minorHAnsi"/>
                <w:i/>
                <w:sz w:val="24"/>
              </w:rPr>
              <w:t xml:space="preserve">PG. </w:t>
            </w:r>
            <w:r w:rsidR="00913018">
              <w:rPr>
                <w:rFonts w:ascii="Bell MT" w:hAnsi="Bell MT" w:cstheme="minorHAnsi"/>
                <w:i/>
                <w:sz w:val="24"/>
              </w:rPr>
              <w:t>6</w:t>
            </w:r>
          </w:p>
          <w:p w14:paraId="14106F7E" w14:textId="5EAAD3AF" w:rsidR="000F2AB6" w:rsidRPr="0077587A" w:rsidRDefault="001D4D88" w:rsidP="004D014A">
            <w:pPr>
              <w:jc w:val="center"/>
              <w:rPr>
                <w:rFonts w:ascii="Bell MT" w:hAnsi="Bell MT" w:cstheme="minorHAnsi"/>
                <w:i/>
                <w:sz w:val="24"/>
              </w:rPr>
            </w:pPr>
            <w:r>
              <w:rPr>
                <w:noProof/>
              </w:rPr>
              <w:drawing>
                <wp:anchor distT="0" distB="0" distL="114300" distR="114300" simplePos="0" relativeHeight="251658329" behindDoc="0" locked="0" layoutInCell="1" allowOverlap="1" wp14:anchorId="2CB95468" wp14:editId="2FB41F7E">
                  <wp:simplePos x="0" y="0"/>
                  <wp:positionH relativeFrom="column">
                    <wp:posOffset>203835</wp:posOffset>
                  </wp:positionH>
                  <wp:positionV relativeFrom="paragraph">
                    <wp:posOffset>508959</wp:posOffset>
                  </wp:positionV>
                  <wp:extent cx="2193548" cy="1233871"/>
                  <wp:effectExtent l="0" t="0" r="0" b="4445"/>
                  <wp:wrapSquare wrapText="bothSides"/>
                  <wp:docPr id="43019" name="Picture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3548" cy="1233871"/>
                          </a:xfrm>
                          <a:prstGeom prst="rect">
                            <a:avLst/>
                          </a:prstGeom>
                        </pic:spPr>
                      </pic:pic>
                    </a:graphicData>
                  </a:graphic>
                </wp:anchor>
              </w:drawing>
            </w:r>
          </w:p>
        </w:tc>
        <w:tc>
          <w:tcPr>
            <w:tcW w:w="5220" w:type="dxa"/>
            <w:shd w:val="clear" w:color="auto" w:fill="DEEAF6" w:themeFill="accent5" w:themeFillTint="33"/>
          </w:tcPr>
          <w:p w14:paraId="452F20E2" w14:textId="4A994C37" w:rsidR="007C370F" w:rsidRDefault="00CD4A2B"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C2496C" w:rsidRPr="00C2496C">
              <w:rPr>
                <w:rFonts w:ascii="Bell MT" w:hAnsi="Bell MT" w:cstheme="minorHAnsi"/>
                <w:sz w:val="24"/>
                <w:szCs w:val="28"/>
              </w:rPr>
              <w:t>If reunification and adoption are not the most appropriate option</w:t>
            </w:r>
            <w:r w:rsidR="00CD312B">
              <w:rPr>
                <w:rFonts w:ascii="Bell MT" w:hAnsi="Bell MT" w:cstheme="minorHAnsi"/>
                <w:sz w:val="24"/>
                <w:szCs w:val="28"/>
              </w:rPr>
              <w:t>s</w:t>
            </w:r>
            <w:r w:rsidR="00C2496C" w:rsidRPr="00C2496C">
              <w:rPr>
                <w:rFonts w:ascii="Bell MT" w:hAnsi="Bell MT" w:cstheme="minorHAnsi"/>
                <w:sz w:val="24"/>
                <w:szCs w:val="28"/>
              </w:rPr>
              <w:t xml:space="preserve"> for the child and the case is discharge</w:t>
            </w:r>
            <w:r w:rsidR="00913018">
              <w:rPr>
                <w:rFonts w:ascii="Bell MT" w:hAnsi="Bell MT" w:cstheme="minorHAnsi"/>
                <w:sz w:val="24"/>
                <w:szCs w:val="28"/>
              </w:rPr>
              <w:t>d</w:t>
            </w:r>
            <w:r w:rsidR="00C2496C" w:rsidRPr="00C2496C">
              <w:rPr>
                <w:rFonts w:ascii="Bell MT" w:hAnsi="Bell MT" w:cstheme="minorHAnsi"/>
                <w:sz w:val="24"/>
                <w:szCs w:val="28"/>
              </w:rPr>
              <w:t xml:space="preserve"> </w:t>
            </w:r>
            <w:r w:rsidR="00913018">
              <w:rPr>
                <w:rFonts w:ascii="Bell MT" w:hAnsi="Bell MT" w:cstheme="minorHAnsi"/>
                <w:sz w:val="24"/>
                <w:szCs w:val="28"/>
              </w:rPr>
              <w:t>to</w:t>
            </w:r>
            <w:r w:rsidR="00C2496C" w:rsidRPr="00C2496C">
              <w:rPr>
                <w:rFonts w:ascii="Bell MT" w:hAnsi="Bell MT" w:cstheme="minorHAnsi"/>
                <w:sz w:val="24"/>
                <w:szCs w:val="28"/>
              </w:rPr>
              <w:t xml:space="preserve"> permanent guardianship with relatives or fictive kin, relatives and fictive kin may be eligible for the relative/nonrelative caregiver program.</w:t>
            </w:r>
          </w:p>
          <w:p w14:paraId="4D6F726A" w14:textId="77777777" w:rsidR="00741F0D" w:rsidRDefault="00741F0D" w:rsidP="00A22935">
            <w:pPr>
              <w:spacing w:after="0" w:line="240" w:lineRule="auto"/>
              <w:rPr>
                <w:rFonts w:ascii="Bell MT" w:hAnsi="Bell MT" w:cstheme="minorHAnsi"/>
                <w:sz w:val="24"/>
                <w:szCs w:val="28"/>
              </w:rPr>
            </w:pPr>
          </w:p>
          <w:p w14:paraId="338A9D9A" w14:textId="28CBBB85" w:rsidR="00CD4A2B" w:rsidRDefault="00554263" w:rsidP="00A22935">
            <w:pPr>
              <w:spacing w:after="0" w:line="240" w:lineRule="auto"/>
              <w:rPr>
                <w:rFonts w:ascii="Bell MT" w:hAnsi="Bell MT" w:cstheme="minorHAnsi"/>
                <w:sz w:val="24"/>
                <w:szCs w:val="28"/>
              </w:rPr>
            </w:pPr>
            <w:r>
              <w:rPr>
                <w:rFonts w:ascii="Bell MT" w:hAnsi="Bell MT" w:cstheme="minorHAnsi"/>
                <w:b/>
                <w:sz w:val="24"/>
                <w:szCs w:val="28"/>
              </w:rPr>
              <w:t xml:space="preserve">HIGHLIGHT: </w:t>
            </w:r>
            <w:r w:rsidR="00B262BA" w:rsidRPr="006456FD">
              <w:rPr>
                <w:rFonts w:ascii="Bell MT" w:hAnsi="Bell MT" w:cstheme="minorHAnsi"/>
                <w:sz w:val="24"/>
                <w:szCs w:val="28"/>
              </w:rPr>
              <w:t xml:space="preserve">If the case is </w:t>
            </w:r>
            <w:r w:rsidR="00B262BA">
              <w:rPr>
                <w:rFonts w:ascii="Bell MT" w:hAnsi="Bell MT" w:cstheme="minorHAnsi"/>
                <w:sz w:val="24"/>
                <w:szCs w:val="28"/>
              </w:rPr>
              <w:t>discharge</w:t>
            </w:r>
            <w:r w:rsidR="003D23C4">
              <w:rPr>
                <w:rFonts w:ascii="Bell MT" w:hAnsi="Bell MT" w:cstheme="minorHAnsi"/>
                <w:sz w:val="24"/>
                <w:szCs w:val="28"/>
              </w:rPr>
              <w:t>d</w:t>
            </w:r>
            <w:r w:rsidR="00B262BA">
              <w:rPr>
                <w:rFonts w:ascii="Bell MT" w:hAnsi="Bell MT" w:cstheme="minorHAnsi"/>
                <w:sz w:val="24"/>
                <w:szCs w:val="28"/>
              </w:rPr>
              <w:t xml:space="preserve"> </w:t>
            </w:r>
            <w:r w:rsidR="000344D2">
              <w:rPr>
                <w:rFonts w:ascii="Bell MT" w:hAnsi="Bell MT" w:cstheme="minorHAnsi"/>
                <w:sz w:val="24"/>
                <w:szCs w:val="28"/>
              </w:rPr>
              <w:t>to</w:t>
            </w:r>
            <w:r w:rsidR="000344D2" w:rsidRPr="006456FD">
              <w:rPr>
                <w:rFonts w:ascii="Bell MT" w:hAnsi="Bell MT" w:cstheme="minorHAnsi"/>
                <w:sz w:val="24"/>
                <w:szCs w:val="28"/>
              </w:rPr>
              <w:t xml:space="preserve"> </w:t>
            </w:r>
            <w:r w:rsidR="00B262BA" w:rsidRPr="006456FD">
              <w:rPr>
                <w:rFonts w:ascii="Bell MT" w:hAnsi="Bell MT" w:cstheme="minorHAnsi"/>
                <w:sz w:val="24"/>
                <w:szCs w:val="28"/>
              </w:rPr>
              <w:t>permanent guardianship with</w:t>
            </w:r>
            <w:r w:rsidR="00B262BA">
              <w:rPr>
                <w:rFonts w:ascii="Bell MT" w:hAnsi="Bell MT" w:cstheme="minorHAnsi"/>
                <w:b/>
                <w:sz w:val="24"/>
                <w:szCs w:val="28"/>
              </w:rPr>
              <w:t xml:space="preserve"> </w:t>
            </w:r>
            <w:r w:rsidR="00B262BA">
              <w:rPr>
                <w:rFonts w:ascii="Bell MT" w:hAnsi="Bell MT" w:cstheme="minorHAnsi"/>
                <w:sz w:val="24"/>
                <w:szCs w:val="28"/>
              </w:rPr>
              <w:t xml:space="preserve">relatives or fictive kin, </w:t>
            </w:r>
            <w:r w:rsidR="000344D2">
              <w:rPr>
                <w:rFonts w:ascii="Bell MT" w:hAnsi="Bell MT" w:cstheme="minorHAnsi"/>
                <w:sz w:val="24"/>
                <w:szCs w:val="28"/>
              </w:rPr>
              <w:t xml:space="preserve">the Guardian </w:t>
            </w:r>
            <w:r w:rsidR="00B262BA">
              <w:rPr>
                <w:rFonts w:ascii="Bell MT" w:hAnsi="Bell MT" w:cstheme="minorHAnsi"/>
                <w:sz w:val="24"/>
                <w:szCs w:val="28"/>
              </w:rPr>
              <w:t xml:space="preserve">may </w:t>
            </w:r>
            <w:r w:rsidR="00913018">
              <w:rPr>
                <w:rFonts w:ascii="Bell MT" w:hAnsi="Bell MT" w:cstheme="minorHAnsi"/>
                <w:sz w:val="24"/>
                <w:szCs w:val="28"/>
              </w:rPr>
              <w:t>be</w:t>
            </w:r>
            <w:r w:rsidR="00B262BA">
              <w:rPr>
                <w:rFonts w:ascii="Bell MT" w:hAnsi="Bell MT" w:cstheme="minorHAnsi"/>
                <w:sz w:val="24"/>
                <w:szCs w:val="28"/>
              </w:rPr>
              <w:t xml:space="preserve"> eligible for GAP benefits</w:t>
            </w:r>
            <w:r w:rsidR="000344D2">
              <w:rPr>
                <w:rFonts w:ascii="Bell MT" w:hAnsi="Bell MT" w:cstheme="minorHAnsi"/>
                <w:sz w:val="24"/>
                <w:szCs w:val="28"/>
              </w:rPr>
              <w:t xml:space="preserve"> until the child is 18 years old.</w:t>
            </w:r>
            <w:r w:rsidR="00B262BA">
              <w:rPr>
                <w:rFonts w:ascii="Bell MT" w:hAnsi="Bell MT" w:cstheme="minorHAnsi"/>
                <w:sz w:val="24"/>
                <w:szCs w:val="28"/>
              </w:rPr>
              <w:t xml:space="preserve"> </w:t>
            </w:r>
            <w:r w:rsidR="0068336B">
              <w:rPr>
                <w:rFonts w:ascii="Bell MT" w:hAnsi="Bell MT" w:cstheme="minorHAnsi"/>
                <w:sz w:val="24"/>
                <w:szCs w:val="28"/>
              </w:rPr>
              <w:t xml:space="preserve">If the child is 16 or 17 years old when the </w:t>
            </w:r>
            <w:r w:rsidR="000344D2">
              <w:rPr>
                <w:rFonts w:ascii="Bell MT" w:hAnsi="Bell MT" w:cstheme="minorHAnsi"/>
                <w:sz w:val="24"/>
                <w:szCs w:val="28"/>
              </w:rPr>
              <w:t xml:space="preserve">initial </w:t>
            </w:r>
            <w:r w:rsidR="0068336B">
              <w:rPr>
                <w:rFonts w:ascii="Bell MT" w:hAnsi="Bell MT" w:cstheme="minorHAnsi"/>
                <w:sz w:val="24"/>
                <w:szCs w:val="28"/>
              </w:rPr>
              <w:t xml:space="preserve">Guardianship Assistance Agreement is signed, the </w:t>
            </w:r>
            <w:r w:rsidR="000344D2">
              <w:rPr>
                <w:rFonts w:ascii="Bell MT" w:hAnsi="Bell MT" w:cstheme="minorHAnsi"/>
                <w:sz w:val="24"/>
                <w:szCs w:val="28"/>
              </w:rPr>
              <w:t>Guardian may receive</w:t>
            </w:r>
            <w:r w:rsidR="00B638E1">
              <w:rPr>
                <w:rFonts w:ascii="Bell MT" w:hAnsi="Bell MT" w:cstheme="minorHAnsi"/>
                <w:sz w:val="24"/>
                <w:szCs w:val="28"/>
              </w:rPr>
              <w:t xml:space="preserve"> </w:t>
            </w:r>
            <w:r w:rsidR="0068336B">
              <w:rPr>
                <w:rFonts w:ascii="Bell MT" w:hAnsi="Bell MT" w:cstheme="minorHAnsi"/>
                <w:sz w:val="24"/>
                <w:szCs w:val="28"/>
              </w:rPr>
              <w:t xml:space="preserve">Extension of Guardianship Assistance Program benefits until 21 years old, </w:t>
            </w:r>
            <w:r w:rsidR="00712494">
              <w:rPr>
                <w:rFonts w:ascii="Bell MT" w:hAnsi="Bell MT" w:cstheme="minorHAnsi"/>
                <w:sz w:val="24"/>
                <w:szCs w:val="28"/>
              </w:rPr>
              <w:t>if</w:t>
            </w:r>
            <w:r w:rsidR="0068336B">
              <w:rPr>
                <w:rFonts w:ascii="Bell MT" w:hAnsi="Bell MT" w:cstheme="minorHAnsi"/>
                <w:sz w:val="24"/>
                <w:szCs w:val="28"/>
              </w:rPr>
              <w:t xml:space="preserve"> the child is participating </w:t>
            </w:r>
            <w:r w:rsidR="000344D2">
              <w:rPr>
                <w:rFonts w:ascii="Bell MT" w:hAnsi="Bell MT" w:cstheme="minorHAnsi"/>
                <w:sz w:val="24"/>
                <w:szCs w:val="28"/>
              </w:rPr>
              <w:t xml:space="preserve">in </w:t>
            </w:r>
            <w:r w:rsidR="0068336B">
              <w:rPr>
                <w:rFonts w:ascii="Bell MT" w:hAnsi="Bell MT" w:cstheme="minorHAnsi"/>
                <w:sz w:val="24"/>
                <w:szCs w:val="28"/>
              </w:rPr>
              <w:t>at least one of the qualifying activities.</w:t>
            </w:r>
          </w:p>
          <w:p w14:paraId="5C3F1D6E" w14:textId="77777777" w:rsidR="00741F0D" w:rsidRDefault="00741F0D" w:rsidP="00A22935">
            <w:pPr>
              <w:spacing w:after="0" w:line="240" w:lineRule="auto"/>
              <w:rPr>
                <w:rFonts w:ascii="Bell MT" w:hAnsi="Bell MT" w:cstheme="minorHAnsi"/>
                <w:sz w:val="24"/>
                <w:szCs w:val="28"/>
              </w:rPr>
            </w:pPr>
          </w:p>
          <w:p w14:paraId="2C618DE8" w14:textId="460FD4FA" w:rsidR="00DB4956" w:rsidRDefault="00DB4956" w:rsidP="00A22935">
            <w:pPr>
              <w:spacing w:after="0" w:line="240" w:lineRule="auto"/>
              <w:rPr>
                <w:rFonts w:ascii="Bell MT" w:hAnsi="Bell MT" w:cstheme="minorHAnsi"/>
                <w:sz w:val="24"/>
                <w:szCs w:val="28"/>
              </w:rPr>
            </w:pPr>
            <w:r>
              <w:rPr>
                <w:rFonts w:ascii="Bell MT" w:hAnsi="Bell MT" w:cstheme="minorHAnsi"/>
                <w:b/>
                <w:bCs/>
                <w:sz w:val="24"/>
                <w:szCs w:val="28"/>
              </w:rPr>
              <w:t xml:space="preserve">STATE: </w:t>
            </w:r>
            <w:r>
              <w:rPr>
                <w:rFonts w:ascii="Bell MT" w:hAnsi="Bell MT" w:cstheme="minorHAnsi"/>
                <w:sz w:val="24"/>
                <w:szCs w:val="28"/>
              </w:rPr>
              <w:t>Nonrelatives are not eligible for GAP or EGAP benefits.</w:t>
            </w:r>
            <w:r w:rsidR="000344D2">
              <w:rPr>
                <w:rFonts w:ascii="Bell MT" w:hAnsi="Bell MT" w:cstheme="minorHAnsi"/>
                <w:sz w:val="24"/>
                <w:szCs w:val="28"/>
              </w:rPr>
              <w:t xml:space="preserve"> A nonrelative must be deemed </w:t>
            </w:r>
            <w:r w:rsidR="00B638E1">
              <w:rPr>
                <w:rFonts w:ascii="Bell MT" w:hAnsi="Bell MT" w:cstheme="minorHAnsi"/>
                <w:sz w:val="24"/>
                <w:szCs w:val="28"/>
              </w:rPr>
              <w:t>fictive kin</w:t>
            </w:r>
            <w:r w:rsidR="000344D2">
              <w:rPr>
                <w:rFonts w:ascii="Bell MT" w:hAnsi="Bell MT" w:cstheme="minorHAnsi"/>
                <w:sz w:val="24"/>
                <w:szCs w:val="28"/>
              </w:rPr>
              <w:t xml:space="preserve"> to qualify.</w:t>
            </w:r>
          </w:p>
          <w:p w14:paraId="7BBB09DC" w14:textId="77777777" w:rsidR="00741F0D" w:rsidRPr="00DB4956" w:rsidRDefault="00741F0D" w:rsidP="00A22935">
            <w:pPr>
              <w:spacing w:after="0" w:line="240" w:lineRule="auto"/>
              <w:rPr>
                <w:rFonts w:ascii="Bell MT" w:hAnsi="Bell MT" w:cstheme="minorHAnsi"/>
                <w:b/>
                <w:bCs/>
                <w:sz w:val="24"/>
                <w:szCs w:val="28"/>
              </w:rPr>
            </w:pPr>
          </w:p>
          <w:p w14:paraId="5591F177" w14:textId="1A6FD44D" w:rsidR="0068336B" w:rsidRPr="00407C1B" w:rsidRDefault="004E13DB" w:rsidP="00A22935">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 xml:space="preserve">It is important to </w:t>
            </w:r>
            <w:r w:rsidR="00CD312B">
              <w:rPr>
                <w:rFonts w:ascii="Bell MT" w:hAnsi="Bell MT" w:cstheme="minorHAnsi"/>
                <w:sz w:val="24"/>
                <w:szCs w:val="28"/>
              </w:rPr>
              <w:t xml:space="preserve">know </w:t>
            </w:r>
            <w:r>
              <w:rPr>
                <w:rFonts w:ascii="Bell MT" w:hAnsi="Bell MT" w:cstheme="minorHAnsi"/>
                <w:sz w:val="24"/>
                <w:szCs w:val="28"/>
              </w:rPr>
              <w:t xml:space="preserve">that the child </w:t>
            </w:r>
            <w:r w:rsidR="00EC70F7">
              <w:rPr>
                <w:rFonts w:ascii="Bell MT" w:hAnsi="Bell MT" w:cstheme="minorHAnsi"/>
                <w:sz w:val="24"/>
                <w:szCs w:val="28"/>
              </w:rPr>
              <w:t>must</w:t>
            </w:r>
            <w:r>
              <w:rPr>
                <w:rFonts w:ascii="Bell MT" w:hAnsi="Bell MT" w:cstheme="minorHAnsi"/>
                <w:sz w:val="24"/>
                <w:szCs w:val="28"/>
              </w:rPr>
              <w:t xml:space="preserve"> be 16 or 17 years old when </w:t>
            </w:r>
            <w:r w:rsidR="00185469">
              <w:rPr>
                <w:rFonts w:ascii="Bell MT" w:hAnsi="Bell MT" w:cstheme="minorHAnsi"/>
                <w:sz w:val="24"/>
                <w:szCs w:val="28"/>
              </w:rPr>
              <w:t xml:space="preserve">the agreement is signed. If the agreement is signed when the child is 15 </w:t>
            </w:r>
            <w:r w:rsidR="00EC70F7">
              <w:rPr>
                <w:rFonts w:ascii="Bell MT" w:hAnsi="Bell MT" w:cstheme="minorHAnsi"/>
                <w:sz w:val="24"/>
                <w:szCs w:val="28"/>
              </w:rPr>
              <w:t>years</w:t>
            </w:r>
            <w:r w:rsidR="00185469">
              <w:rPr>
                <w:rFonts w:ascii="Bell MT" w:hAnsi="Bell MT" w:cstheme="minorHAnsi"/>
                <w:sz w:val="24"/>
                <w:szCs w:val="28"/>
              </w:rPr>
              <w:t xml:space="preserve"> old, and the case is closed</w:t>
            </w:r>
            <w:r w:rsidR="00EC70F7">
              <w:rPr>
                <w:rFonts w:ascii="Bell MT" w:hAnsi="Bell MT" w:cstheme="minorHAnsi"/>
                <w:sz w:val="24"/>
                <w:szCs w:val="28"/>
              </w:rPr>
              <w:t xml:space="preserve"> when the child is 16 years old, the child is not eligible for </w:t>
            </w:r>
            <w:r w:rsidR="00913018">
              <w:rPr>
                <w:rFonts w:ascii="Bell MT" w:hAnsi="Bell MT" w:cstheme="minorHAnsi"/>
                <w:sz w:val="24"/>
                <w:szCs w:val="28"/>
              </w:rPr>
              <w:t>E</w:t>
            </w:r>
            <w:r w:rsidR="00EC70F7">
              <w:rPr>
                <w:rFonts w:ascii="Bell MT" w:hAnsi="Bell MT" w:cstheme="minorHAnsi"/>
                <w:sz w:val="24"/>
                <w:szCs w:val="28"/>
              </w:rPr>
              <w:t xml:space="preserve">GAP. </w:t>
            </w:r>
          </w:p>
        </w:tc>
      </w:tr>
    </w:tbl>
    <w:p w14:paraId="45C12D38" w14:textId="77777777" w:rsidR="00D05EC3" w:rsidRDefault="00D05EC3">
      <w:r>
        <w:br w:type="page"/>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4320"/>
        <w:gridCol w:w="5220"/>
      </w:tblGrid>
      <w:tr w:rsidR="007F01D3" w:rsidRPr="0077587A" w14:paraId="134A6651" w14:textId="77777777" w:rsidTr="00FE2E41">
        <w:tc>
          <w:tcPr>
            <w:tcW w:w="4320" w:type="dxa"/>
            <w:shd w:val="clear" w:color="auto" w:fill="DEEAF6" w:themeFill="accent5" w:themeFillTint="33"/>
          </w:tcPr>
          <w:p w14:paraId="3BFDECE7" w14:textId="0AB1100B" w:rsidR="007F01D3" w:rsidRPr="0077587A" w:rsidRDefault="007F01D3" w:rsidP="007F01D3">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48" behindDoc="0" locked="0" layoutInCell="1" allowOverlap="1" wp14:anchorId="195C3FC4" wp14:editId="612C254E">
                  <wp:simplePos x="0" y="0"/>
                  <wp:positionH relativeFrom="column">
                    <wp:posOffset>-6350</wp:posOffset>
                  </wp:positionH>
                  <wp:positionV relativeFrom="paragraph">
                    <wp:posOffset>57150</wp:posOffset>
                  </wp:positionV>
                  <wp:extent cx="442595" cy="422275"/>
                  <wp:effectExtent l="57150" t="57150" r="109855" b="1111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D077F8">
              <w:rPr>
                <w:rFonts w:ascii="Bell MT" w:hAnsi="Bell MT" w:cstheme="minorHAnsi"/>
                <w:i/>
                <w:sz w:val="24"/>
              </w:rPr>
              <w:t>Licensure Level Comparison</w:t>
            </w:r>
          </w:p>
          <w:p w14:paraId="7F9ACDCA" w14:textId="4B2F17AD" w:rsidR="00BA4E12" w:rsidRPr="0077587A" w:rsidRDefault="00913018" w:rsidP="007F01D3">
            <w:pPr>
              <w:rPr>
                <w:rFonts w:ascii="Bell MT" w:hAnsi="Bell MT" w:cstheme="minorHAnsi"/>
                <w:i/>
                <w:sz w:val="24"/>
              </w:rPr>
            </w:pPr>
            <w:r>
              <w:rPr>
                <w:noProof/>
              </w:rPr>
              <w:drawing>
                <wp:anchor distT="0" distB="0" distL="114300" distR="114300" simplePos="0" relativeHeight="251658318" behindDoc="0" locked="0" layoutInCell="1" allowOverlap="1" wp14:anchorId="10061253" wp14:editId="2E099CA3">
                  <wp:simplePos x="0" y="0"/>
                  <wp:positionH relativeFrom="column">
                    <wp:posOffset>10795</wp:posOffset>
                  </wp:positionH>
                  <wp:positionV relativeFrom="paragraph">
                    <wp:posOffset>364876</wp:posOffset>
                  </wp:positionV>
                  <wp:extent cx="2557780" cy="145478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7780" cy="1454785"/>
                          </a:xfrm>
                          <a:prstGeom prst="rect">
                            <a:avLst/>
                          </a:prstGeom>
                        </pic:spPr>
                      </pic:pic>
                    </a:graphicData>
                  </a:graphic>
                  <wp14:sizeRelH relativeFrom="margin">
                    <wp14:pctWidth>0</wp14:pctWidth>
                  </wp14:sizeRelH>
                </wp:anchor>
              </w:drawing>
            </w:r>
            <w:r w:rsidR="00BA4E12" w:rsidRPr="0077587A">
              <w:rPr>
                <w:rFonts w:ascii="Bell MT" w:hAnsi="Bell MT" w:cstheme="minorHAnsi"/>
                <w:i/>
                <w:sz w:val="24"/>
              </w:rPr>
              <w:t xml:space="preserve">PG. </w:t>
            </w:r>
            <w:r>
              <w:rPr>
                <w:rFonts w:ascii="Bell MT" w:hAnsi="Bell MT" w:cstheme="minorHAnsi"/>
                <w:i/>
                <w:sz w:val="24"/>
              </w:rPr>
              <w:t>6</w:t>
            </w:r>
          </w:p>
          <w:p w14:paraId="1BA2B206" w14:textId="500782BB" w:rsidR="007F01D3" w:rsidRPr="0077587A" w:rsidRDefault="007F01D3" w:rsidP="007F01D3">
            <w:pPr>
              <w:rPr>
                <w:rFonts w:ascii="Bell MT" w:hAnsi="Bell MT" w:cstheme="minorHAnsi"/>
                <w:noProof/>
                <w:sz w:val="24"/>
              </w:rPr>
            </w:pPr>
          </w:p>
        </w:tc>
        <w:tc>
          <w:tcPr>
            <w:tcW w:w="5220" w:type="dxa"/>
            <w:shd w:val="clear" w:color="auto" w:fill="DEEAF6" w:themeFill="accent5" w:themeFillTint="33"/>
          </w:tcPr>
          <w:p w14:paraId="21D0C4E0" w14:textId="73FAE259" w:rsidR="00D601C8" w:rsidRDefault="00D601C8" w:rsidP="00741F0D">
            <w:pPr>
              <w:spacing w:after="0" w:line="240" w:lineRule="auto"/>
              <w:rPr>
                <w:rFonts w:ascii="Bell MT" w:hAnsi="Bell MT" w:cstheme="minorHAnsi"/>
                <w:bCs/>
                <w:sz w:val="24"/>
                <w:szCs w:val="28"/>
              </w:rPr>
            </w:pPr>
            <w:r>
              <w:rPr>
                <w:rFonts w:ascii="Bell MT" w:hAnsi="Bell MT" w:cstheme="minorHAnsi"/>
                <w:b/>
                <w:sz w:val="24"/>
                <w:szCs w:val="28"/>
              </w:rPr>
              <w:t xml:space="preserve">NOTE: </w:t>
            </w:r>
            <w:r>
              <w:rPr>
                <w:rFonts w:ascii="Bell MT" w:hAnsi="Bell MT" w:cstheme="minorHAnsi"/>
                <w:bCs/>
                <w:sz w:val="24"/>
                <w:szCs w:val="28"/>
              </w:rPr>
              <w:t xml:space="preserve">This slide is an overview of the differences between Level I and Level II-V licensures. </w:t>
            </w:r>
          </w:p>
          <w:p w14:paraId="588CE79A" w14:textId="77777777" w:rsidR="00D601C8" w:rsidRPr="00D601C8" w:rsidRDefault="00D601C8" w:rsidP="00741F0D">
            <w:pPr>
              <w:spacing w:after="0" w:line="240" w:lineRule="auto"/>
              <w:rPr>
                <w:rFonts w:ascii="Bell MT" w:hAnsi="Bell MT" w:cstheme="minorHAnsi"/>
                <w:bCs/>
                <w:sz w:val="24"/>
                <w:szCs w:val="28"/>
              </w:rPr>
            </w:pPr>
          </w:p>
          <w:p w14:paraId="5AD238BF" w14:textId="674F7503" w:rsidR="001323C4" w:rsidRDefault="007F01D3" w:rsidP="00741F0D">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464213">
              <w:rPr>
                <w:rFonts w:ascii="Bell MT" w:hAnsi="Bell MT" w:cstheme="minorHAnsi"/>
                <w:sz w:val="24"/>
                <w:szCs w:val="28"/>
              </w:rPr>
              <w:t xml:space="preserve">Since </w:t>
            </w:r>
            <w:r w:rsidR="006D43C6">
              <w:rPr>
                <w:rFonts w:ascii="Bell MT" w:hAnsi="Bell MT" w:cstheme="minorHAnsi"/>
                <w:sz w:val="24"/>
                <w:szCs w:val="28"/>
              </w:rPr>
              <w:t>being at</w:t>
            </w:r>
            <w:r w:rsidR="00913018">
              <w:rPr>
                <w:rFonts w:ascii="Bell MT" w:hAnsi="Bell MT" w:cstheme="minorHAnsi"/>
                <w:sz w:val="24"/>
                <w:szCs w:val="28"/>
              </w:rPr>
              <w:t xml:space="preserve"> </w:t>
            </w:r>
            <w:r w:rsidR="006D43C6">
              <w:rPr>
                <w:rFonts w:ascii="Bell MT" w:hAnsi="Bell MT" w:cstheme="minorHAnsi"/>
                <w:sz w:val="24"/>
                <w:szCs w:val="28"/>
              </w:rPr>
              <w:t>least</w:t>
            </w:r>
            <w:r w:rsidR="00913018">
              <w:rPr>
                <w:rFonts w:ascii="Bell MT" w:hAnsi="Bell MT" w:cstheme="minorHAnsi"/>
                <w:sz w:val="24"/>
                <w:szCs w:val="28"/>
              </w:rPr>
              <w:t xml:space="preserve"> a</w:t>
            </w:r>
            <w:r w:rsidR="006D43C6">
              <w:rPr>
                <w:rFonts w:ascii="Bell MT" w:hAnsi="Bell MT" w:cstheme="minorHAnsi"/>
                <w:sz w:val="24"/>
                <w:szCs w:val="28"/>
              </w:rPr>
              <w:t xml:space="preserve"> Level I licensed foster home is </w:t>
            </w:r>
            <w:r w:rsidR="002F55F8">
              <w:rPr>
                <w:rFonts w:ascii="Bell MT" w:hAnsi="Bell MT" w:cstheme="minorHAnsi"/>
                <w:sz w:val="24"/>
                <w:szCs w:val="28"/>
              </w:rPr>
              <w:t>vital</w:t>
            </w:r>
            <w:r w:rsidR="006D43C6">
              <w:rPr>
                <w:rFonts w:ascii="Bell MT" w:hAnsi="Bell MT" w:cstheme="minorHAnsi"/>
                <w:sz w:val="24"/>
                <w:szCs w:val="28"/>
              </w:rPr>
              <w:t xml:space="preserve"> for GAP eligibility, </w:t>
            </w:r>
            <w:r w:rsidR="001323C4">
              <w:rPr>
                <w:rFonts w:ascii="Bell MT" w:hAnsi="Bell MT" w:cstheme="minorHAnsi"/>
                <w:sz w:val="24"/>
                <w:szCs w:val="28"/>
              </w:rPr>
              <w:t xml:space="preserve">we will </w:t>
            </w:r>
            <w:r w:rsidR="00E51FF9">
              <w:rPr>
                <w:rFonts w:ascii="Bell MT" w:hAnsi="Bell MT" w:cstheme="minorHAnsi"/>
                <w:sz w:val="24"/>
                <w:szCs w:val="28"/>
              </w:rPr>
              <w:t>remind you</w:t>
            </w:r>
            <w:r w:rsidR="001323C4">
              <w:rPr>
                <w:rFonts w:ascii="Bell MT" w:hAnsi="Bell MT" w:cstheme="minorHAnsi"/>
                <w:sz w:val="24"/>
                <w:szCs w:val="28"/>
              </w:rPr>
              <w:t xml:space="preserve"> the differences between Level I foster families and Level II-V foster families. </w:t>
            </w:r>
          </w:p>
          <w:p w14:paraId="5328FD03" w14:textId="77777777" w:rsidR="00741F0D" w:rsidRDefault="00741F0D" w:rsidP="00741F0D">
            <w:pPr>
              <w:spacing w:after="0" w:line="240" w:lineRule="auto"/>
              <w:rPr>
                <w:rFonts w:ascii="Bell MT" w:hAnsi="Bell MT" w:cstheme="minorHAnsi"/>
                <w:sz w:val="24"/>
                <w:szCs w:val="28"/>
              </w:rPr>
            </w:pPr>
          </w:p>
          <w:p w14:paraId="2FD441C7" w14:textId="6240D931" w:rsidR="007C3DA9" w:rsidRDefault="007C3DA9" w:rsidP="00741F0D">
            <w:pPr>
              <w:spacing w:after="0" w:line="240" w:lineRule="auto"/>
              <w:rPr>
                <w:rFonts w:ascii="Bell MT" w:hAnsi="Bell MT" w:cstheme="minorHAnsi"/>
                <w:sz w:val="24"/>
                <w:szCs w:val="28"/>
              </w:rPr>
            </w:pPr>
            <w:r>
              <w:rPr>
                <w:rFonts w:ascii="Bell MT" w:hAnsi="Bell MT" w:cstheme="minorHAnsi"/>
                <w:sz w:val="24"/>
                <w:szCs w:val="28"/>
              </w:rPr>
              <w:t>Level I and Level II through IV</w:t>
            </w:r>
            <w:r w:rsidR="00D601C8">
              <w:rPr>
                <w:rFonts w:ascii="Bell MT" w:hAnsi="Bell MT" w:cstheme="minorHAnsi"/>
                <w:sz w:val="24"/>
                <w:szCs w:val="28"/>
              </w:rPr>
              <w:t xml:space="preserve"> foster care</w:t>
            </w:r>
            <w:r>
              <w:rPr>
                <w:rFonts w:ascii="Bell MT" w:hAnsi="Bell MT" w:cstheme="minorHAnsi"/>
                <w:sz w:val="24"/>
                <w:szCs w:val="28"/>
              </w:rPr>
              <w:t xml:space="preserve"> differ in three major ways: background screening, </w:t>
            </w:r>
            <w:r w:rsidR="00EB06EE">
              <w:rPr>
                <w:rFonts w:ascii="Bell MT" w:hAnsi="Bell MT" w:cstheme="minorHAnsi"/>
                <w:sz w:val="24"/>
                <w:szCs w:val="28"/>
              </w:rPr>
              <w:t xml:space="preserve">educational resources, and non-safety waivable items. </w:t>
            </w:r>
          </w:p>
          <w:p w14:paraId="4C9DE449" w14:textId="77777777" w:rsidR="00741F0D" w:rsidRDefault="00741F0D" w:rsidP="00741F0D">
            <w:pPr>
              <w:spacing w:after="0" w:line="240" w:lineRule="auto"/>
              <w:rPr>
                <w:rFonts w:ascii="Bell MT" w:hAnsi="Bell MT" w:cstheme="minorHAnsi"/>
                <w:sz w:val="24"/>
                <w:szCs w:val="28"/>
              </w:rPr>
            </w:pPr>
          </w:p>
          <w:p w14:paraId="73D92EEF" w14:textId="5C01505E" w:rsidR="00835A66" w:rsidRDefault="00835A66" w:rsidP="00741F0D">
            <w:pPr>
              <w:spacing w:after="0" w:line="240" w:lineRule="auto"/>
              <w:rPr>
                <w:rFonts w:ascii="Bell MT" w:hAnsi="Bell MT" w:cstheme="minorHAnsi"/>
                <w:sz w:val="24"/>
                <w:szCs w:val="28"/>
              </w:rPr>
            </w:pPr>
            <w:r>
              <w:rPr>
                <w:rFonts w:ascii="Bell MT" w:hAnsi="Bell MT" w:cstheme="minorHAnsi"/>
                <w:sz w:val="24"/>
                <w:szCs w:val="28"/>
              </w:rPr>
              <w:t xml:space="preserve">Level I </w:t>
            </w:r>
            <w:r w:rsidR="000D02E2">
              <w:rPr>
                <w:rFonts w:ascii="Bell MT" w:hAnsi="Bell MT" w:cstheme="minorHAnsi"/>
                <w:sz w:val="24"/>
                <w:szCs w:val="28"/>
              </w:rPr>
              <w:t>foster families go through Federal, State, Juvenile, Local Criminal Records, Abuse Registry Check</w:t>
            </w:r>
            <w:r w:rsidR="00D601C8">
              <w:rPr>
                <w:rFonts w:ascii="Bell MT" w:hAnsi="Bell MT" w:cstheme="minorHAnsi"/>
                <w:sz w:val="24"/>
                <w:szCs w:val="28"/>
              </w:rPr>
              <w:t xml:space="preserve">, </w:t>
            </w:r>
            <w:r w:rsidR="00727DF7">
              <w:rPr>
                <w:rFonts w:ascii="Bell MT" w:hAnsi="Bell MT" w:cstheme="minorHAnsi"/>
                <w:sz w:val="24"/>
                <w:szCs w:val="28"/>
              </w:rPr>
              <w:t>sexual offenders and predator, civil records</w:t>
            </w:r>
            <w:r w:rsidR="00C81071">
              <w:rPr>
                <w:rFonts w:ascii="Bell MT" w:hAnsi="Bell MT" w:cstheme="minorHAnsi"/>
                <w:sz w:val="24"/>
                <w:szCs w:val="28"/>
              </w:rPr>
              <w:t xml:space="preserve"> check and 911 callouts</w:t>
            </w:r>
            <w:r w:rsidR="000C3DEC">
              <w:rPr>
                <w:rFonts w:ascii="Bell MT" w:hAnsi="Bell MT" w:cstheme="minorHAnsi"/>
                <w:sz w:val="24"/>
                <w:szCs w:val="28"/>
              </w:rPr>
              <w:t xml:space="preserve"> in accordance with Ch. 39. </w:t>
            </w:r>
            <w:r w:rsidR="00C81071">
              <w:rPr>
                <w:rFonts w:ascii="Bell MT" w:hAnsi="Bell MT" w:cstheme="minorHAnsi"/>
                <w:sz w:val="24"/>
                <w:szCs w:val="28"/>
              </w:rPr>
              <w:t xml:space="preserve">However, </w:t>
            </w:r>
            <w:r w:rsidR="00215D3A">
              <w:rPr>
                <w:rFonts w:ascii="Bell MT" w:hAnsi="Bell MT" w:cstheme="minorHAnsi"/>
                <w:sz w:val="24"/>
                <w:szCs w:val="28"/>
              </w:rPr>
              <w:t>Level II-V licensed foster parents go through</w:t>
            </w:r>
            <w:r w:rsidR="00913018">
              <w:rPr>
                <w:rFonts w:ascii="Bell MT" w:hAnsi="Bell MT" w:cstheme="minorHAnsi"/>
                <w:sz w:val="24"/>
                <w:szCs w:val="28"/>
              </w:rPr>
              <w:t xml:space="preserve"> the same</w:t>
            </w:r>
            <w:r w:rsidR="00215D3A">
              <w:rPr>
                <w:rFonts w:ascii="Bell MT" w:hAnsi="Bell MT" w:cstheme="minorHAnsi"/>
                <w:sz w:val="24"/>
                <w:szCs w:val="28"/>
              </w:rPr>
              <w:t xml:space="preserve"> background checks, in accordance with Ch. </w:t>
            </w:r>
            <w:r w:rsidR="00C57B06">
              <w:rPr>
                <w:rFonts w:ascii="Bell MT" w:hAnsi="Bell MT" w:cstheme="minorHAnsi"/>
                <w:sz w:val="24"/>
                <w:szCs w:val="28"/>
              </w:rPr>
              <w:t>435 F.S. standar</w:t>
            </w:r>
            <w:r w:rsidR="00B527B3">
              <w:rPr>
                <w:rFonts w:ascii="Bell MT" w:hAnsi="Bell MT" w:cstheme="minorHAnsi"/>
                <w:sz w:val="24"/>
                <w:szCs w:val="28"/>
              </w:rPr>
              <w:t>ds</w:t>
            </w:r>
            <w:r w:rsidR="00D601C8">
              <w:rPr>
                <w:rFonts w:ascii="Bell MT" w:hAnsi="Bell MT" w:cstheme="minorHAnsi"/>
                <w:sz w:val="24"/>
                <w:szCs w:val="28"/>
              </w:rPr>
              <w:t xml:space="preserve">, which are higher than Ch. 39. F.S. </w:t>
            </w:r>
          </w:p>
          <w:p w14:paraId="1A2EEF14" w14:textId="77777777" w:rsidR="00741F0D" w:rsidRDefault="00741F0D" w:rsidP="00741F0D">
            <w:pPr>
              <w:spacing w:after="0" w:line="240" w:lineRule="auto"/>
              <w:rPr>
                <w:rFonts w:ascii="Bell MT" w:hAnsi="Bell MT" w:cstheme="minorHAnsi"/>
                <w:sz w:val="24"/>
                <w:szCs w:val="28"/>
              </w:rPr>
            </w:pPr>
          </w:p>
          <w:p w14:paraId="42E74E8E" w14:textId="0C1846F5" w:rsidR="00C1374A" w:rsidRDefault="00B527B3" w:rsidP="00741F0D">
            <w:pPr>
              <w:spacing w:after="0" w:line="240" w:lineRule="auto"/>
              <w:rPr>
                <w:rFonts w:ascii="Bell MT" w:hAnsi="Bell MT" w:cstheme="minorHAnsi"/>
                <w:sz w:val="24"/>
                <w:szCs w:val="28"/>
              </w:rPr>
            </w:pPr>
            <w:r>
              <w:rPr>
                <w:rFonts w:ascii="Bell MT" w:hAnsi="Bell MT" w:cstheme="minorHAnsi"/>
                <w:sz w:val="24"/>
                <w:szCs w:val="28"/>
              </w:rPr>
              <w:t xml:space="preserve">Second is educational resources; while the Level I foster families are required to take </w:t>
            </w:r>
            <w:r w:rsidR="00D601C8">
              <w:rPr>
                <w:rFonts w:ascii="Bell MT" w:hAnsi="Bell MT" w:cstheme="minorHAnsi"/>
                <w:sz w:val="24"/>
                <w:szCs w:val="28"/>
              </w:rPr>
              <w:t>2 hours</w:t>
            </w:r>
            <w:r w:rsidR="00270032">
              <w:rPr>
                <w:rFonts w:ascii="Bell MT" w:hAnsi="Bell MT" w:cstheme="minorHAnsi"/>
                <w:sz w:val="24"/>
                <w:szCs w:val="28"/>
              </w:rPr>
              <w:t xml:space="preserve"> for pre-service and</w:t>
            </w:r>
            <w:r w:rsidR="00D601C8">
              <w:rPr>
                <w:rFonts w:ascii="Bell MT" w:hAnsi="Bell MT" w:cstheme="minorHAnsi"/>
                <w:sz w:val="24"/>
                <w:szCs w:val="28"/>
              </w:rPr>
              <w:t xml:space="preserve"> less than 8 hours for</w:t>
            </w:r>
            <w:r w:rsidR="00270032">
              <w:rPr>
                <w:rFonts w:ascii="Bell MT" w:hAnsi="Bell MT" w:cstheme="minorHAnsi"/>
                <w:sz w:val="24"/>
                <w:szCs w:val="28"/>
              </w:rPr>
              <w:t xml:space="preserve"> in-service</w:t>
            </w:r>
            <w:r w:rsidR="00250B90">
              <w:rPr>
                <w:rFonts w:ascii="Bell MT" w:hAnsi="Bell MT" w:cstheme="minorHAnsi"/>
                <w:sz w:val="24"/>
                <w:szCs w:val="28"/>
              </w:rPr>
              <w:t xml:space="preserve">, the Level II-V foster families are required to take 21 hours for </w:t>
            </w:r>
            <w:r w:rsidR="00C1374A">
              <w:rPr>
                <w:rFonts w:ascii="Bell MT" w:hAnsi="Bell MT" w:cstheme="minorHAnsi"/>
                <w:sz w:val="24"/>
                <w:szCs w:val="28"/>
              </w:rPr>
              <w:t xml:space="preserve">pre-service and 8 hours for in-service educational resources. </w:t>
            </w:r>
          </w:p>
          <w:p w14:paraId="02B47481" w14:textId="77777777" w:rsidR="00741F0D" w:rsidRDefault="00741F0D" w:rsidP="00741F0D">
            <w:pPr>
              <w:spacing w:after="0" w:line="240" w:lineRule="auto"/>
              <w:rPr>
                <w:rFonts w:ascii="Bell MT" w:hAnsi="Bell MT" w:cstheme="minorHAnsi"/>
                <w:sz w:val="24"/>
                <w:szCs w:val="28"/>
              </w:rPr>
            </w:pPr>
          </w:p>
          <w:p w14:paraId="67F8C4CB" w14:textId="2774F57E" w:rsidR="00C1374A" w:rsidRDefault="00C1374A" w:rsidP="00741F0D">
            <w:pPr>
              <w:spacing w:after="0" w:line="240" w:lineRule="auto"/>
              <w:rPr>
                <w:rFonts w:ascii="Bell MT" w:hAnsi="Bell MT" w:cstheme="minorHAnsi"/>
                <w:sz w:val="24"/>
                <w:szCs w:val="28"/>
              </w:rPr>
            </w:pPr>
            <w:r>
              <w:rPr>
                <w:rFonts w:ascii="Bell MT" w:hAnsi="Bell MT" w:cstheme="minorHAnsi"/>
                <w:sz w:val="24"/>
                <w:szCs w:val="28"/>
              </w:rPr>
              <w:t xml:space="preserve">Third is non-safety waivable items. For Level I licensed foster families, </w:t>
            </w:r>
            <w:r w:rsidR="00242208">
              <w:rPr>
                <w:rFonts w:ascii="Bell MT" w:hAnsi="Bell MT" w:cstheme="minorHAnsi"/>
                <w:sz w:val="24"/>
                <w:szCs w:val="28"/>
              </w:rPr>
              <w:t xml:space="preserve">certain non-safety related items </w:t>
            </w:r>
            <w:r w:rsidR="00B75ED7">
              <w:rPr>
                <w:rFonts w:ascii="Bell MT" w:hAnsi="Bell MT" w:cstheme="minorHAnsi"/>
                <w:sz w:val="24"/>
                <w:szCs w:val="28"/>
              </w:rPr>
              <w:t xml:space="preserve">can </w:t>
            </w:r>
            <w:r w:rsidR="00242208">
              <w:rPr>
                <w:rFonts w:ascii="Bell MT" w:hAnsi="Bell MT" w:cstheme="minorHAnsi"/>
                <w:sz w:val="24"/>
                <w:szCs w:val="28"/>
              </w:rPr>
              <w:t xml:space="preserve">be </w:t>
            </w:r>
            <w:r w:rsidR="00B75ED7">
              <w:rPr>
                <w:rFonts w:ascii="Bell MT" w:hAnsi="Bell MT" w:cstheme="minorHAnsi"/>
                <w:sz w:val="24"/>
                <w:szCs w:val="28"/>
              </w:rPr>
              <w:t>waive</w:t>
            </w:r>
            <w:r w:rsidR="00242208">
              <w:rPr>
                <w:rFonts w:ascii="Bell MT" w:hAnsi="Bell MT" w:cstheme="minorHAnsi"/>
                <w:sz w:val="24"/>
                <w:szCs w:val="28"/>
              </w:rPr>
              <w:t xml:space="preserve">d </w:t>
            </w:r>
            <w:r w:rsidR="00B75ED7">
              <w:rPr>
                <w:rFonts w:ascii="Bell MT" w:hAnsi="Bell MT" w:cstheme="minorHAnsi"/>
                <w:sz w:val="24"/>
                <w:szCs w:val="28"/>
              </w:rPr>
              <w:t>if th</w:t>
            </w:r>
            <w:r w:rsidR="00242208">
              <w:rPr>
                <w:rFonts w:ascii="Bell MT" w:hAnsi="Bell MT" w:cstheme="minorHAnsi"/>
                <w:sz w:val="24"/>
                <w:szCs w:val="28"/>
              </w:rPr>
              <w:t xml:space="preserve">e items </w:t>
            </w:r>
            <w:r w:rsidR="003F6438">
              <w:rPr>
                <w:rFonts w:ascii="Bell MT" w:hAnsi="Bell MT" w:cstheme="minorHAnsi"/>
                <w:sz w:val="24"/>
                <w:szCs w:val="28"/>
              </w:rPr>
              <w:t>(or lack</w:t>
            </w:r>
            <w:r w:rsidR="00CD312B">
              <w:rPr>
                <w:rFonts w:ascii="Bell MT" w:hAnsi="Bell MT" w:cstheme="minorHAnsi"/>
                <w:sz w:val="24"/>
                <w:szCs w:val="28"/>
              </w:rPr>
              <w:t>-of</w:t>
            </w:r>
            <w:r w:rsidR="003F6438">
              <w:rPr>
                <w:rFonts w:ascii="Bell MT" w:hAnsi="Bell MT" w:cstheme="minorHAnsi"/>
                <w:sz w:val="24"/>
                <w:szCs w:val="28"/>
              </w:rPr>
              <w:t xml:space="preserve">) are not putting the child in danger </w:t>
            </w:r>
            <w:r w:rsidR="00B75ED7">
              <w:rPr>
                <w:rFonts w:ascii="Bell MT" w:hAnsi="Bell MT" w:cstheme="minorHAnsi"/>
                <w:sz w:val="24"/>
                <w:szCs w:val="28"/>
              </w:rPr>
              <w:t xml:space="preserve">or </w:t>
            </w:r>
            <w:r w:rsidR="00153343">
              <w:rPr>
                <w:rFonts w:ascii="Bell MT" w:hAnsi="Bell MT" w:cstheme="minorHAnsi"/>
                <w:sz w:val="24"/>
                <w:szCs w:val="28"/>
              </w:rPr>
              <w:t xml:space="preserve">can be </w:t>
            </w:r>
            <w:r w:rsidR="00B5543F">
              <w:rPr>
                <w:rFonts w:ascii="Bell MT" w:hAnsi="Bell MT" w:cstheme="minorHAnsi"/>
                <w:sz w:val="24"/>
                <w:szCs w:val="28"/>
              </w:rPr>
              <w:t>substituted</w:t>
            </w:r>
            <w:r w:rsidR="00837CB8">
              <w:rPr>
                <w:rFonts w:ascii="Bell MT" w:hAnsi="Bell MT" w:cstheme="minorHAnsi"/>
                <w:sz w:val="24"/>
                <w:szCs w:val="28"/>
              </w:rPr>
              <w:t>. For Level II-V licensed foster families, no items can be waived</w:t>
            </w:r>
            <w:r w:rsidR="00293F1B">
              <w:rPr>
                <w:rFonts w:ascii="Bell MT" w:hAnsi="Bell MT" w:cstheme="minorHAnsi"/>
                <w:sz w:val="24"/>
                <w:szCs w:val="28"/>
              </w:rPr>
              <w:t xml:space="preserve"> whether they are related to safety of the child or not. </w:t>
            </w:r>
          </w:p>
          <w:p w14:paraId="4B944C92" w14:textId="35B105AE" w:rsidR="00293F1B" w:rsidRPr="0077587A" w:rsidRDefault="00293F1B" w:rsidP="00741F0D">
            <w:pPr>
              <w:spacing w:after="0" w:line="240" w:lineRule="auto"/>
              <w:rPr>
                <w:rFonts w:ascii="Bell MT" w:hAnsi="Bell MT" w:cstheme="minorHAnsi"/>
                <w:sz w:val="24"/>
                <w:szCs w:val="28"/>
              </w:rPr>
            </w:pPr>
          </w:p>
        </w:tc>
      </w:tr>
    </w:tbl>
    <w:p w14:paraId="2ABF1E25" w14:textId="2C668CCE" w:rsidR="00DC0995" w:rsidRPr="0077587A" w:rsidRDefault="00C96DEF" w:rsidP="0083689C">
      <w:pPr>
        <w:pStyle w:val="Heading2"/>
        <w:ind w:left="-180"/>
        <w:rPr>
          <w:rFonts w:ascii="Bell MT" w:hAnsi="Bell MT" w:cstheme="minorHAnsi"/>
          <w:b/>
          <w:sz w:val="28"/>
        </w:rPr>
      </w:pPr>
      <w:bookmarkStart w:id="36" w:name="_Toc11413559"/>
      <w:r>
        <w:rPr>
          <w:noProof/>
        </w:rPr>
        <w:drawing>
          <wp:anchor distT="0" distB="0" distL="114300" distR="114300" simplePos="0" relativeHeight="251658334" behindDoc="0" locked="0" layoutInCell="1" allowOverlap="1" wp14:anchorId="64FC0C77" wp14:editId="1221F0CF">
            <wp:simplePos x="0" y="0"/>
            <wp:positionH relativeFrom="margin">
              <wp:posOffset>-115042</wp:posOffset>
            </wp:positionH>
            <wp:positionV relativeFrom="paragraph">
              <wp:posOffset>361183</wp:posOffset>
            </wp:positionV>
            <wp:extent cx="4695825" cy="2464435"/>
            <wp:effectExtent l="152400" t="152400" r="371475" b="35496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20994"/>
                    <a:stretch/>
                  </pic:blipFill>
                  <pic:spPr bwMode="auto">
                    <a:xfrm>
                      <a:off x="0" y="0"/>
                      <a:ext cx="4695825" cy="2464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0A9" w:rsidRPr="00F450A9">
        <w:rPr>
          <w:rFonts w:ascii="Bell MT" w:hAnsi="Bell MT" w:cstheme="minorHAnsi"/>
          <w:b/>
          <w:sz w:val="28"/>
        </w:rPr>
        <w:t xml:space="preserve"> </w:t>
      </w:r>
      <w:r w:rsidR="00F450A9" w:rsidRPr="0077587A">
        <w:rPr>
          <w:rFonts w:ascii="Bell MT" w:hAnsi="Bell MT" w:cstheme="minorHAnsi"/>
          <w:b/>
          <w:sz w:val="28"/>
        </w:rPr>
        <w:t>Available Caregiver Benefits</w:t>
      </w:r>
      <w:r w:rsidR="00F450A9">
        <w:rPr>
          <w:rFonts w:ascii="Bell MT" w:hAnsi="Bell MT" w:cstheme="minorHAnsi"/>
          <w:b/>
          <w:sz w:val="28"/>
        </w:rPr>
        <w:t xml:space="preserve"> –</w:t>
      </w:r>
      <w:r w:rsidR="00FD6EA1">
        <w:rPr>
          <w:rFonts w:ascii="Bell MT" w:hAnsi="Bell MT" w:cstheme="minorHAnsi"/>
          <w:b/>
          <w:sz w:val="28"/>
        </w:rPr>
        <w:t xml:space="preserve"> Reunification</w:t>
      </w:r>
      <w:bookmarkEnd w:id="36"/>
      <w:r w:rsidR="00FD6EA1">
        <w:rPr>
          <w:rFonts w:ascii="Bell MT" w:hAnsi="Bell MT" w:cstheme="minorHAnsi"/>
          <w:b/>
          <w:sz w:val="28"/>
        </w:rPr>
        <w:t xml:space="preserve"> </w:t>
      </w:r>
    </w:p>
    <w:p w14:paraId="20FFE24F" w14:textId="4C6B6278" w:rsidR="00877C11" w:rsidRDefault="00FD6EA1">
      <w:pPr>
        <w:rPr>
          <w:rFonts w:ascii="Bell MT" w:hAnsi="Bell MT" w:cstheme="minorHAnsi"/>
          <w:b/>
          <w:sz w:val="28"/>
        </w:rPr>
      </w:pPr>
      <w:r w:rsidRPr="00FD6EA1">
        <w:rPr>
          <w:rFonts w:ascii="Bell MT" w:hAnsi="Bell MT" w:cstheme="minorHAnsi"/>
          <w:b/>
          <w:sz w:val="28"/>
        </w:rPr>
        <w:t xml:space="preserve"> </w:t>
      </w:r>
    </w:p>
    <w:p w14:paraId="6B3945AF" w14:textId="0070A2A3" w:rsidR="007F4D83" w:rsidRDefault="00A8375C" w:rsidP="006C5BC3">
      <w:pPr>
        <w:pStyle w:val="Heading2"/>
        <w:rPr>
          <w:rFonts w:ascii="Bell MT" w:hAnsi="Bell MT" w:cstheme="minorHAnsi"/>
          <w:b/>
          <w:sz w:val="28"/>
        </w:rPr>
      </w:pPr>
      <w:bookmarkStart w:id="37" w:name="_Toc11413560"/>
      <w:r>
        <w:rPr>
          <w:noProof/>
        </w:rPr>
        <w:drawing>
          <wp:anchor distT="0" distB="0" distL="114300" distR="114300" simplePos="0" relativeHeight="251658335" behindDoc="0" locked="0" layoutInCell="1" allowOverlap="1" wp14:anchorId="7C1BEE53" wp14:editId="5692DF50">
            <wp:simplePos x="0" y="0"/>
            <wp:positionH relativeFrom="margin">
              <wp:posOffset>0</wp:posOffset>
            </wp:positionH>
            <wp:positionV relativeFrom="paragraph">
              <wp:posOffset>371475</wp:posOffset>
            </wp:positionV>
            <wp:extent cx="5334000" cy="2183130"/>
            <wp:effectExtent l="152400" t="152400" r="361950" b="3695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4000" cy="2183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D6EA1" w:rsidRPr="0077587A">
        <w:rPr>
          <w:rFonts w:ascii="Bell MT" w:hAnsi="Bell MT" w:cstheme="minorHAnsi"/>
          <w:b/>
          <w:sz w:val="28"/>
        </w:rPr>
        <w:t>Available Caregiver Benefits</w:t>
      </w:r>
      <w:r w:rsidR="00FD6EA1">
        <w:rPr>
          <w:rFonts w:ascii="Bell MT" w:hAnsi="Bell MT" w:cstheme="minorHAnsi"/>
          <w:b/>
          <w:sz w:val="28"/>
        </w:rPr>
        <w:t xml:space="preserve"> – Adoption</w:t>
      </w:r>
      <w:bookmarkEnd w:id="37"/>
      <w:r w:rsidR="00FD6EA1">
        <w:rPr>
          <w:rFonts w:ascii="Bell MT" w:hAnsi="Bell MT" w:cstheme="minorHAnsi"/>
          <w:b/>
          <w:sz w:val="28"/>
        </w:rPr>
        <w:t xml:space="preserve"> </w:t>
      </w:r>
    </w:p>
    <w:p w14:paraId="7C1491CD" w14:textId="08E343B0" w:rsidR="00124F60" w:rsidRDefault="00124F60">
      <w:pPr>
        <w:rPr>
          <w:rFonts w:ascii="Bell MT" w:eastAsiaTheme="majorEastAsia" w:hAnsi="Bell MT" w:cstheme="minorHAnsi"/>
          <w:b/>
          <w:color w:val="1F3763" w:themeColor="accent1" w:themeShade="7F"/>
          <w:sz w:val="28"/>
          <w:szCs w:val="24"/>
        </w:rPr>
      </w:pPr>
    </w:p>
    <w:p w14:paraId="0E24206A" w14:textId="64A99212" w:rsidR="00D05EC3" w:rsidRDefault="00D05EC3">
      <w:pPr>
        <w:rPr>
          <w:rFonts w:ascii="Bell MT" w:hAnsi="Bell MT" w:cstheme="minorHAnsi"/>
          <w:b/>
          <w:sz w:val="28"/>
        </w:rPr>
      </w:pPr>
      <w:r>
        <w:rPr>
          <w:rFonts w:ascii="Bell MT" w:hAnsi="Bell MT" w:cstheme="minorHAnsi"/>
          <w:b/>
          <w:sz w:val="28"/>
        </w:rPr>
        <w:br w:type="page"/>
      </w:r>
    </w:p>
    <w:p w14:paraId="06F0CE8F" w14:textId="6E1E7849" w:rsidR="00F91D56" w:rsidRDefault="00C96DEF" w:rsidP="006C5BC3">
      <w:pPr>
        <w:pStyle w:val="Heading2"/>
        <w:rPr>
          <w:rFonts w:ascii="Bell MT" w:hAnsi="Bell MT" w:cstheme="minorHAnsi"/>
          <w:b/>
          <w:sz w:val="28"/>
        </w:rPr>
      </w:pPr>
      <w:bookmarkStart w:id="38" w:name="_Toc11413561"/>
      <w:r>
        <w:rPr>
          <w:noProof/>
        </w:rPr>
        <w:drawing>
          <wp:anchor distT="0" distB="0" distL="114300" distR="114300" simplePos="0" relativeHeight="251658336" behindDoc="0" locked="0" layoutInCell="1" allowOverlap="1" wp14:anchorId="741491B5" wp14:editId="21F969B4">
            <wp:simplePos x="0" y="0"/>
            <wp:positionH relativeFrom="margin">
              <wp:align>center</wp:align>
            </wp:positionH>
            <wp:positionV relativeFrom="paragraph">
              <wp:posOffset>398887</wp:posOffset>
            </wp:positionV>
            <wp:extent cx="5943600" cy="2384425"/>
            <wp:effectExtent l="152400" t="152400" r="361950" b="3587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38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1D56" w:rsidRPr="0077587A">
        <w:rPr>
          <w:rFonts w:ascii="Bell MT" w:hAnsi="Bell MT" w:cstheme="minorHAnsi"/>
          <w:b/>
          <w:sz w:val="28"/>
        </w:rPr>
        <w:t>Available Caregiver Benefits</w:t>
      </w:r>
      <w:r w:rsidR="008E1A9F">
        <w:rPr>
          <w:rFonts w:ascii="Bell MT" w:hAnsi="Bell MT" w:cstheme="minorHAnsi"/>
          <w:b/>
          <w:sz w:val="28"/>
        </w:rPr>
        <w:t xml:space="preserve"> </w:t>
      </w:r>
      <w:r w:rsidR="00F450A9">
        <w:rPr>
          <w:rFonts w:ascii="Bell MT" w:hAnsi="Bell MT" w:cstheme="minorHAnsi"/>
          <w:b/>
          <w:sz w:val="28"/>
        </w:rPr>
        <w:t>–</w:t>
      </w:r>
      <w:r w:rsidR="008E1A9F">
        <w:rPr>
          <w:rFonts w:ascii="Bell MT" w:hAnsi="Bell MT" w:cstheme="minorHAnsi"/>
          <w:b/>
          <w:sz w:val="28"/>
        </w:rPr>
        <w:t xml:space="preserve"> </w:t>
      </w:r>
      <w:r w:rsidR="00F450A9">
        <w:rPr>
          <w:rFonts w:ascii="Bell MT" w:hAnsi="Bell MT" w:cstheme="minorHAnsi"/>
          <w:b/>
          <w:sz w:val="28"/>
        </w:rPr>
        <w:t>Permanent Guardianship</w:t>
      </w:r>
      <w:bookmarkEnd w:id="38"/>
    </w:p>
    <w:p w14:paraId="6F7B131D" w14:textId="1AFC3D1B" w:rsidR="00F91D56" w:rsidRPr="0077587A" w:rsidRDefault="00536D6D" w:rsidP="006C5BC3">
      <w:pPr>
        <w:pStyle w:val="Heading2"/>
        <w:rPr>
          <w:rFonts w:ascii="Bell MT" w:hAnsi="Bell MT" w:cstheme="minorHAnsi"/>
          <w:b/>
          <w:color w:val="1F3763" w:themeColor="accent1" w:themeShade="7F"/>
          <w:sz w:val="28"/>
          <w:szCs w:val="24"/>
        </w:rPr>
      </w:pPr>
      <w:bookmarkStart w:id="39" w:name="_Toc11413562"/>
      <w:r>
        <w:rPr>
          <w:rFonts w:ascii="Bell MT" w:hAnsi="Bell MT" w:cstheme="minorHAnsi"/>
          <w:b/>
          <w:sz w:val="28"/>
        </w:rPr>
        <w:t>Levels of Licensure</w:t>
      </w:r>
      <w:bookmarkEnd w:id="39"/>
      <w:r>
        <w:rPr>
          <w:rFonts w:ascii="Bell MT" w:hAnsi="Bell MT" w:cstheme="minorHAnsi"/>
          <w:b/>
          <w:sz w:val="28"/>
        </w:rPr>
        <w:t xml:space="preserve"> </w:t>
      </w:r>
      <w:r w:rsidR="00457795">
        <w:rPr>
          <w:rFonts w:ascii="Bell MT" w:hAnsi="Bell MT" w:cstheme="minorHAnsi"/>
          <w:b/>
          <w:sz w:val="28"/>
        </w:rPr>
        <w:t xml:space="preserve"> </w:t>
      </w:r>
    </w:p>
    <w:p w14:paraId="7F3807CD" w14:textId="3027939A" w:rsidR="004D014A" w:rsidRDefault="00802683">
      <w:pPr>
        <w:rPr>
          <w:rFonts w:ascii="Bell MT" w:eastAsiaTheme="majorEastAsia" w:hAnsi="Bell MT" w:cstheme="minorHAnsi"/>
          <w:b/>
          <w:color w:val="2F5496" w:themeColor="accent1" w:themeShade="BF"/>
          <w:sz w:val="36"/>
          <w:szCs w:val="32"/>
        </w:rPr>
      </w:pPr>
      <w:r>
        <w:rPr>
          <w:noProof/>
        </w:rPr>
        <w:drawing>
          <wp:inline distT="0" distB="0" distL="0" distR="0" wp14:anchorId="7956456C" wp14:editId="45B025E8">
            <wp:extent cx="5512757" cy="2265836"/>
            <wp:effectExtent l="0" t="0" r="0" b="1270"/>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757" cy="2265836"/>
                    </a:xfrm>
                    <a:prstGeom prst="rect">
                      <a:avLst/>
                    </a:prstGeom>
                  </pic:spPr>
                </pic:pic>
              </a:graphicData>
            </a:graphic>
          </wp:inline>
        </w:drawing>
      </w:r>
      <w:r w:rsidR="004D014A">
        <w:rPr>
          <w:rFonts w:ascii="Bell MT" w:hAnsi="Bell MT" w:cstheme="minorHAnsi"/>
          <w:b/>
          <w:sz w:val="36"/>
        </w:rPr>
        <w:br w:type="page"/>
      </w:r>
    </w:p>
    <w:p w14:paraId="42404223" w14:textId="64CFB1C9" w:rsidR="008F7953" w:rsidRPr="0077587A" w:rsidRDefault="008F7953" w:rsidP="009152D2">
      <w:pPr>
        <w:pStyle w:val="Heading1"/>
        <w:spacing w:before="0" w:line="360" w:lineRule="auto"/>
        <w:rPr>
          <w:rFonts w:ascii="Bell MT" w:hAnsi="Bell MT" w:cstheme="minorHAnsi"/>
          <w:b/>
          <w:sz w:val="36"/>
        </w:rPr>
      </w:pPr>
      <w:bookmarkStart w:id="40" w:name="_Toc10446327"/>
      <w:bookmarkStart w:id="41" w:name="_Toc11091305"/>
      <w:bookmarkStart w:id="42" w:name="_Toc11413563"/>
      <w:r w:rsidRPr="0077587A">
        <w:rPr>
          <w:rFonts w:ascii="Bell MT" w:hAnsi="Bell MT" w:cstheme="minorHAnsi"/>
          <w:b/>
          <w:sz w:val="36"/>
        </w:rPr>
        <w:t>Guardianship Assistance Program (GAP)</w:t>
      </w:r>
      <w:bookmarkEnd w:id="40"/>
      <w:bookmarkEnd w:id="41"/>
      <w:r w:rsidRPr="0077587A">
        <w:rPr>
          <w:rFonts w:ascii="Bell MT" w:hAnsi="Bell MT" w:cstheme="minorHAnsi"/>
          <w:b/>
          <w:sz w:val="36"/>
        </w:rPr>
        <w:t xml:space="preserve"> </w:t>
      </w:r>
      <w:r w:rsidR="002C5524">
        <w:rPr>
          <w:rFonts w:ascii="Bell MT" w:hAnsi="Bell MT" w:cstheme="minorHAnsi"/>
          <w:b/>
          <w:sz w:val="36"/>
        </w:rPr>
        <w:t>Overview</w:t>
      </w:r>
      <w:bookmarkEnd w:id="42"/>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7"/>
        <w:gridCol w:w="5663"/>
      </w:tblGrid>
      <w:tr w:rsidR="00480E7A" w:rsidRPr="0077587A" w14:paraId="1B581729" w14:textId="77777777" w:rsidTr="00FE2E41">
        <w:tc>
          <w:tcPr>
            <w:tcW w:w="3877" w:type="dxa"/>
            <w:shd w:val="clear" w:color="auto" w:fill="323E4F" w:themeFill="text2" w:themeFillShade="BF"/>
          </w:tcPr>
          <w:p w14:paraId="7E685A7D" w14:textId="1BBC0C0F" w:rsidR="00480E7A" w:rsidRPr="0077587A" w:rsidRDefault="00480E7A" w:rsidP="00480E7A">
            <w:pPr>
              <w:rPr>
                <w:rFonts w:ascii="Bell MT" w:hAnsi="Bell MT" w:cstheme="minorHAnsi"/>
                <w:i/>
                <w:noProof/>
                <w:sz w:val="28"/>
                <w:szCs w:val="24"/>
              </w:rPr>
            </w:pPr>
            <w:r w:rsidRPr="0077587A">
              <w:rPr>
                <w:rFonts w:ascii="Bell MT" w:hAnsi="Bell MT" w:cstheme="minorHAnsi"/>
                <w:b/>
                <w:color w:val="E2EFD9" w:themeColor="accent6" w:themeTint="33"/>
                <w:sz w:val="28"/>
                <w:szCs w:val="24"/>
              </w:rPr>
              <w:t>Instructor Information</w:t>
            </w:r>
          </w:p>
        </w:tc>
        <w:tc>
          <w:tcPr>
            <w:tcW w:w="5663" w:type="dxa"/>
            <w:shd w:val="clear" w:color="auto" w:fill="323E4F" w:themeFill="text2" w:themeFillShade="BF"/>
          </w:tcPr>
          <w:p w14:paraId="04646A8B" w14:textId="77777777" w:rsidR="00480E7A" w:rsidRPr="0077587A" w:rsidRDefault="00480E7A" w:rsidP="00741F0D">
            <w:pPr>
              <w:spacing w:after="0" w:line="240" w:lineRule="auto"/>
              <w:rPr>
                <w:rFonts w:ascii="Bell MT" w:hAnsi="Bell MT" w:cstheme="minorHAnsi"/>
                <w:b/>
                <w:sz w:val="28"/>
                <w:szCs w:val="24"/>
              </w:rPr>
            </w:pPr>
          </w:p>
        </w:tc>
      </w:tr>
      <w:tr w:rsidR="00480E7A" w:rsidRPr="0077587A" w14:paraId="461B3F1A" w14:textId="77777777" w:rsidTr="00FE2E41">
        <w:trPr>
          <w:trHeight w:val="4958"/>
        </w:trPr>
        <w:tc>
          <w:tcPr>
            <w:tcW w:w="3877" w:type="dxa"/>
            <w:shd w:val="clear" w:color="auto" w:fill="DEEAF6" w:themeFill="accent5" w:themeFillTint="33"/>
          </w:tcPr>
          <w:p w14:paraId="36361002" w14:textId="52B1AC30" w:rsidR="00480E7A" w:rsidRPr="0077587A" w:rsidRDefault="00480E7A" w:rsidP="00480E7A">
            <w:pPr>
              <w:rPr>
                <w:rFonts w:ascii="Bell MT" w:hAnsi="Bell MT" w:cstheme="minorHAnsi"/>
                <w:i/>
                <w:sz w:val="24"/>
              </w:rPr>
            </w:pPr>
            <w:r w:rsidRPr="0077587A">
              <w:rPr>
                <w:rFonts w:ascii="Bell MT" w:hAnsi="Bell MT" w:cstheme="minorHAnsi"/>
                <w:i/>
                <w:noProof/>
              </w:rPr>
              <w:drawing>
                <wp:anchor distT="0" distB="0" distL="114300" distR="114300" simplePos="0" relativeHeight="251658257" behindDoc="0" locked="0" layoutInCell="1" allowOverlap="1" wp14:anchorId="6277E2EA" wp14:editId="6AF48BDF">
                  <wp:simplePos x="0" y="0"/>
                  <wp:positionH relativeFrom="column">
                    <wp:posOffset>48895</wp:posOffset>
                  </wp:positionH>
                  <wp:positionV relativeFrom="paragraph">
                    <wp:posOffset>66675</wp:posOffset>
                  </wp:positionV>
                  <wp:extent cx="442595" cy="422275"/>
                  <wp:effectExtent l="57150" t="57150" r="109855" b="111125"/>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D94055">
              <w:rPr>
                <w:rFonts w:ascii="Bell MT" w:hAnsi="Bell MT" w:cstheme="minorHAnsi"/>
                <w:i/>
                <w:sz w:val="24"/>
              </w:rPr>
              <w:t>GAP Overview</w:t>
            </w:r>
          </w:p>
          <w:p w14:paraId="0EB72AC1" w14:textId="13EA35A9" w:rsidR="005B130D" w:rsidRPr="0077587A" w:rsidRDefault="00E91DCA" w:rsidP="008804C4">
            <w:pPr>
              <w:rPr>
                <w:rFonts w:ascii="Bell MT" w:hAnsi="Bell MT" w:cstheme="minorHAnsi"/>
                <w:i/>
                <w:sz w:val="24"/>
              </w:rPr>
            </w:pPr>
            <w:r w:rsidRPr="0077587A">
              <w:rPr>
                <w:rFonts w:ascii="Bell MT" w:hAnsi="Bell MT" w:cstheme="minorHAnsi"/>
                <w:noProof/>
                <w:sz w:val="20"/>
              </w:rPr>
              <w:drawing>
                <wp:anchor distT="0" distB="0" distL="114300" distR="114300" simplePos="0" relativeHeight="251658253" behindDoc="0" locked="0" layoutInCell="1" allowOverlap="1" wp14:anchorId="6944D813" wp14:editId="238513F3">
                  <wp:simplePos x="0" y="0"/>
                  <wp:positionH relativeFrom="margin">
                    <wp:posOffset>249860</wp:posOffset>
                  </wp:positionH>
                  <wp:positionV relativeFrom="paragraph">
                    <wp:posOffset>1289888</wp:posOffset>
                  </wp:positionV>
                  <wp:extent cx="1828165" cy="1031875"/>
                  <wp:effectExtent l="0" t="0" r="635" b="0"/>
                  <wp:wrapSquare wrapText="bothSides"/>
                  <wp:docPr id="94213" name="Picture 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165" cy="1031875"/>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noProof/>
                <w:sz w:val="20"/>
              </w:rPr>
              <w:drawing>
                <wp:anchor distT="0" distB="0" distL="114300" distR="114300" simplePos="0" relativeHeight="251658252" behindDoc="0" locked="0" layoutInCell="1" allowOverlap="1" wp14:anchorId="0A84F0E7" wp14:editId="7B9B3F1A">
                  <wp:simplePos x="0" y="0"/>
                  <wp:positionH relativeFrom="margin">
                    <wp:posOffset>252730</wp:posOffset>
                  </wp:positionH>
                  <wp:positionV relativeFrom="paragraph">
                    <wp:posOffset>199872</wp:posOffset>
                  </wp:positionV>
                  <wp:extent cx="1818851" cy="1005840"/>
                  <wp:effectExtent l="0" t="0" r="0" b="381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8851" cy="1005840"/>
                          </a:xfrm>
                          <a:prstGeom prst="rect">
                            <a:avLst/>
                          </a:prstGeom>
                        </pic:spPr>
                      </pic:pic>
                    </a:graphicData>
                  </a:graphic>
                  <wp14:sizeRelH relativeFrom="margin">
                    <wp14:pctWidth>0</wp14:pctWidth>
                  </wp14:sizeRelH>
                  <wp14:sizeRelV relativeFrom="margin">
                    <wp14:pctHeight>0</wp14:pctHeight>
                  </wp14:sizeRelV>
                </wp:anchor>
              </w:drawing>
            </w:r>
            <w:r w:rsidR="003C621E" w:rsidRPr="0077587A">
              <w:rPr>
                <w:rFonts w:ascii="Bell MT" w:hAnsi="Bell MT" w:cstheme="minorHAnsi"/>
                <w:i/>
                <w:sz w:val="24"/>
              </w:rPr>
              <w:t xml:space="preserve">PG. </w:t>
            </w:r>
            <w:r w:rsidR="00913018">
              <w:rPr>
                <w:rFonts w:ascii="Bell MT" w:hAnsi="Bell MT" w:cstheme="minorHAnsi"/>
                <w:i/>
                <w:sz w:val="24"/>
              </w:rPr>
              <w:t>7</w:t>
            </w:r>
          </w:p>
        </w:tc>
        <w:tc>
          <w:tcPr>
            <w:tcW w:w="5663" w:type="dxa"/>
            <w:shd w:val="clear" w:color="auto" w:fill="DEEAF6" w:themeFill="accent5" w:themeFillTint="33"/>
          </w:tcPr>
          <w:p w14:paraId="2B86BEA4" w14:textId="10988700" w:rsidR="005856AC" w:rsidRPr="0077587A" w:rsidRDefault="00480E7A" w:rsidP="00741F0D">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2C5524">
              <w:rPr>
                <w:rFonts w:ascii="Bell MT" w:hAnsi="Bell MT" w:cstheme="minorHAnsi"/>
                <w:sz w:val="24"/>
                <w:szCs w:val="28"/>
              </w:rPr>
              <w:t>Before we dive in</w:t>
            </w:r>
            <w:r w:rsidR="00913018">
              <w:rPr>
                <w:rFonts w:ascii="Bell MT" w:hAnsi="Bell MT" w:cstheme="minorHAnsi"/>
                <w:sz w:val="24"/>
                <w:szCs w:val="28"/>
              </w:rPr>
              <w:t>to the</w:t>
            </w:r>
            <w:r w:rsidR="002C5524">
              <w:rPr>
                <w:rFonts w:ascii="Bell MT" w:hAnsi="Bell MT" w:cstheme="minorHAnsi"/>
                <w:sz w:val="24"/>
                <w:szCs w:val="28"/>
              </w:rPr>
              <w:t xml:space="preserve"> details of </w:t>
            </w:r>
            <w:r w:rsidR="00913018">
              <w:rPr>
                <w:rFonts w:ascii="Bell MT" w:hAnsi="Bell MT" w:cstheme="minorHAnsi"/>
                <w:sz w:val="24"/>
                <w:szCs w:val="28"/>
              </w:rPr>
              <w:t xml:space="preserve">the </w:t>
            </w:r>
            <w:r w:rsidR="002C5524">
              <w:rPr>
                <w:rFonts w:ascii="Bell MT" w:hAnsi="Bell MT" w:cstheme="minorHAnsi"/>
                <w:sz w:val="24"/>
                <w:szCs w:val="28"/>
              </w:rPr>
              <w:t xml:space="preserve">Guardianship Assistance Program (GAP), we will overview the program, eligibility requirements, and benefits. </w:t>
            </w:r>
            <w:r w:rsidR="00D94055">
              <w:rPr>
                <w:rFonts w:ascii="Bell MT" w:hAnsi="Bell MT" w:cstheme="minorHAnsi"/>
                <w:sz w:val="24"/>
                <w:szCs w:val="28"/>
              </w:rPr>
              <w:t xml:space="preserve"> </w:t>
            </w:r>
            <w:r w:rsidR="00B64E27" w:rsidRPr="0077587A">
              <w:rPr>
                <w:rFonts w:ascii="Bell MT" w:hAnsi="Bell MT" w:cstheme="minorHAnsi"/>
                <w:sz w:val="24"/>
                <w:szCs w:val="28"/>
              </w:rPr>
              <w:t xml:space="preserve"> </w:t>
            </w:r>
          </w:p>
          <w:p w14:paraId="3A029629" w14:textId="1047644F" w:rsidR="00B64E27" w:rsidRPr="0077587A" w:rsidRDefault="00B64E27" w:rsidP="00741F0D">
            <w:pPr>
              <w:spacing w:after="0" w:line="240" w:lineRule="auto"/>
              <w:rPr>
                <w:rFonts w:ascii="Bell MT" w:hAnsi="Bell MT" w:cstheme="minorHAnsi"/>
                <w:sz w:val="24"/>
                <w:szCs w:val="28"/>
              </w:rPr>
            </w:pPr>
          </w:p>
          <w:p w14:paraId="1326FFF9" w14:textId="649B05F0" w:rsidR="00D94055" w:rsidRPr="00D94055" w:rsidRDefault="00D94055" w:rsidP="00741F0D">
            <w:pPr>
              <w:numPr>
                <w:ilvl w:val="0"/>
                <w:numId w:val="13"/>
              </w:numPr>
              <w:tabs>
                <w:tab w:val="clear" w:pos="720"/>
                <w:tab w:val="num" w:pos="241"/>
              </w:tabs>
              <w:spacing w:after="0" w:line="240" w:lineRule="auto"/>
              <w:ind w:left="241" w:hanging="241"/>
              <w:rPr>
                <w:rFonts w:ascii="Bell MT" w:hAnsi="Bell MT" w:cstheme="minorHAnsi"/>
                <w:sz w:val="24"/>
                <w:szCs w:val="28"/>
              </w:rPr>
            </w:pPr>
            <w:r>
              <w:rPr>
                <w:rFonts w:ascii="Bell MT" w:hAnsi="Bell MT" w:cstheme="minorHAnsi"/>
                <w:sz w:val="24"/>
                <w:szCs w:val="28"/>
              </w:rPr>
              <w:t xml:space="preserve">GAP is a </w:t>
            </w:r>
            <w:r w:rsidRPr="00D94055">
              <w:rPr>
                <w:rFonts w:ascii="Bell MT" w:hAnsi="Bell MT" w:cstheme="minorHAnsi"/>
                <w:sz w:val="24"/>
                <w:szCs w:val="28"/>
              </w:rPr>
              <w:t xml:space="preserve">Title IV-E benefits program that is available to </w:t>
            </w:r>
            <w:r w:rsidR="000538FE">
              <w:rPr>
                <w:rFonts w:ascii="Bell MT" w:hAnsi="Bell MT" w:cstheme="minorHAnsi"/>
                <w:sz w:val="24"/>
                <w:szCs w:val="28"/>
              </w:rPr>
              <w:t>relatives</w:t>
            </w:r>
            <w:r w:rsidRPr="00D94055">
              <w:rPr>
                <w:rFonts w:ascii="Bell MT" w:hAnsi="Bell MT" w:cstheme="minorHAnsi"/>
                <w:sz w:val="24"/>
                <w:szCs w:val="28"/>
              </w:rPr>
              <w:t xml:space="preserve"> </w:t>
            </w:r>
            <w:r w:rsidR="00252DB4">
              <w:rPr>
                <w:rFonts w:ascii="Bell MT" w:hAnsi="Bell MT" w:cstheme="minorHAnsi"/>
                <w:sz w:val="24"/>
                <w:szCs w:val="28"/>
              </w:rPr>
              <w:t xml:space="preserve">and fictive kin </w:t>
            </w:r>
            <w:r w:rsidRPr="00D94055">
              <w:rPr>
                <w:rFonts w:ascii="Bell MT" w:hAnsi="Bell MT" w:cstheme="minorHAnsi"/>
                <w:sz w:val="24"/>
                <w:szCs w:val="28"/>
              </w:rPr>
              <w:t>who commit to car</w:t>
            </w:r>
            <w:r w:rsidR="002F55F8">
              <w:rPr>
                <w:rFonts w:ascii="Bell MT" w:hAnsi="Bell MT" w:cstheme="minorHAnsi"/>
                <w:sz w:val="24"/>
                <w:szCs w:val="28"/>
              </w:rPr>
              <w:t>ing</w:t>
            </w:r>
            <w:r w:rsidRPr="00D94055">
              <w:rPr>
                <w:rFonts w:ascii="Bell MT" w:hAnsi="Bell MT" w:cstheme="minorHAnsi"/>
                <w:sz w:val="24"/>
                <w:szCs w:val="28"/>
              </w:rPr>
              <w:t xml:space="preserve"> for a child long term</w:t>
            </w:r>
            <w:r>
              <w:rPr>
                <w:rFonts w:ascii="Bell MT" w:hAnsi="Bell MT" w:cstheme="minorHAnsi"/>
                <w:sz w:val="24"/>
                <w:szCs w:val="28"/>
              </w:rPr>
              <w:t>.</w:t>
            </w:r>
          </w:p>
          <w:p w14:paraId="5A36A62F" w14:textId="072222EF" w:rsidR="00D94055" w:rsidRPr="00D94055" w:rsidRDefault="00D94055" w:rsidP="00741F0D">
            <w:pPr>
              <w:numPr>
                <w:ilvl w:val="0"/>
                <w:numId w:val="13"/>
              </w:numPr>
              <w:tabs>
                <w:tab w:val="clear" w:pos="720"/>
                <w:tab w:val="num" w:pos="241"/>
              </w:tabs>
              <w:spacing w:after="0" w:line="240" w:lineRule="auto"/>
              <w:ind w:left="241" w:hanging="241"/>
              <w:rPr>
                <w:rFonts w:ascii="Bell MT" w:hAnsi="Bell MT" w:cstheme="minorHAnsi"/>
                <w:sz w:val="24"/>
                <w:szCs w:val="28"/>
              </w:rPr>
            </w:pPr>
            <w:r>
              <w:rPr>
                <w:rFonts w:ascii="Bell MT" w:hAnsi="Bell MT" w:cstheme="minorHAnsi"/>
                <w:sz w:val="24"/>
                <w:szCs w:val="28"/>
              </w:rPr>
              <w:t>GAP o</w:t>
            </w:r>
            <w:r w:rsidRPr="00D94055">
              <w:rPr>
                <w:rFonts w:ascii="Bell MT" w:hAnsi="Bell MT" w:cstheme="minorHAnsi"/>
                <w:sz w:val="24"/>
                <w:szCs w:val="28"/>
              </w:rPr>
              <w:t xml:space="preserve">ffers financial assistance and other services, such as Medicaid, to the children and their </w:t>
            </w:r>
            <w:r w:rsidR="000538FE">
              <w:rPr>
                <w:rFonts w:ascii="Bell MT" w:hAnsi="Bell MT" w:cstheme="minorHAnsi"/>
                <w:sz w:val="24"/>
                <w:szCs w:val="28"/>
              </w:rPr>
              <w:t>relatives.</w:t>
            </w:r>
          </w:p>
          <w:p w14:paraId="7D9231C9" w14:textId="3054E0B7" w:rsidR="00D94055" w:rsidRPr="00D94055" w:rsidRDefault="00D94055" w:rsidP="00741F0D">
            <w:pPr>
              <w:numPr>
                <w:ilvl w:val="0"/>
                <w:numId w:val="13"/>
              </w:numPr>
              <w:tabs>
                <w:tab w:val="clear" w:pos="720"/>
                <w:tab w:val="num" w:pos="241"/>
              </w:tabs>
              <w:spacing w:after="0" w:line="240" w:lineRule="auto"/>
              <w:ind w:left="241" w:hanging="241"/>
              <w:rPr>
                <w:rFonts w:ascii="Bell MT" w:hAnsi="Bell MT" w:cstheme="minorHAnsi"/>
                <w:sz w:val="24"/>
                <w:szCs w:val="28"/>
              </w:rPr>
            </w:pPr>
            <w:r>
              <w:rPr>
                <w:rFonts w:ascii="Bell MT" w:hAnsi="Bell MT" w:cstheme="minorHAnsi"/>
                <w:sz w:val="24"/>
                <w:szCs w:val="28"/>
              </w:rPr>
              <w:t>GAP s</w:t>
            </w:r>
            <w:r w:rsidRPr="00D94055">
              <w:rPr>
                <w:rFonts w:ascii="Bell MT" w:hAnsi="Bell MT" w:cstheme="minorHAnsi"/>
                <w:sz w:val="24"/>
                <w:szCs w:val="28"/>
              </w:rPr>
              <w:t>trengthens permanency for children discharged to permanent guardianship</w:t>
            </w:r>
            <w:r>
              <w:rPr>
                <w:rFonts w:ascii="Bell MT" w:hAnsi="Bell MT" w:cstheme="minorHAnsi"/>
                <w:sz w:val="24"/>
                <w:szCs w:val="28"/>
              </w:rPr>
              <w:t xml:space="preserve">. </w:t>
            </w:r>
          </w:p>
          <w:p w14:paraId="23EFEB1B" w14:textId="3BA55DEA" w:rsidR="00480E7A" w:rsidRPr="0077587A" w:rsidRDefault="00E863CD" w:rsidP="00741F0D">
            <w:pPr>
              <w:spacing w:after="0" w:line="240" w:lineRule="auto"/>
              <w:rPr>
                <w:rFonts w:ascii="Bell MT" w:hAnsi="Bell MT" w:cstheme="minorHAnsi"/>
                <w:sz w:val="28"/>
                <w:szCs w:val="28"/>
              </w:rPr>
            </w:pPr>
            <w:r w:rsidRPr="0077587A">
              <w:rPr>
                <w:rFonts w:ascii="Bell MT" w:hAnsi="Bell MT" w:cstheme="minorHAnsi"/>
                <w:sz w:val="24"/>
                <w:szCs w:val="28"/>
              </w:rPr>
              <w:t xml:space="preserve"> </w:t>
            </w:r>
          </w:p>
        </w:tc>
      </w:tr>
    </w:tbl>
    <w:p w14:paraId="3D4AFE1D" w14:textId="77777777" w:rsidR="00D94055" w:rsidRPr="008276DB" w:rsidRDefault="00D94055" w:rsidP="00A22935">
      <w:pPr>
        <w:spacing w:after="0" w:line="360" w:lineRule="auto"/>
        <w:rPr>
          <w:rFonts w:ascii="Bell MT" w:hAnsi="Bell MT" w:cstheme="minorHAnsi"/>
          <w:b/>
          <w:sz w:val="28"/>
        </w:rPr>
      </w:pPr>
      <w:bookmarkStart w:id="43" w:name="_Toc9589260"/>
      <w:r>
        <w:rPr>
          <w:rFonts w:ascii="Bell MT" w:hAnsi="Bell MT" w:cstheme="minorHAnsi"/>
          <w:b/>
          <w:sz w:val="28"/>
        </w:rPr>
        <w:t>Guardianship Assistance Program (GAP) Overview</w:t>
      </w:r>
      <w:r w:rsidRPr="008276DB">
        <w:rPr>
          <w:rFonts w:ascii="Bell MT" w:hAnsi="Bell MT" w:cstheme="minorHAnsi"/>
          <w:b/>
          <w:sz w:val="28"/>
        </w:rPr>
        <w:t>:</w:t>
      </w:r>
      <w:bookmarkEnd w:id="43"/>
      <w:r w:rsidRPr="008276DB">
        <w:rPr>
          <w:rFonts w:ascii="Bell MT" w:hAnsi="Bell MT" w:cstheme="minorHAnsi"/>
          <w:b/>
          <w:sz w:val="28"/>
        </w:rPr>
        <w:t xml:space="preserve"> </w:t>
      </w:r>
    </w:p>
    <w:p w14:paraId="01036AE4" w14:textId="38A0F754" w:rsidR="00D94055" w:rsidRPr="00631222" w:rsidRDefault="00D94055" w:rsidP="00A22935">
      <w:pPr>
        <w:numPr>
          <w:ilvl w:val="0"/>
          <w:numId w:val="14"/>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A Title IV-E benefits program that is available to </w:t>
      </w:r>
      <w:r w:rsidR="000538FE">
        <w:rPr>
          <w:rFonts w:ascii="Bell MT" w:hAnsi="Bell MT" w:cstheme="minorHAnsi"/>
          <w:noProof/>
          <w:sz w:val="24"/>
        </w:rPr>
        <w:t>r</w:t>
      </w:r>
      <w:r>
        <w:rPr>
          <w:rFonts w:ascii="Bell MT" w:hAnsi="Bell MT" w:cstheme="minorHAnsi"/>
          <w:noProof/>
          <w:sz w:val="24"/>
        </w:rPr>
        <w:t>elative</w:t>
      </w:r>
      <w:r w:rsidRPr="00631222">
        <w:rPr>
          <w:rFonts w:ascii="Bell MT" w:hAnsi="Bell MT" w:cstheme="minorHAnsi"/>
          <w:noProof/>
          <w:sz w:val="24"/>
        </w:rPr>
        <w:t>s</w:t>
      </w:r>
      <w:r w:rsidR="004977E7">
        <w:rPr>
          <w:rFonts w:ascii="Bell MT" w:hAnsi="Bell MT" w:cstheme="minorHAnsi"/>
          <w:noProof/>
          <w:sz w:val="24"/>
        </w:rPr>
        <w:t xml:space="preserve"> and fictive kin</w:t>
      </w:r>
      <w:r w:rsidRPr="00631222">
        <w:rPr>
          <w:rFonts w:ascii="Bell MT" w:hAnsi="Bell MT" w:cstheme="minorHAnsi"/>
          <w:noProof/>
          <w:sz w:val="24"/>
        </w:rPr>
        <w:t xml:space="preserve"> who commit to car</w:t>
      </w:r>
      <w:r w:rsidR="002F55F8">
        <w:rPr>
          <w:rFonts w:ascii="Bell MT" w:hAnsi="Bell MT" w:cstheme="minorHAnsi"/>
          <w:noProof/>
          <w:sz w:val="24"/>
        </w:rPr>
        <w:t>ing</w:t>
      </w:r>
      <w:r w:rsidRPr="00631222">
        <w:rPr>
          <w:rFonts w:ascii="Bell MT" w:hAnsi="Bell MT" w:cstheme="minorHAnsi"/>
          <w:noProof/>
          <w:sz w:val="24"/>
        </w:rPr>
        <w:t xml:space="preserve"> for a child long term</w:t>
      </w:r>
    </w:p>
    <w:p w14:paraId="7B2863D2" w14:textId="77777777" w:rsidR="00D94055" w:rsidRPr="00631222" w:rsidRDefault="00D94055" w:rsidP="00A22935">
      <w:pPr>
        <w:numPr>
          <w:ilvl w:val="0"/>
          <w:numId w:val="14"/>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Offers financial assistance and other services, such as Medicaid, to the children and their </w:t>
      </w:r>
      <w:r>
        <w:rPr>
          <w:rFonts w:ascii="Bell MT" w:hAnsi="Bell MT" w:cstheme="minorHAnsi"/>
          <w:noProof/>
          <w:sz w:val="24"/>
        </w:rPr>
        <w:t>relative</w:t>
      </w:r>
      <w:r w:rsidRPr="00631222">
        <w:rPr>
          <w:rFonts w:ascii="Bell MT" w:hAnsi="Bell MT" w:cstheme="minorHAnsi"/>
          <w:noProof/>
          <w:sz w:val="24"/>
        </w:rPr>
        <w:t>s</w:t>
      </w:r>
    </w:p>
    <w:p w14:paraId="578A7BEE" w14:textId="77777777" w:rsidR="00D94055" w:rsidRPr="00631222" w:rsidRDefault="00D94055" w:rsidP="00A22935">
      <w:pPr>
        <w:numPr>
          <w:ilvl w:val="0"/>
          <w:numId w:val="14"/>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Strengthens permanency for children discharged to permanent guardianship</w:t>
      </w:r>
    </w:p>
    <w:p w14:paraId="4C0F8B13" w14:textId="77777777" w:rsidR="000538FE" w:rsidRDefault="000538FE">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3D10D9E2" w14:textId="630B858E" w:rsidR="00411FFA" w:rsidRPr="0077587A" w:rsidRDefault="00411FFA" w:rsidP="009152D2">
      <w:pPr>
        <w:pStyle w:val="Heading2"/>
        <w:spacing w:before="0" w:line="360" w:lineRule="auto"/>
        <w:rPr>
          <w:rFonts w:ascii="Bell MT" w:hAnsi="Bell MT" w:cstheme="minorHAnsi"/>
          <w:b/>
          <w:sz w:val="28"/>
        </w:rPr>
      </w:pPr>
      <w:bookmarkStart w:id="44" w:name="_Toc10446328"/>
      <w:bookmarkStart w:id="45" w:name="_Toc11091306"/>
      <w:bookmarkStart w:id="46" w:name="_Toc11413564"/>
      <w:r w:rsidRPr="0077587A">
        <w:rPr>
          <w:rFonts w:ascii="Bell MT" w:hAnsi="Bell MT" w:cstheme="minorHAnsi"/>
          <w:b/>
          <w:sz w:val="28"/>
        </w:rPr>
        <w:t>Guardianship Assistance Program (GAP) Benefits</w:t>
      </w:r>
      <w:bookmarkEnd w:id="44"/>
      <w:bookmarkEnd w:id="45"/>
      <w:bookmarkEnd w:id="46"/>
      <w:r w:rsidRPr="0077587A">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411FFA" w:rsidRPr="0077587A" w14:paraId="4AE31E6A" w14:textId="77777777" w:rsidTr="00FE2E41">
        <w:tc>
          <w:tcPr>
            <w:tcW w:w="3870" w:type="dxa"/>
            <w:shd w:val="clear" w:color="auto" w:fill="323E4F" w:themeFill="text2" w:themeFillShade="BF"/>
          </w:tcPr>
          <w:p w14:paraId="4A8395A2" w14:textId="77777777" w:rsidR="00411FFA" w:rsidRPr="0077587A" w:rsidRDefault="00411FFA"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35103C39" w14:textId="77777777" w:rsidR="00411FFA" w:rsidRPr="0077587A" w:rsidRDefault="00411FFA" w:rsidP="00D83AC1">
            <w:pPr>
              <w:rPr>
                <w:rFonts w:ascii="Bell MT" w:hAnsi="Bell MT" w:cstheme="minorHAnsi"/>
                <w:b/>
                <w:sz w:val="28"/>
                <w:szCs w:val="28"/>
              </w:rPr>
            </w:pPr>
          </w:p>
        </w:tc>
      </w:tr>
      <w:tr w:rsidR="00411FFA" w:rsidRPr="0077587A" w14:paraId="7A38193D" w14:textId="77777777" w:rsidTr="00FE2E41">
        <w:tc>
          <w:tcPr>
            <w:tcW w:w="3870" w:type="dxa"/>
            <w:shd w:val="clear" w:color="auto" w:fill="DEEAF6" w:themeFill="accent5" w:themeFillTint="33"/>
          </w:tcPr>
          <w:p w14:paraId="03524383" w14:textId="77777777" w:rsidR="004D014A" w:rsidRDefault="00411FFA"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75" behindDoc="0" locked="0" layoutInCell="1" allowOverlap="1" wp14:anchorId="2BD43211" wp14:editId="20C801F3">
                  <wp:simplePos x="0" y="0"/>
                  <wp:positionH relativeFrom="column">
                    <wp:posOffset>-6350</wp:posOffset>
                  </wp:positionH>
                  <wp:positionV relativeFrom="paragraph">
                    <wp:posOffset>57150</wp:posOffset>
                  </wp:positionV>
                  <wp:extent cx="442595" cy="422275"/>
                  <wp:effectExtent l="57150" t="57150" r="109855" b="11112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Guardianship Assistance Program (GAP) – Benefits </w:t>
            </w:r>
          </w:p>
          <w:p w14:paraId="12F0ED42" w14:textId="313637E7" w:rsidR="00411FFA" w:rsidRPr="0077587A" w:rsidRDefault="00FE2E41" w:rsidP="004D014A">
            <w:pPr>
              <w:rPr>
                <w:rFonts w:ascii="Bell MT" w:hAnsi="Bell MT" w:cstheme="minorHAnsi"/>
                <w:i/>
                <w:sz w:val="24"/>
              </w:rPr>
            </w:pPr>
            <w:r w:rsidRPr="0077587A">
              <w:rPr>
                <w:rFonts w:ascii="Bell MT" w:hAnsi="Bell MT"/>
                <w:noProof/>
              </w:rPr>
              <w:drawing>
                <wp:anchor distT="0" distB="0" distL="114300" distR="114300" simplePos="0" relativeHeight="251658276" behindDoc="0" locked="0" layoutInCell="1" allowOverlap="1" wp14:anchorId="1474F2FF" wp14:editId="05732709">
                  <wp:simplePos x="0" y="0"/>
                  <wp:positionH relativeFrom="margin">
                    <wp:align>center</wp:align>
                  </wp:positionH>
                  <wp:positionV relativeFrom="paragraph">
                    <wp:posOffset>377825</wp:posOffset>
                  </wp:positionV>
                  <wp:extent cx="2131060" cy="1203325"/>
                  <wp:effectExtent l="0" t="0" r="254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1060" cy="1203325"/>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sz w:val="24"/>
              </w:rPr>
              <w:t xml:space="preserve">                 </w:t>
            </w:r>
            <w:r w:rsidR="00411FFA" w:rsidRPr="0077587A">
              <w:rPr>
                <w:rFonts w:ascii="Bell MT" w:hAnsi="Bell MT" w:cstheme="minorHAnsi"/>
                <w:i/>
                <w:sz w:val="24"/>
              </w:rPr>
              <w:t xml:space="preserve">PG. </w:t>
            </w:r>
            <w:r w:rsidR="00913018">
              <w:rPr>
                <w:rFonts w:ascii="Bell MT" w:hAnsi="Bell MT" w:cstheme="minorHAnsi"/>
                <w:i/>
                <w:sz w:val="24"/>
              </w:rPr>
              <w:t>7</w:t>
            </w:r>
          </w:p>
          <w:p w14:paraId="3FCABD44" w14:textId="5F22D588" w:rsidR="00411FFA" w:rsidRPr="0077587A" w:rsidRDefault="00411FFA" w:rsidP="00D83AC1">
            <w:pPr>
              <w:rPr>
                <w:rFonts w:ascii="Bell MT" w:hAnsi="Bell MT" w:cstheme="minorHAnsi"/>
                <w:i/>
                <w:sz w:val="24"/>
              </w:rPr>
            </w:pPr>
          </w:p>
        </w:tc>
        <w:tc>
          <w:tcPr>
            <w:tcW w:w="5670" w:type="dxa"/>
            <w:shd w:val="clear" w:color="auto" w:fill="DEEAF6" w:themeFill="accent5" w:themeFillTint="33"/>
          </w:tcPr>
          <w:p w14:paraId="5FCBADB2" w14:textId="1A0E9840" w:rsidR="00411FFA" w:rsidRPr="0077587A" w:rsidRDefault="00411FFA" w:rsidP="00741F0D">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Children</w:t>
            </w:r>
            <w:r w:rsidR="00CD312B">
              <w:rPr>
                <w:rFonts w:ascii="Bell MT" w:hAnsi="Bell MT" w:cstheme="minorHAnsi"/>
                <w:sz w:val="24"/>
                <w:szCs w:val="28"/>
              </w:rPr>
              <w:t xml:space="preserve"> who are</w:t>
            </w:r>
            <w:r w:rsidRPr="0077587A">
              <w:rPr>
                <w:rFonts w:ascii="Bell MT" w:hAnsi="Bell MT" w:cstheme="minorHAnsi"/>
                <w:sz w:val="24"/>
                <w:szCs w:val="28"/>
              </w:rPr>
              <w:t xml:space="preserve"> closing out in permanent guardianship </w:t>
            </w:r>
            <w:r w:rsidR="00CB73EC">
              <w:rPr>
                <w:rFonts w:ascii="Bell MT" w:hAnsi="Bell MT" w:cstheme="minorHAnsi"/>
                <w:sz w:val="24"/>
                <w:szCs w:val="28"/>
              </w:rPr>
              <w:t>and</w:t>
            </w:r>
            <w:r w:rsidR="00CD312B">
              <w:rPr>
                <w:rFonts w:ascii="Bell MT" w:hAnsi="Bell MT" w:cstheme="minorHAnsi"/>
                <w:sz w:val="24"/>
                <w:szCs w:val="28"/>
              </w:rPr>
              <w:t xml:space="preserve"> are</w:t>
            </w:r>
            <w:r w:rsidR="00CB73EC">
              <w:rPr>
                <w:rFonts w:ascii="Bell MT" w:hAnsi="Bell MT" w:cstheme="minorHAnsi"/>
                <w:sz w:val="24"/>
                <w:szCs w:val="28"/>
              </w:rPr>
              <w:t xml:space="preserve"> </w:t>
            </w:r>
            <w:r w:rsidR="0003568C">
              <w:rPr>
                <w:rFonts w:ascii="Bell MT" w:hAnsi="Bell MT" w:cstheme="minorHAnsi"/>
                <w:sz w:val="24"/>
                <w:szCs w:val="28"/>
              </w:rPr>
              <w:t>eligible</w:t>
            </w:r>
            <w:r w:rsidR="009702C4">
              <w:rPr>
                <w:rFonts w:ascii="Bell MT" w:hAnsi="Bell MT" w:cstheme="minorHAnsi"/>
                <w:sz w:val="24"/>
                <w:szCs w:val="28"/>
              </w:rPr>
              <w:t xml:space="preserve"> for</w:t>
            </w:r>
            <w:r w:rsidRPr="0077587A">
              <w:rPr>
                <w:rFonts w:ascii="Bell MT" w:hAnsi="Bell MT" w:cstheme="minorHAnsi"/>
                <w:sz w:val="24"/>
                <w:szCs w:val="28"/>
              </w:rPr>
              <w:t xml:space="preserve"> </w:t>
            </w:r>
            <w:r w:rsidR="00A22935">
              <w:rPr>
                <w:rFonts w:ascii="Bell MT" w:hAnsi="Bell MT" w:cstheme="minorHAnsi"/>
                <w:sz w:val="24"/>
                <w:szCs w:val="28"/>
              </w:rPr>
              <w:t xml:space="preserve">the </w:t>
            </w:r>
            <w:r w:rsidRPr="0077587A">
              <w:rPr>
                <w:rFonts w:ascii="Bell MT" w:hAnsi="Bell MT" w:cstheme="minorHAnsi"/>
                <w:sz w:val="24"/>
                <w:szCs w:val="28"/>
              </w:rPr>
              <w:t>GAP benefits will receive the following:</w:t>
            </w:r>
          </w:p>
          <w:p w14:paraId="0292E08B" w14:textId="4B684996" w:rsidR="00411FFA" w:rsidRPr="0077587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Monthly payments of $333 for support of the child</w:t>
            </w:r>
            <w:r w:rsidR="00005C33">
              <w:rPr>
                <w:rFonts w:ascii="Bell MT" w:hAnsi="Bell MT" w:cstheme="minorHAnsi"/>
                <w:sz w:val="24"/>
                <w:szCs w:val="28"/>
              </w:rPr>
              <w:t>.</w:t>
            </w:r>
          </w:p>
          <w:p w14:paraId="57BCE580" w14:textId="2EF124D8" w:rsidR="00411FFA" w:rsidRPr="0077587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Medicaid benefits until the child is 18 years of age (or 21 if the child is eligible for Extension of Guardianship Assistance Program)</w:t>
            </w:r>
            <w:r w:rsidR="00005C33">
              <w:rPr>
                <w:rFonts w:ascii="Bell MT" w:hAnsi="Bell MT" w:cstheme="minorHAnsi"/>
                <w:sz w:val="24"/>
                <w:szCs w:val="28"/>
              </w:rPr>
              <w:t>.</w:t>
            </w:r>
          </w:p>
          <w:p w14:paraId="04BD3167" w14:textId="741F2BDC" w:rsidR="00411FFA" w:rsidRPr="0077587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Tuition and fee exemptions</w:t>
            </w:r>
            <w:r w:rsidR="00005C33">
              <w:rPr>
                <w:rFonts w:ascii="Bell MT" w:hAnsi="Bell MT" w:cstheme="minorHAnsi"/>
                <w:sz w:val="24"/>
                <w:szCs w:val="28"/>
              </w:rPr>
              <w:t>.</w:t>
            </w:r>
          </w:p>
          <w:p w14:paraId="6ED4C4D6" w14:textId="307BBAEF" w:rsidR="00411FF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One-time payment to assist with the costs of establishing permanent guardianship ($2000 nonrecurring)</w:t>
            </w:r>
            <w:r w:rsidR="00005C33">
              <w:rPr>
                <w:rFonts w:ascii="Bell MT" w:hAnsi="Bell MT" w:cstheme="minorHAnsi"/>
                <w:sz w:val="24"/>
                <w:szCs w:val="28"/>
              </w:rPr>
              <w:t>.</w:t>
            </w:r>
          </w:p>
          <w:p w14:paraId="15BF2451" w14:textId="77777777" w:rsidR="00741F0D" w:rsidRPr="00741F0D" w:rsidRDefault="00741F0D" w:rsidP="00741F0D">
            <w:pPr>
              <w:spacing w:after="0" w:line="240" w:lineRule="auto"/>
              <w:rPr>
                <w:rFonts w:ascii="Bell MT" w:hAnsi="Bell MT" w:cstheme="minorHAnsi"/>
                <w:sz w:val="24"/>
                <w:szCs w:val="28"/>
              </w:rPr>
            </w:pPr>
          </w:p>
          <w:p w14:paraId="16EF6D12" w14:textId="55F250A1" w:rsidR="00AB14F4" w:rsidRPr="00AB14F4" w:rsidRDefault="00741F0D" w:rsidP="00741F0D">
            <w:pPr>
              <w:spacing w:after="0" w:line="240" w:lineRule="auto"/>
              <w:ind w:left="61"/>
              <w:rPr>
                <w:rFonts w:ascii="Bell MT" w:hAnsi="Bell MT" w:cstheme="minorHAnsi"/>
                <w:sz w:val="24"/>
                <w:szCs w:val="28"/>
              </w:rPr>
            </w:pPr>
            <w:r>
              <w:rPr>
                <w:rFonts w:ascii="Bell MT" w:hAnsi="Bell MT" w:cstheme="minorHAnsi"/>
                <w:b/>
                <w:bCs/>
                <w:sz w:val="24"/>
                <w:szCs w:val="28"/>
              </w:rPr>
              <w:t xml:space="preserve">STATE: </w:t>
            </w:r>
            <w:r w:rsidR="00AB14F4">
              <w:rPr>
                <w:rFonts w:ascii="Bell MT" w:hAnsi="Bell MT" w:cstheme="minorHAnsi"/>
                <w:sz w:val="24"/>
                <w:szCs w:val="28"/>
              </w:rPr>
              <w:t xml:space="preserve">Also, the child and guardian may </w:t>
            </w:r>
            <w:r w:rsidR="000F0BC9">
              <w:rPr>
                <w:rFonts w:ascii="Bell MT" w:hAnsi="Bell MT" w:cstheme="minorHAnsi"/>
                <w:sz w:val="24"/>
                <w:szCs w:val="28"/>
              </w:rPr>
              <w:t>be eligible for</w:t>
            </w:r>
            <w:r w:rsidR="00AB14F4">
              <w:rPr>
                <w:rFonts w:ascii="Bell MT" w:hAnsi="Bell MT" w:cstheme="minorHAnsi"/>
                <w:sz w:val="24"/>
                <w:szCs w:val="28"/>
              </w:rPr>
              <w:t xml:space="preserve"> these benefits even if they live o</w:t>
            </w:r>
            <w:r w:rsidR="002A52F0">
              <w:rPr>
                <w:rFonts w:ascii="Bell MT" w:hAnsi="Bell MT" w:cstheme="minorHAnsi"/>
                <w:sz w:val="24"/>
                <w:szCs w:val="28"/>
              </w:rPr>
              <w:t xml:space="preserve">ut-of-state. </w:t>
            </w:r>
            <w:r w:rsidR="003B27E5">
              <w:rPr>
                <w:rFonts w:ascii="Bell MT" w:hAnsi="Bell MT" w:cstheme="minorHAnsi"/>
                <w:sz w:val="24"/>
                <w:szCs w:val="28"/>
              </w:rPr>
              <w:t>This is different from the relative/nonrelative caregiver program which requires families to reside in the state of Florida to receive benefits.</w:t>
            </w:r>
          </w:p>
        </w:tc>
      </w:tr>
    </w:tbl>
    <w:p w14:paraId="3F5280BF" w14:textId="77777777" w:rsidR="00411FFA" w:rsidRPr="0077587A" w:rsidRDefault="00411FFA" w:rsidP="0083689C">
      <w:pPr>
        <w:spacing w:after="0" w:line="360" w:lineRule="auto"/>
        <w:rPr>
          <w:rFonts w:ascii="Bell MT" w:hAnsi="Bell MT" w:cstheme="minorHAnsi"/>
          <w:b/>
          <w:sz w:val="28"/>
        </w:rPr>
      </w:pPr>
      <w:r w:rsidRPr="0077587A">
        <w:rPr>
          <w:rFonts w:ascii="Bell MT" w:hAnsi="Bell MT" w:cstheme="minorHAnsi"/>
          <w:b/>
          <w:sz w:val="28"/>
        </w:rPr>
        <w:t xml:space="preserve">Guardianship Assistance Program (GAP) Benefits </w:t>
      </w:r>
    </w:p>
    <w:p w14:paraId="5B21FDA5" w14:textId="77777777" w:rsidR="00411FFA" w:rsidRPr="0077587A" w:rsidRDefault="00411FFA" w:rsidP="0083689C">
      <w:pPr>
        <w:spacing w:after="0" w:line="360" w:lineRule="auto"/>
        <w:rPr>
          <w:rFonts w:ascii="Bell MT" w:hAnsi="Bell MT" w:cstheme="minorHAnsi"/>
          <w:bCs/>
          <w:sz w:val="24"/>
        </w:rPr>
      </w:pPr>
      <w:r w:rsidRPr="0077587A">
        <w:rPr>
          <w:rFonts w:ascii="Bell MT" w:hAnsi="Bell MT" w:cstheme="minorHAnsi"/>
          <w:bCs/>
          <w:sz w:val="24"/>
        </w:rPr>
        <w:t xml:space="preserve">GAP benefits are: </w:t>
      </w:r>
    </w:p>
    <w:p w14:paraId="420C901D"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Monthly payment of $333 for support of the child.</w:t>
      </w:r>
    </w:p>
    <w:p w14:paraId="770174F5"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Medicaid benefits until 18 years of age (or 21 if eligible for Extension of Guardianship Assistance Program).</w:t>
      </w:r>
    </w:p>
    <w:p w14:paraId="0DF0E5B3"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Tuition and fee exemption.</w:t>
      </w:r>
    </w:p>
    <w:p w14:paraId="6DA8BFE5"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Available for children living out-of-state.</w:t>
      </w:r>
    </w:p>
    <w:p w14:paraId="7DD6930C" w14:textId="77777777" w:rsidR="00411FFA" w:rsidRPr="0077587A" w:rsidRDefault="00411FFA" w:rsidP="0083689C">
      <w:pPr>
        <w:pStyle w:val="ListParagraph"/>
        <w:numPr>
          <w:ilvl w:val="0"/>
          <w:numId w:val="6"/>
        </w:numPr>
        <w:spacing w:after="0" w:line="360" w:lineRule="auto"/>
        <w:ind w:hanging="180"/>
        <w:rPr>
          <w:rFonts w:ascii="Bell MT" w:hAnsi="Bell MT" w:cstheme="minorHAnsi"/>
          <w:sz w:val="24"/>
          <w:szCs w:val="28"/>
        </w:rPr>
      </w:pPr>
      <w:r w:rsidRPr="0077587A">
        <w:rPr>
          <w:rFonts w:ascii="Bell MT" w:hAnsi="Bell MT" w:cstheme="minorHAnsi"/>
          <w:sz w:val="24"/>
          <w:szCs w:val="28"/>
        </w:rPr>
        <w:t>One-time payment to assist with the costs of establishing permanent guardianship ($2000 nonrecurring)</w:t>
      </w:r>
    </w:p>
    <w:p w14:paraId="754C1390" w14:textId="77777777" w:rsidR="000538FE" w:rsidRDefault="000538FE">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4E4C3387" w14:textId="2065B8AF" w:rsidR="003C621E" w:rsidRPr="0077587A" w:rsidRDefault="007B3E8B" w:rsidP="009152D2">
      <w:pPr>
        <w:pStyle w:val="Heading2"/>
        <w:spacing w:before="0" w:line="360" w:lineRule="auto"/>
        <w:rPr>
          <w:rFonts w:ascii="Bell MT" w:hAnsi="Bell MT" w:cstheme="minorHAnsi"/>
          <w:b/>
          <w:sz w:val="28"/>
        </w:rPr>
      </w:pPr>
      <w:bookmarkStart w:id="47" w:name="_Toc10446329"/>
      <w:bookmarkStart w:id="48" w:name="_Toc11091307"/>
      <w:bookmarkStart w:id="49" w:name="_Toc11413565"/>
      <w:r w:rsidRPr="0077587A">
        <w:rPr>
          <w:rFonts w:ascii="Bell MT" w:hAnsi="Bell MT" w:cstheme="minorHAnsi"/>
          <w:b/>
          <w:sz w:val="28"/>
        </w:rPr>
        <w:t>Guardianship Assistance Program (GAP) Eligibility</w:t>
      </w:r>
      <w:bookmarkEnd w:id="47"/>
      <w:bookmarkEnd w:id="48"/>
      <w:bookmarkEnd w:id="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960"/>
        <w:gridCol w:w="5580"/>
      </w:tblGrid>
      <w:tr w:rsidR="00F852CC" w:rsidRPr="0077587A" w14:paraId="74D2012E" w14:textId="77777777" w:rsidTr="00FE2E41">
        <w:tc>
          <w:tcPr>
            <w:tcW w:w="3960" w:type="dxa"/>
            <w:shd w:val="clear" w:color="auto" w:fill="323E4F" w:themeFill="text2" w:themeFillShade="BF"/>
          </w:tcPr>
          <w:p w14:paraId="10FD0BD5" w14:textId="3B5919E3" w:rsidR="00F852CC" w:rsidRPr="0077587A" w:rsidRDefault="00F852CC" w:rsidP="00F852CC">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580" w:type="dxa"/>
            <w:shd w:val="clear" w:color="auto" w:fill="323E4F" w:themeFill="text2" w:themeFillShade="BF"/>
          </w:tcPr>
          <w:p w14:paraId="56BB91B7" w14:textId="77777777" w:rsidR="00F852CC" w:rsidRPr="0077587A" w:rsidRDefault="00F852CC" w:rsidP="00F852CC">
            <w:pPr>
              <w:rPr>
                <w:rFonts w:ascii="Bell MT" w:hAnsi="Bell MT" w:cstheme="minorHAnsi"/>
                <w:b/>
                <w:sz w:val="28"/>
                <w:szCs w:val="28"/>
              </w:rPr>
            </w:pPr>
          </w:p>
        </w:tc>
      </w:tr>
      <w:tr w:rsidR="008F7953" w:rsidRPr="0077587A" w14:paraId="29AB70D4" w14:textId="77777777" w:rsidTr="00FE2E41">
        <w:tc>
          <w:tcPr>
            <w:tcW w:w="3960" w:type="dxa"/>
            <w:shd w:val="clear" w:color="auto" w:fill="DEEAF6" w:themeFill="accent5" w:themeFillTint="33"/>
          </w:tcPr>
          <w:p w14:paraId="788FF45B" w14:textId="25591346" w:rsidR="001E6D6B" w:rsidRPr="0077587A" w:rsidRDefault="008F7953" w:rsidP="004C079B">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50" behindDoc="0" locked="0" layoutInCell="1" allowOverlap="1" wp14:anchorId="419A3BE3" wp14:editId="6EC3E55D">
                  <wp:simplePos x="0" y="0"/>
                  <wp:positionH relativeFrom="column">
                    <wp:posOffset>-6350</wp:posOffset>
                  </wp:positionH>
                  <wp:positionV relativeFrom="paragraph">
                    <wp:posOffset>57150</wp:posOffset>
                  </wp:positionV>
                  <wp:extent cx="442595" cy="422275"/>
                  <wp:effectExtent l="57150" t="57150" r="109855" b="1111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5C26C4" w:rsidRPr="0077587A">
              <w:rPr>
                <w:rFonts w:ascii="Bell MT" w:hAnsi="Bell MT" w:cstheme="minorHAnsi"/>
                <w:i/>
                <w:sz w:val="24"/>
              </w:rPr>
              <w:t>Guardianship Assistance Program (GAP) – Eligibility</w:t>
            </w:r>
            <w:r w:rsidR="00D86F33">
              <w:rPr>
                <w:rFonts w:ascii="Bell MT" w:hAnsi="Bell MT" w:cstheme="minorHAnsi"/>
                <w:i/>
                <w:sz w:val="24"/>
              </w:rPr>
              <w:t xml:space="preserve"> Overview</w:t>
            </w:r>
          </w:p>
          <w:p w14:paraId="17659584" w14:textId="1746B2B1" w:rsidR="008F7953" w:rsidRPr="0077587A" w:rsidRDefault="001E6D6B" w:rsidP="004C079B">
            <w:pPr>
              <w:rPr>
                <w:rFonts w:ascii="Bell MT" w:hAnsi="Bell MT" w:cstheme="minorHAnsi"/>
                <w:i/>
                <w:sz w:val="24"/>
              </w:rPr>
            </w:pPr>
            <w:r w:rsidRPr="0077587A">
              <w:rPr>
                <w:rFonts w:ascii="Bell MT" w:hAnsi="Bell MT" w:cstheme="minorHAnsi"/>
                <w:noProof/>
                <w:sz w:val="24"/>
              </w:rPr>
              <w:drawing>
                <wp:anchor distT="0" distB="0" distL="114300" distR="114300" simplePos="0" relativeHeight="251658260" behindDoc="0" locked="0" layoutInCell="1" allowOverlap="1" wp14:anchorId="56164B5C" wp14:editId="6338F6CE">
                  <wp:simplePos x="0" y="0"/>
                  <wp:positionH relativeFrom="margin">
                    <wp:posOffset>62230</wp:posOffset>
                  </wp:positionH>
                  <wp:positionV relativeFrom="paragraph">
                    <wp:posOffset>222885</wp:posOffset>
                  </wp:positionV>
                  <wp:extent cx="2256790" cy="1273175"/>
                  <wp:effectExtent l="0" t="0" r="0" b="317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6790" cy="1273175"/>
                          </a:xfrm>
                          <a:prstGeom prst="rect">
                            <a:avLst/>
                          </a:prstGeom>
                        </pic:spPr>
                      </pic:pic>
                    </a:graphicData>
                  </a:graphic>
                  <wp14:sizeRelH relativeFrom="margin">
                    <wp14:pctWidth>0</wp14:pctWidth>
                  </wp14:sizeRelH>
                  <wp14:sizeRelV relativeFrom="margin">
                    <wp14:pctHeight>0</wp14:pctHeight>
                  </wp14:sizeRelV>
                </wp:anchor>
              </w:drawing>
            </w:r>
            <w:r w:rsidR="004D014A">
              <w:rPr>
                <w:rFonts w:ascii="Bell MT" w:hAnsi="Bell MT" w:cstheme="minorHAnsi"/>
                <w:i/>
                <w:sz w:val="24"/>
              </w:rPr>
              <w:t xml:space="preserve">                 </w:t>
            </w:r>
            <w:r w:rsidRPr="0077587A">
              <w:rPr>
                <w:rFonts w:ascii="Bell MT" w:hAnsi="Bell MT" w:cstheme="minorHAnsi"/>
                <w:i/>
                <w:sz w:val="24"/>
              </w:rPr>
              <w:t xml:space="preserve">PG. </w:t>
            </w:r>
            <w:r w:rsidR="00913018">
              <w:rPr>
                <w:rFonts w:ascii="Bell MT" w:hAnsi="Bell MT" w:cstheme="minorHAnsi"/>
                <w:i/>
                <w:sz w:val="24"/>
              </w:rPr>
              <w:t>8</w:t>
            </w:r>
          </w:p>
          <w:p w14:paraId="50707F53" w14:textId="77777777" w:rsidR="008F7953" w:rsidRPr="0077587A" w:rsidRDefault="008F7953" w:rsidP="004C079B">
            <w:pPr>
              <w:rPr>
                <w:rFonts w:ascii="Bell MT" w:hAnsi="Bell MT" w:cstheme="minorHAnsi"/>
                <w:i/>
                <w:sz w:val="24"/>
              </w:rPr>
            </w:pPr>
          </w:p>
        </w:tc>
        <w:tc>
          <w:tcPr>
            <w:tcW w:w="5580" w:type="dxa"/>
            <w:shd w:val="clear" w:color="auto" w:fill="DEEAF6" w:themeFill="accent5" w:themeFillTint="33"/>
          </w:tcPr>
          <w:p w14:paraId="1B45F86D" w14:textId="027B4CB4" w:rsidR="0018481A" w:rsidRDefault="008F7953" w:rsidP="00A22935">
            <w:pPr>
              <w:spacing w:after="0" w:line="240" w:lineRule="auto"/>
              <w:rPr>
                <w:rFonts w:ascii="Bell MT" w:hAnsi="Bell MT" w:cstheme="minorHAnsi"/>
                <w:b/>
                <w:sz w:val="24"/>
                <w:szCs w:val="28"/>
              </w:rPr>
            </w:pPr>
            <w:r w:rsidRPr="0077587A">
              <w:rPr>
                <w:rFonts w:ascii="Bell MT" w:hAnsi="Bell MT" w:cstheme="minorHAnsi"/>
                <w:b/>
                <w:sz w:val="24"/>
                <w:szCs w:val="28"/>
              </w:rPr>
              <w:t xml:space="preserve">STATE: </w:t>
            </w:r>
            <w:r w:rsidR="0018481A">
              <w:rPr>
                <w:rFonts w:ascii="Bell MT" w:hAnsi="Bell MT" w:cstheme="minorHAnsi"/>
                <w:b/>
                <w:sz w:val="24"/>
                <w:szCs w:val="28"/>
              </w:rPr>
              <w:t xml:space="preserve">Please keep in mind that this is an </w:t>
            </w:r>
            <w:r w:rsidR="001B0221">
              <w:rPr>
                <w:rFonts w:ascii="Bell MT" w:hAnsi="Bell MT" w:cstheme="minorHAnsi"/>
                <w:b/>
                <w:sz w:val="24"/>
                <w:szCs w:val="28"/>
              </w:rPr>
              <w:t>o</w:t>
            </w:r>
            <w:r w:rsidR="0018481A">
              <w:rPr>
                <w:rFonts w:ascii="Bell MT" w:hAnsi="Bell MT" w:cstheme="minorHAnsi"/>
                <w:b/>
                <w:sz w:val="24"/>
                <w:szCs w:val="28"/>
              </w:rPr>
              <w:t xml:space="preserve">verview </w:t>
            </w:r>
            <w:r w:rsidR="001B0221">
              <w:rPr>
                <w:rFonts w:ascii="Bell MT" w:hAnsi="Bell MT" w:cstheme="minorHAnsi"/>
                <w:b/>
                <w:sz w:val="24"/>
                <w:szCs w:val="28"/>
              </w:rPr>
              <w:t xml:space="preserve">slide </w:t>
            </w:r>
            <w:r w:rsidR="0018481A">
              <w:rPr>
                <w:rFonts w:ascii="Bell MT" w:hAnsi="Bell MT" w:cstheme="minorHAnsi"/>
                <w:b/>
                <w:sz w:val="24"/>
                <w:szCs w:val="28"/>
              </w:rPr>
              <w:t xml:space="preserve">and not necessarily the order </w:t>
            </w:r>
            <w:r w:rsidR="00913018">
              <w:rPr>
                <w:rFonts w:ascii="Bell MT" w:hAnsi="Bell MT" w:cstheme="minorHAnsi"/>
                <w:b/>
                <w:sz w:val="24"/>
                <w:szCs w:val="28"/>
              </w:rPr>
              <w:t>in</w:t>
            </w:r>
            <w:r w:rsidR="0018481A">
              <w:rPr>
                <w:rFonts w:ascii="Bell MT" w:hAnsi="Bell MT" w:cstheme="minorHAnsi"/>
                <w:b/>
                <w:sz w:val="24"/>
                <w:szCs w:val="28"/>
              </w:rPr>
              <w:t xml:space="preserve"> which </w:t>
            </w:r>
            <w:r w:rsidR="00913018">
              <w:rPr>
                <w:rFonts w:ascii="Bell MT" w:hAnsi="Bell MT" w:cstheme="minorHAnsi"/>
                <w:b/>
                <w:sz w:val="24"/>
                <w:szCs w:val="28"/>
              </w:rPr>
              <w:t>these tasks are completed</w:t>
            </w:r>
            <w:r w:rsidR="0018481A">
              <w:rPr>
                <w:rFonts w:ascii="Bell MT" w:hAnsi="Bell MT" w:cstheme="minorHAnsi"/>
                <w:b/>
                <w:sz w:val="24"/>
                <w:szCs w:val="28"/>
              </w:rPr>
              <w:t>.</w:t>
            </w:r>
          </w:p>
          <w:p w14:paraId="34E4DAC9" w14:textId="77777777" w:rsidR="002C5524" w:rsidRDefault="002C5524" w:rsidP="00A22935">
            <w:pPr>
              <w:spacing w:after="0" w:line="240" w:lineRule="auto"/>
              <w:rPr>
                <w:rFonts w:ascii="Bell MT" w:hAnsi="Bell MT" w:cstheme="minorHAnsi"/>
                <w:b/>
                <w:sz w:val="24"/>
                <w:szCs w:val="28"/>
              </w:rPr>
            </w:pPr>
          </w:p>
          <w:p w14:paraId="2FAFFE04" w14:textId="1CF9DB21" w:rsidR="007870F4" w:rsidRDefault="0043353E" w:rsidP="00A22935">
            <w:pPr>
              <w:spacing w:after="0" w:line="240" w:lineRule="auto"/>
              <w:rPr>
                <w:rFonts w:ascii="Bell MT" w:hAnsi="Bell MT" w:cstheme="minorHAnsi"/>
                <w:sz w:val="24"/>
                <w:szCs w:val="28"/>
              </w:rPr>
            </w:pPr>
            <w:r w:rsidRPr="0077587A">
              <w:rPr>
                <w:rFonts w:ascii="Bell MT" w:hAnsi="Bell MT" w:cstheme="minorHAnsi"/>
                <w:sz w:val="24"/>
                <w:szCs w:val="28"/>
              </w:rPr>
              <w:t>To be eligible for GAP</w:t>
            </w:r>
            <w:r>
              <w:rPr>
                <w:rFonts w:ascii="Bell MT" w:hAnsi="Bell MT" w:cstheme="minorHAnsi"/>
                <w:sz w:val="24"/>
                <w:szCs w:val="28"/>
              </w:rPr>
              <w:t>, a</w:t>
            </w:r>
            <w:r w:rsidRPr="0077587A">
              <w:rPr>
                <w:rFonts w:ascii="Bell MT" w:hAnsi="Bell MT" w:cstheme="minorHAnsi"/>
                <w:sz w:val="24"/>
                <w:szCs w:val="28"/>
              </w:rPr>
              <w:t xml:space="preserve"> child must be placed with</w:t>
            </w:r>
            <w:r>
              <w:rPr>
                <w:rFonts w:ascii="Bell MT" w:hAnsi="Bell MT" w:cstheme="minorHAnsi"/>
                <w:sz w:val="24"/>
                <w:szCs w:val="28"/>
              </w:rPr>
              <w:t xml:space="preserve"> a</w:t>
            </w:r>
            <w:r w:rsidRPr="0077587A">
              <w:rPr>
                <w:rFonts w:ascii="Bell MT" w:hAnsi="Bell MT" w:cstheme="minorHAnsi"/>
                <w:sz w:val="24"/>
                <w:szCs w:val="28"/>
              </w:rPr>
              <w:t xml:space="preserve"> </w:t>
            </w:r>
            <w:r>
              <w:rPr>
                <w:rFonts w:ascii="Bell MT" w:hAnsi="Bell MT" w:cstheme="minorHAnsi"/>
                <w:sz w:val="24"/>
                <w:szCs w:val="28"/>
              </w:rPr>
              <w:t xml:space="preserve">relative or fictive kin, and the child must be eligible to receive </w:t>
            </w:r>
            <w:r w:rsidRPr="0077587A">
              <w:rPr>
                <w:rFonts w:ascii="Bell MT" w:hAnsi="Bell MT" w:cstheme="minorHAnsi"/>
                <w:sz w:val="24"/>
                <w:szCs w:val="28"/>
              </w:rPr>
              <w:t xml:space="preserve">foster care </w:t>
            </w:r>
            <w:r>
              <w:rPr>
                <w:rFonts w:ascii="Bell MT" w:hAnsi="Bell MT" w:cstheme="minorHAnsi"/>
                <w:sz w:val="24"/>
                <w:szCs w:val="28"/>
              </w:rPr>
              <w:t>board payments</w:t>
            </w:r>
            <w:r w:rsidRPr="0077587A">
              <w:rPr>
                <w:rFonts w:ascii="Bell MT" w:hAnsi="Bell MT" w:cstheme="minorHAnsi"/>
                <w:sz w:val="24"/>
                <w:szCs w:val="28"/>
              </w:rPr>
              <w:t xml:space="preserve"> for at least 6 consecutive months with the current </w:t>
            </w:r>
            <w:r>
              <w:rPr>
                <w:rFonts w:ascii="Bell MT" w:hAnsi="Bell MT" w:cstheme="minorHAnsi"/>
                <w:sz w:val="24"/>
                <w:szCs w:val="28"/>
              </w:rPr>
              <w:t>caregiver.</w:t>
            </w:r>
          </w:p>
          <w:p w14:paraId="072BBD70" w14:textId="77777777" w:rsidR="00741F0D" w:rsidRDefault="00741F0D" w:rsidP="00A22935">
            <w:pPr>
              <w:spacing w:after="0" w:line="240" w:lineRule="auto"/>
              <w:rPr>
                <w:rFonts w:ascii="Bell MT" w:hAnsi="Bell MT" w:cstheme="minorHAnsi"/>
                <w:sz w:val="24"/>
                <w:szCs w:val="28"/>
              </w:rPr>
            </w:pPr>
          </w:p>
          <w:p w14:paraId="2B0E88B3" w14:textId="7839F416" w:rsidR="000C68C7" w:rsidRDefault="007870F4" w:rsidP="00A22935">
            <w:pPr>
              <w:spacing w:after="0" w:line="240" w:lineRule="auto"/>
              <w:rPr>
                <w:rFonts w:ascii="Bell MT" w:hAnsi="Bell MT" w:cstheme="minorHAnsi"/>
                <w:sz w:val="24"/>
                <w:szCs w:val="28"/>
              </w:rPr>
            </w:pPr>
            <w:r>
              <w:rPr>
                <w:rFonts w:ascii="Bell MT" w:hAnsi="Bell MT" w:cstheme="minorHAnsi"/>
                <w:b/>
                <w:sz w:val="24"/>
                <w:szCs w:val="28"/>
              </w:rPr>
              <w:t xml:space="preserve">HIGHLIGHT: </w:t>
            </w:r>
            <w:r w:rsidR="002604D2" w:rsidRPr="00356B03">
              <w:rPr>
                <w:rFonts w:ascii="Bell MT" w:hAnsi="Bell MT" w:cstheme="minorHAnsi"/>
                <w:sz w:val="24"/>
                <w:szCs w:val="24"/>
              </w:rPr>
              <w:t xml:space="preserve">Florida Statutes requires that </w:t>
            </w:r>
            <w:r w:rsidR="0043353E" w:rsidRPr="00356B03">
              <w:rPr>
                <w:rFonts w:ascii="Bell MT" w:hAnsi="Bell MT" w:cstheme="minorHAnsi"/>
                <w:sz w:val="24"/>
                <w:szCs w:val="24"/>
              </w:rPr>
              <w:t>Child Welfare Professionals</w:t>
            </w:r>
            <w:r w:rsidR="00C92D1D" w:rsidRPr="00356B03">
              <w:rPr>
                <w:rFonts w:ascii="Bell MT" w:hAnsi="Bell MT" w:cstheme="minorHAnsi"/>
                <w:sz w:val="24"/>
                <w:szCs w:val="24"/>
              </w:rPr>
              <w:t xml:space="preserve"> </w:t>
            </w:r>
            <w:r w:rsidR="000538FE" w:rsidRPr="00356B03">
              <w:rPr>
                <w:rFonts w:ascii="Bell MT" w:hAnsi="Bell MT" w:cstheme="minorHAnsi"/>
                <w:sz w:val="24"/>
                <w:szCs w:val="24"/>
              </w:rPr>
              <w:t xml:space="preserve">must </w:t>
            </w:r>
            <w:r w:rsidR="00C92D1D" w:rsidRPr="00356B03">
              <w:rPr>
                <w:rFonts w:ascii="Bell MT" w:hAnsi="Bell MT" w:cstheme="minorHAnsi"/>
                <w:sz w:val="24"/>
                <w:szCs w:val="24"/>
              </w:rPr>
              <w:t>includ</w:t>
            </w:r>
            <w:r w:rsidR="000538FE" w:rsidRPr="00356B03">
              <w:rPr>
                <w:rFonts w:ascii="Bell MT" w:hAnsi="Bell MT" w:cstheme="minorHAnsi"/>
                <w:sz w:val="24"/>
                <w:szCs w:val="24"/>
              </w:rPr>
              <w:t>e</w:t>
            </w:r>
            <w:r w:rsidR="00C92D1D" w:rsidRPr="00356B03">
              <w:rPr>
                <w:rFonts w:ascii="Bell MT" w:hAnsi="Bell MT" w:cstheme="minorHAnsi"/>
                <w:sz w:val="24"/>
                <w:szCs w:val="24"/>
              </w:rPr>
              <w:t xml:space="preserve"> the required language</w:t>
            </w:r>
            <w:r w:rsidR="003063CC" w:rsidRPr="00356B03">
              <w:rPr>
                <w:rFonts w:ascii="Bell MT" w:hAnsi="Bell MT" w:cstheme="minorHAnsi"/>
                <w:sz w:val="24"/>
                <w:szCs w:val="24"/>
              </w:rPr>
              <w:t xml:space="preserve"> (Ch. 39.62</w:t>
            </w:r>
            <w:r w:rsidR="00F5647A" w:rsidRPr="00356B03">
              <w:rPr>
                <w:rFonts w:ascii="Bell MT" w:hAnsi="Bell MT" w:cstheme="minorHAnsi"/>
                <w:sz w:val="24"/>
                <w:szCs w:val="24"/>
              </w:rPr>
              <w:t>25 – 10(a-g))</w:t>
            </w:r>
            <w:r w:rsidR="00C92D1D" w:rsidRPr="00356B03">
              <w:rPr>
                <w:rFonts w:ascii="Bell MT" w:hAnsi="Bell MT" w:cstheme="minorHAnsi"/>
                <w:sz w:val="24"/>
                <w:szCs w:val="24"/>
              </w:rPr>
              <w:t xml:space="preserve"> in </w:t>
            </w:r>
            <w:r w:rsidR="00DC6834" w:rsidRPr="00356B03">
              <w:rPr>
                <w:rFonts w:ascii="Bell MT" w:hAnsi="Bell MT" w:cstheme="minorHAnsi"/>
                <w:sz w:val="24"/>
                <w:szCs w:val="24"/>
              </w:rPr>
              <w:t xml:space="preserve">the </w:t>
            </w:r>
            <w:r w:rsidR="00A77FDE" w:rsidRPr="00356B03">
              <w:rPr>
                <w:rFonts w:ascii="Bell MT" w:hAnsi="Bell MT" w:cs="Segoe UI"/>
                <w:sz w:val="24"/>
                <w:szCs w:val="24"/>
              </w:rPr>
              <w:t xml:space="preserve">Permanent Guardianship Case Plan </w:t>
            </w:r>
            <w:r w:rsidR="00913018" w:rsidRPr="00356B03">
              <w:rPr>
                <w:rFonts w:ascii="Bell MT" w:hAnsi="Bell MT" w:cstheme="minorHAnsi"/>
                <w:sz w:val="24"/>
                <w:szCs w:val="24"/>
              </w:rPr>
              <w:t>for</w:t>
            </w:r>
            <w:r w:rsidR="00C92D1D" w:rsidRPr="00356B03">
              <w:rPr>
                <w:rFonts w:ascii="Bell MT" w:hAnsi="Bell MT" w:cstheme="minorHAnsi"/>
                <w:sz w:val="24"/>
                <w:szCs w:val="24"/>
              </w:rPr>
              <w:t xml:space="preserve"> </w:t>
            </w:r>
            <w:r w:rsidR="000C68C7" w:rsidRPr="00356B03">
              <w:rPr>
                <w:rFonts w:ascii="Bell MT" w:hAnsi="Bell MT" w:cstheme="minorHAnsi"/>
                <w:sz w:val="24"/>
                <w:szCs w:val="24"/>
              </w:rPr>
              <w:t xml:space="preserve">a family to be eligible for </w:t>
            </w:r>
            <w:r w:rsidR="00A22935" w:rsidRPr="00356B03">
              <w:rPr>
                <w:rFonts w:ascii="Bell MT" w:hAnsi="Bell MT" w:cstheme="minorHAnsi"/>
                <w:sz w:val="24"/>
                <w:szCs w:val="24"/>
              </w:rPr>
              <w:t xml:space="preserve">the </w:t>
            </w:r>
            <w:r w:rsidR="000C68C7" w:rsidRPr="00356B03">
              <w:rPr>
                <w:rFonts w:ascii="Bell MT" w:hAnsi="Bell MT" w:cstheme="minorHAnsi"/>
                <w:sz w:val="24"/>
                <w:szCs w:val="24"/>
              </w:rPr>
              <w:t xml:space="preserve">GAP benefits. The language is </w:t>
            </w:r>
            <w:r w:rsidR="00913018" w:rsidRPr="00356B03">
              <w:rPr>
                <w:rFonts w:ascii="Bell MT" w:hAnsi="Bell MT" w:cstheme="minorHAnsi"/>
                <w:sz w:val="24"/>
                <w:szCs w:val="24"/>
              </w:rPr>
              <w:t>required</w:t>
            </w:r>
            <w:r w:rsidR="000C68C7" w:rsidRPr="00356B03">
              <w:rPr>
                <w:rFonts w:ascii="Bell MT" w:hAnsi="Bell MT" w:cstheme="minorHAnsi"/>
                <w:sz w:val="24"/>
                <w:szCs w:val="24"/>
              </w:rPr>
              <w:t xml:space="preserve"> for </w:t>
            </w:r>
            <w:r w:rsidR="00A22935" w:rsidRPr="00356B03">
              <w:rPr>
                <w:rFonts w:ascii="Bell MT" w:hAnsi="Bell MT" w:cstheme="minorHAnsi"/>
                <w:sz w:val="24"/>
                <w:szCs w:val="24"/>
              </w:rPr>
              <w:t xml:space="preserve">the </w:t>
            </w:r>
            <w:r w:rsidR="000C68C7" w:rsidRPr="00356B03">
              <w:rPr>
                <w:rFonts w:ascii="Bell MT" w:hAnsi="Bell MT" w:cstheme="minorHAnsi"/>
                <w:sz w:val="24"/>
                <w:szCs w:val="24"/>
              </w:rPr>
              <w:t xml:space="preserve">GAP eligibility. </w:t>
            </w:r>
          </w:p>
          <w:p w14:paraId="5AC2B368" w14:textId="77777777" w:rsidR="000C68C7" w:rsidRDefault="000C68C7" w:rsidP="00A22935">
            <w:pPr>
              <w:spacing w:after="0" w:line="240" w:lineRule="auto"/>
              <w:rPr>
                <w:rFonts w:ascii="Bell MT" w:hAnsi="Bell MT" w:cstheme="minorHAnsi"/>
                <w:b/>
                <w:sz w:val="24"/>
                <w:szCs w:val="28"/>
              </w:rPr>
            </w:pPr>
          </w:p>
          <w:p w14:paraId="06D1620E" w14:textId="6D060634" w:rsidR="00B2043B" w:rsidRPr="0077587A" w:rsidRDefault="00134CB4"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3601E0" w:rsidRPr="003601E0">
              <w:rPr>
                <w:rFonts w:ascii="Bell MT" w:hAnsi="Bell MT" w:cstheme="minorHAnsi"/>
                <w:sz w:val="24"/>
                <w:szCs w:val="28"/>
              </w:rPr>
              <w:t xml:space="preserve">The caregiver must also enter into a Guardianship Assistance Agreement for the child prior to the case closing and the court discharging the child to permanent guardianship.  </w:t>
            </w:r>
          </w:p>
        </w:tc>
      </w:tr>
    </w:tbl>
    <w:p w14:paraId="6861DCD4" w14:textId="731D44C1" w:rsidR="001E1787" w:rsidRDefault="0000589E" w:rsidP="0083689C">
      <w:pPr>
        <w:spacing w:after="0" w:line="360" w:lineRule="auto"/>
        <w:rPr>
          <w:rFonts w:ascii="Bell MT" w:hAnsi="Bell MT" w:cstheme="minorHAnsi"/>
          <w:b/>
          <w:sz w:val="28"/>
        </w:rPr>
      </w:pPr>
      <w:r w:rsidRPr="0000589E">
        <w:rPr>
          <w:noProof/>
        </w:rPr>
        <w:drawing>
          <wp:anchor distT="0" distB="0" distL="114300" distR="114300" simplePos="0" relativeHeight="251658330" behindDoc="0" locked="0" layoutInCell="1" allowOverlap="1" wp14:anchorId="1E14A74E" wp14:editId="44E38D5C">
            <wp:simplePos x="0" y="0"/>
            <wp:positionH relativeFrom="margin">
              <wp:align>right</wp:align>
            </wp:positionH>
            <wp:positionV relativeFrom="paragraph">
              <wp:posOffset>328439</wp:posOffset>
            </wp:positionV>
            <wp:extent cx="5943600" cy="24580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458085"/>
                    </a:xfrm>
                    <a:prstGeom prst="rect">
                      <a:avLst/>
                    </a:prstGeom>
                  </pic:spPr>
                </pic:pic>
              </a:graphicData>
            </a:graphic>
          </wp:anchor>
        </w:drawing>
      </w:r>
      <w:r w:rsidR="001E1787" w:rsidRPr="0077587A">
        <w:rPr>
          <w:rFonts w:ascii="Bell MT" w:hAnsi="Bell MT" w:cstheme="minorHAnsi"/>
          <w:b/>
          <w:sz w:val="28"/>
        </w:rPr>
        <w:t>Guardianship Assistance Program (GAP) Eligibility</w:t>
      </w:r>
      <w:r w:rsidR="00871C57">
        <w:rPr>
          <w:rFonts w:ascii="Bell MT" w:hAnsi="Bell MT" w:cstheme="minorHAnsi"/>
          <w:b/>
          <w:sz w:val="28"/>
        </w:rPr>
        <w:t xml:space="preserve"> Overview</w:t>
      </w:r>
    </w:p>
    <w:p w14:paraId="674BC9E0" w14:textId="55F6AB7A" w:rsidR="000538FE" w:rsidRPr="0077587A" w:rsidRDefault="000538FE" w:rsidP="000538FE">
      <w:pPr>
        <w:spacing w:before="240" w:after="0"/>
        <w:rPr>
          <w:rFonts w:ascii="Bell MT" w:hAnsi="Bell MT" w:cstheme="minorHAnsi"/>
          <w:b/>
          <w:sz w:val="28"/>
        </w:rPr>
      </w:pPr>
    </w:p>
    <w:p w14:paraId="199EBCC6" w14:textId="77777777" w:rsidR="000538FE" w:rsidRDefault="000538FE">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162BD850" w14:textId="47122CDF" w:rsidR="007B3E8B" w:rsidRPr="0077587A" w:rsidRDefault="007B3E8B" w:rsidP="009152D2">
      <w:pPr>
        <w:pStyle w:val="Heading1"/>
        <w:spacing w:before="0" w:line="360" w:lineRule="auto"/>
        <w:rPr>
          <w:rFonts w:ascii="Bell MT" w:hAnsi="Bell MT" w:cstheme="minorHAnsi"/>
          <w:b/>
          <w:sz w:val="28"/>
        </w:rPr>
      </w:pPr>
      <w:bookmarkStart w:id="50" w:name="_Toc10446330"/>
      <w:bookmarkStart w:id="51" w:name="_Toc11091308"/>
      <w:bookmarkStart w:id="52" w:name="_Toc11413566"/>
      <w:r w:rsidRPr="0077587A">
        <w:rPr>
          <w:rFonts w:ascii="Bell MT" w:hAnsi="Bell MT" w:cstheme="minorHAnsi"/>
          <w:b/>
          <w:sz w:val="28"/>
        </w:rPr>
        <w:t xml:space="preserve">Guardianship Assistance Program (GAP) </w:t>
      </w:r>
      <w:r w:rsidR="00B91E27">
        <w:rPr>
          <w:rFonts w:ascii="Bell MT" w:hAnsi="Bell MT" w:cstheme="minorHAnsi"/>
          <w:b/>
          <w:sz w:val="28"/>
        </w:rPr>
        <w:t>Eligibility Stages</w:t>
      </w:r>
      <w:bookmarkEnd w:id="50"/>
      <w:bookmarkEnd w:id="51"/>
      <w:r w:rsidR="001B0221">
        <w:rPr>
          <w:rFonts w:ascii="Bell MT" w:hAnsi="Bell MT" w:cstheme="minorHAnsi"/>
          <w:b/>
          <w:sz w:val="28"/>
        </w:rPr>
        <w:t xml:space="preserve"> Overview</w:t>
      </w:r>
      <w:bookmarkEnd w:id="52"/>
      <w:r w:rsidR="001B0221">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F852CC" w:rsidRPr="0077587A" w14:paraId="4A766066" w14:textId="77777777" w:rsidTr="00FE2E41">
        <w:tc>
          <w:tcPr>
            <w:tcW w:w="3870" w:type="dxa"/>
            <w:shd w:val="clear" w:color="auto" w:fill="323E4F" w:themeFill="text2" w:themeFillShade="BF"/>
          </w:tcPr>
          <w:p w14:paraId="385F88BB" w14:textId="7AAA6418" w:rsidR="00F852CC" w:rsidRPr="0077587A" w:rsidRDefault="00F852CC" w:rsidP="004C079B">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440D39FC" w14:textId="3736619F" w:rsidR="00F852CC" w:rsidRPr="0077587A" w:rsidRDefault="00F852CC" w:rsidP="004C079B">
            <w:pPr>
              <w:rPr>
                <w:rFonts w:ascii="Bell MT" w:hAnsi="Bell MT" w:cstheme="minorHAnsi"/>
                <w:b/>
                <w:sz w:val="28"/>
                <w:szCs w:val="28"/>
              </w:rPr>
            </w:pPr>
          </w:p>
        </w:tc>
      </w:tr>
      <w:tr w:rsidR="005C26C4" w:rsidRPr="0077587A" w14:paraId="5A6B14ED" w14:textId="77777777" w:rsidTr="00FE2E41">
        <w:tc>
          <w:tcPr>
            <w:tcW w:w="3870" w:type="dxa"/>
            <w:shd w:val="clear" w:color="auto" w:fill="DEEAF6" w:themeFill="accent5" w:themeFillTint="33"/>
          </w:tcPr>
          <w:p w14:paraId="07DC9DE6" w14:textId="06C16A04" w:rsidR="005C26C4" w:rsidRPr="0077587A" w:rsidRDefault="005C26C4" w:rsidP="004C079B">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51" behindDoc="0" locked="0" layoutInCell="1" allowOverlap="1" wp14:anchorId="590EB531" wp14:editId="15B945AA">
                  <wp:simplePos x="0" y="0"/>
                  <wp:positionH relativeFrom="column">
                    <wp:posOffset>-6350</wp:posOffset>
                  </wp:positionH>
                  <wp:positionV relativeFrom="paragraph">
                    <wp:posOffset>57150</wp:posOffset>
                  </wp:positionV>
                  <wp:extent cx="442595" cy="422275"/>
                  <wp:effectExtent l="57150" t="57150" r="109855" b="111125"/>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Guardianship Assistance Program (GAP) </w:t>
            </w:r>
            <w:r w:rsidR="00C92D1D">
              <w:rPr>
                <w:rFonts w:ascii="Bell MT" w:hAnsi="Bell MT" w:cstheme="minorHAnsi"/>
                <w:i/>
                <w:sz w:val="24"/>
              </w:rPr>
              <w:t>Eligibility Stages</w:t>
            </w:r>
          </w:p>
          <w:p w14:paraId="6DE71F25" w14:textId="02BFA94A" w:rsidR="001E6D6B" w:rsidRPr="0077587A" w:rsidRDefault="001E6D6B" w:rsidP="004C079B">
            <w:pPr>
              <w:rPr>
                <w:rFonts w:ascii="Bell MT" w:hAnsi="Bell MT" w:cstheme="minorHAnsi"/>
                <w:i/>
                <w:sz w:val="24"/>
              </w:rPr>
            </w:pPr>
            <w:r w:rsidRPr="0077587A">
              <w:rPr>
                <w:rFonts w:ascii="Bell MT" w:hAnsi="Bell MT" w:cstheme="minorHAnsi"/>
                <w:i/>
                <w:sz w:val="24"/>
              </w:rPr>
              <w:t xml:space="preserve">                 PG. </w:t>
            </w:r>
            <w:r w:rsidR="00913018">
              <w:rPr>
                <w:rFonts w:ascii="Bell MT" w:hAnsi="Bell MT" w:cstheme="minorHAnsi"/>
                <w:i/>
                <w:sz w:val="24"/>
              </w:rPr>
              <w:t>9</w:t>
            </w:r>
          </w:p>
          <w:p w14:paraId="28ECBD03" w14:textId="42ACDDB1" w:rsidR="005C26C4" w:rsidRPr="0077587A" w:rsidRDefault="00FE2E41" w:rsidP="004C079B">
            <w:pPr>
              <w:rPr>
                <w:rFonts w:ascii="Bell MT" w:hAnsi="Bell MT" w:cstheme="minorHAnsi"/>
                <w:i/>
                <w:sz w:val="24"/>
              </w:rPr>
            </w:pPr>
            <w:r w:rsidRPr="0077587A">
              <w:rPr>
                <w:rFonts w:ascii="Bell MT" w:hAnsi="Bell MT"/>
                <w:noProof/>
              </w:rPr>
              <w:drawing>
                <wp:anchor distT="0" distB="0" distL="114300" distR="114300" simplePos="0" relativeHeight="251658263" behindDoc="0" locked="0" layoutInCell="1" allowOverlap="1" wp14:anchorId="16BB52F1" wp14:editId="718E1B12">
                  <wp:simplePos x="0" y="0"/>
                  <wp:positionH relativeFrom="margin">
                    <wp:posOffset>45085</wp:posOffset>
                  </wp:positionH>
                  <wp:positionV relativeFrom="paragraph">
                    <wp:posOffset>344805</wp:posOffset>
                  </wp:positionV>
                  <wp:extent cx="2228215" cy="1263650"/>
                  <wp:effectExtent l="0" t="0" r="63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8215" cy="1263650"/>
                          </a:xfrm>
                          <a:prstGeom prst="rect">
                            <a:avLst/>
                          </a:prstGeom>
                        </pic:spPr>
                      </pic:pic>
                    </a:graphicData>
                  </a:graphic>
                  <wp14:sizeRelH relativeFrom="page">
                    <wp14:pctWidth>0</wp14:pctWidth>
                  </wp14:sizeRelH>
                  <wp14:sizeRelV relativeFrom="page">
                    <wp14:pctHeight>0</wp14:pctHeight>
                  </wp14:sizeRelV>
                </wp:anchor>
              </w:drawing>
            </w:r>
            <w:r w:rsidR="005C26C4" w:rsidRPr="0077587A">
              <w:rPr>
                <w:rFonts w:ascii="Bell MT" w:hAnsi="Bell MT" w:cstheme="minorHAnsi"/>
                <w:i/>
                <w:sz w:val="24"/>
              </w:rPr>
              <w:t xml:space="preserve"> </w:t>
            </w:r>
          </w:p>
          <w:p w14:paraId="1D1BF46F" w14:textId="0764B04F" w:rsidR="005C26C4" w:rsidRPr="0077587A" w:rsidRDefault="005C26C4" w:rsidP="004C079B">
            <w:pPr>
              <w:rPr>
                <w:rFonts w:ascii="Bell MT" w:hAnsi="Bell MT" w:cstheme="minorHAnsi"/>
                <w:noProof/>
                <w:sz w:val="24"/>
              </w:rPr>
            </w:pPr>
          </w:p>
        </w:tc>
        <w:tc>
          <w:tcPr>
            <w:tcW w:w="5670" w:type="dxa"/>
            <w:shd w:val="clear" w:color="auto" w:fill="DEEAF6" w:themeFill="accent5" w:themeFillTint="33"/>
          </w:tcPr>
          <w:p w14:paraId="174FB018" w14:textId="314BFB89" w:rsidR="002C5524" w:rsidRDefault="005C26C4" w:rsidP="00A22935">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sidR="002C5524">
              <w:rPr>
                <w:rFonts w:ascii="Bell MT" w:hAnsi="Bell MT" w:cstheme="minorHAnsi"/>
                <w:bCs/>
                <w:sz w:val="24"/>
                <w:szCs w:val="24"/>
              </w:rPr>
              <w:t>We will start off with an overview of the GAP stages.</w:t>
            </w:r>
          </w:p>
          <w:p w14:paraId="4F168CD5" w14:textId="77777777" w:rsidR="002C5524" w:rsidRDefault="002C5524" w:rsidP="00A22935">
            <w:pPr>
              <w:spacing w:after="0" w:line="240" w:lineRule="auto"/>
              <w:rPr>
                <w:rFonts w:ascii="Bell MT" w:hAnsi="Bell MT" w:cstheme="minorHAnsi"/>
                <w:sz w:val="24"/>
                <w:szCs w:val="24"/>
              </w:rPr>
            </w:pPr>
          </w:p>
          <w:p w14:paraId="00B4D893" w14:textId="7E2BC030" w:rsidR="0095154B" w:rsidRDefault="00C92D1D" w:rsidP="00A22935">
            <w:pPr>
              <w:spacing w:after="0" w:line="240" w:lineRule="auto"/>
              <w:rPr>
                <w:rFonts w:ascii="Bell MT" w:hAnsi="Bell MT" w:cstheme="minorHAnsi"/>
                <w:sz w:val="24"/>
                <w:szCs w:val="24"/>
              </w:rPr>
            </w:pPr>
            <w:r>
              <w:rPr>
                <w:rFonts w:ascii="Bell MT" w:hAnsi="Bell MT" w:cstheme="minorHAnsi"/>
                <w:sz w:val="24"/>
                <w:szCs w:val="24"/>
              </w:rPr>
              <w:t xml:space="preserve">GAP has four stages with different </w:t>
            </w:r>
            <w:r w:rsidR="009A3C62">
              <w:rPr>
                <w:rFonts w:ascii="Bell MT" w:hAnsi="Bell MT" w:cstheme="minorHAnsi"/>
                <w:sz w:val="24"/>
                <w:szCs w:val="24"/>
              </w:rPr>
              <w:t>tasks</w:t>
            </w:r>
            <w:r w:rsidR="00913018">
              <w:rPr>
                <w:rFonts w:ascii="Bell MT" w:hAnsi="Bell MT" w:cstheme="minorHAnsi"/>
                <w:sz w:val="24"/>
                <w:szCs w:val="24"/>
              </w:rPr>
              <w:t xml:space="preserve"> associated to each stage</w:t>
            </w:r>
            <w:r w:rsidR="00A408FE">
              <w:rPr>
                <w:rFonts w:ascii="Bell MT" w:hAnsi="Bell MT" w:cstheme="minorHAnsi"/>
                <w:sz w:val="24"/>
                <w:szCs w:val="24"/>
              </w:rPr>
              <w:t>.</w:t>
            </w:r>
            <w:r>
              <w:rPr>
                <w:rFonts w:ascii="Bell MT" w:hAnsi="Bell MT" w:cstheme="minorHAnsi"/>
                <w:sz w:val="24"/>
                <w:szCs w:val="24"/>
              </w:rPr>
              <w:t xml:space="preserve"> The first </w:t>
            </w:r>
            <w:r w:rsidR="00E30FBA">
              <w:rPr>
                <w:rFonts w:ascii="Bell MT" w:hAnsi="Bell MT" w:cstheme="minorHAnsi"/>
                <w:sz w:val="24"/>
                <w:szCs w:val="24"/>
              </w:rPr>
              <w:t>stage</w:t>
            </w:r>
            <w:r>
              <w:rPr>
                <w:rFonts w:ascii="Bell MT" w:hAnsi="Bell MT" w:cstheme="minorHAnsi"/>
                <w:sz w:val="24"/>
                <w:szCs w:val="24"/>
              </w:rPr>
              <w:t xml:space="preserve"> is </w:t>
            </w:r>
            <w:r w:rsidR="00CD312B">
              <w:rPr>
                <w:rFonts w:ascii="Bell MT" w:hAnsi="Bell MT" w:cstheme="minorHAnsi"/>
                <w:sz w:val="24"/>
                <w:szCs w:val="24"/>
              </w:rPr>
              <w:t xml:space="preserve">the </w:t>
            </w:r>
            <w:r>
              <w:rPr>
                <w:rFonts w:ascii="Bell MT" w:hAnsi="Bell MT" w:cstheme="minorHAnsi"/>
                <w:sz w:val="24"/>
                <w:szCs w:val="24"/>
              </w:rPr>
              <w:t xml:space="preserve">GAP eligibility initiation. Here, either the primary goal </w:t>
            </w:r>
            <w:r w:rsidR="00CD312B">
              <w:rPr>
                <w:rFonts w:ascii="Bell MT" w:hAnsi="Bell MT" w:cstheme="minorHAnsi"/>
                <w:sz w:val="24"/>
                <w:szCs w:val="24"/>
              </w:rPr>
              <w:t>has</w:t>
            </w:r>
            <w:r>
              <w:rPr>
                <w:rFonts w:ascii="Bell MT" w:hAnsi="Bell MT" w:cstheme="minorHAnsi"/>
                <w:sz w:val="24"/>
                <w:szCs w:val="24"/>
              </w:rPr>
              <w:t xml:space="preserve"> changed to permanent guardianship</w:t>
            </w:r>
            <w:r w:rsidR="00480A2D">
              <w:rPr>
                <w:rFonts w:ascii="Bell MT" w:hAnsi="Bell MT" w:cstheme="minorHAnsi"/>
                <w:sz w:val="24"/>
                <w:szCs w:val="24"/>
              </w:rPr>
              <w:t>,</w:t>
            </w:r>
            <w:r>
              <w:rPr>
                <w:rFonts w:ascii="Bell MT" w:hAnsi="Bell MT" w:cstheme="minorHAnsi"/>
                <w:sz w:val="24"/>
                <w:szCs w:val="24"/>
              </w:rPr>
              <w:t xml:space="preserve"> or a concurrent goal</w:t>
            </w:r>
            <w:r w:rsidR="00D846FF">
              <w:rPr>
                <w:rFonts w:ascii="Bell MT" w:hAnsi="Bell MT" w:cstheme="minorHAnsi"/>
                <w:sz w:val="24"/>
                <w:szCs w:val="24"/>
              </w:rPr>
              <w:t xml:space="preserve"> of permanent guardianship</w:t>
            </w:r>
            <w:r>
              <w:rPr>
                <w:rFonts w:ascii="Bell MT" w:hAnsi="Bell MT" w:cstheme="minorHAnsi"/>
                <w:sz w:val="24"/>
                <w:szCs w:val="24"/>
              </w:rPr>
              <w:t xml:space="preserve"> has been added. </w:t>
            </w:r>
          </w:p>
          <w:p w14:paraId="2FFC87F7" w14:textId="77777777" w:rsidR="00A22935" w:rsidRDefault="00A22935" w:rsidP="00A22935">
            <w:pPr>
              <w:spacing w:after="0" w:line="240" w:lineRule="auto"/>
              <w:rPr>
                <w:rFonts w:ascii="Bell MT" w:hAnsi="Bell MT" w:cstheme="minorHAnsi"/>
                <w:sz w:val="24"/>
                <w:szCs w:val="24"/>
              </w:rPr>
            </w:pPr>
          </w:p>
          <w:p w14:paraId="22427A0E" w14:textId="17F16FA9" w:rsidR="00C92D1D" w:rsidRDefault="009807CF" w:rsidP="00A22935">
            <w:pPr>
              <w:spacing w:after="0" w:line="240" w:lineRule="auto"/>
              <w:rPr>
                <w:rFonts w:ascii="Bell MT" w:hAnsi="Bell MT" w:cstheme="minorHAnsi"/>
                <w:sz w:val="24"/>
                <w:szCs w:val="28"/>
              </w:rPr>
            </w:pPr>
            <w:r>
              <w:rPr>
                <w:rFonts w:ascii="Bell MT" w:hAnsi="Bell MT" w:cstheme="minorHAnsi"/>
                <w:sz w:val="24"/>
                <w:szCs w:val="28"/>
              </w:rPr>
              <w:t>Second</w:t>
            </w:r>
            <w:r w:rsidR="000538FE">
              <w:rPr>
                <w:rFonts w:ascii="Bell MT" w:hAnsi="Bell MT" w:cstheme="minorHAnsi"/>
                <w:sz w:val="24"/>
                <w:szCs w:val="28"/>
              </w:rPr>
              <w:t xml:space="preserve"> </w:t>
            </w:r>
            <w:r w:rsidR="00C92D1D">
              <w:rPr>
                <w:rFonts w:ascii="Bell MT" w:hAnsi="Bell MT" w:cstheme="minorHAnsi"/>
                <w:sz w:val="24"/>
                <w:szCs w:val="28"/>
              </w:rPr>
              <w:t>is</w:t>
            </w:r>
            <w:r w:rsidR="000538FE">
              <w:rPr>
                <w:rFonts w:ascii="Bell MT" w:hAnsi="Bell MT" w:cstheme="minorHAnsi"/>
                <w:sz w:val="24"/>
                <w:szCs w:val="28"/>
              </w:rPr>
              <w:t xml:space="preserve"> the</w:t>
            </w:r>
            <w:r w:rsidR="00C92D1D">
              <w:rPr>
                <w:rFonts w:ascii="Bell MT" w:hAnsi="Bell MT" w:cstheme="minorHAnsi"/>
                <w:sz w:val="24"/>
                <w:szCs w:val="28"/>
              </w:rPr>
              <w:t xml:space="preserve"> GAP presumptive eligibility stage. In this stage</w:t>
            </w:r>
            <w:r w:rsidR="00480A2D">
              <w:rPr>
                <w:rFonts w:ascii="Bell MT" w:hAnsi="Bell MT" w:cstheme="minorHAnsi"/>
                <w:sz w:val="24"/>
                <w:szCs w:val="28"/>
              </w:rPr>
              <w:t>,</w:t>
            </w:r>
            <w:r w:rsidR="00C92D1D">
              <w:rPr>
                <w:rFonts w:ascii="Bell MT" w:hAnsi="Bell MT" w:cstheme="minorHAnsi"/>
                <w:sz w:val="24"/>
                <w:szCs w:val="28"/>
              </w:rPr>
              <w:t xml:space="preserve"> the child must be placed with </w:t>
            </w:r>
            <w:r>
              <w:rPr>
                <w:rFonts w:ascii="Bell MT" w:hAnsi="Bell MT" w:cstheme="minorHAnsi"/>
                <w:sz w:val="24"/>
                <w:szCs w:val="28"/>
              </w:rPr>
              <w:t>a</w:t>
            </w:r>
            <w:r w:rsidR="00E30FBA">
              <w:rPr>
                <w:rFonts w:ascii="Bell MT" w:hAnsi="Bell MT" w:cstheme="minorHAnsi"/>
                <w:sz w:val="24"/>
                <w:szCs w:val="28"/>
              </w:rPr>
              <w:t xml:space="preserve"> </w:t>
            </w:r>
            <w:r w:rsidR="00C92D1D">
              <w:rPr>
                <w:rFonts w:ascii="Bell MT" w:hAnsi="Bell MT" w:cstheme="minorHAnsi"/>
                <w:sz w:val="24"/>
                <w:szCs w:val="28"/>
              </w:rPr>
              <w:t>relative or fictive kin</w:t>
            </w:r>
            <w:r w:rsidR="00F87E6C">
              <w:rPr>
                <w:rFonts w:ascii="Bell MT" w:hAnsi="Bell MT" w:cstheme="minorHAnsi"/>
                <w:sz w:val="24"/>
                <w:szCs w:val="28"/>
              </w:rPr>
              <w:t>,</w:t>
            </w:r>
            <w:r w:rsidR="00C92D1D">
              <w:rPr>
                <w:rFonts w:ascii="Bell MT" w:hAnsi="Bell MT" w:cstheme="minorHAnsi"/>
                <w:sz w:val="24"/>
                <w:szCs w:val="28"/>
              </w:rPr>
              <w:t xml:space="preserve"> </w:t>
            </w:r>
            <w:r w:rsidR="00EA02D7">
              <w:rPr>
                <w:rFonts w:ascii="Bell MT" w:hAnsi="Bell MT" w:cstheme="minorHAnsi"/>
                <w:sz w:val="24"/>
                <w:szCs w:val="28"/>
              </w:rPr>
              <w:t>and</w:t>
            </w:r>
            <w:r w:rsidR="00C92D1D">
              <w:rPr>
                <w:rFonts w:ascii="Bell MT" w:hAnsi="Bell MT" w:cstheme="minorHAnsi"/>
                <w:sz w:val="24"/>
                <w:szCs w:val="28"/>
              </w:rPr>
              <w:t xml:space="preserve"> </w:t>
            </w:r>
            <w:r w:rsidR="009C4550">
              <w:rPr>
                <w:rFonts w:ascii="Bell MT" w:hAnsi="Bell MT" w:cstheme="minorHAnsi"/>
                <w:sz w:val="24"/>
                <w:szCs w:val="28"/>
              </w:rPr>
              <w:t>the caregiver</w:t>
            </w:r>
            <w:r w:rsidR="00F87E6C">
              <w:rPr>
                <w:rFonts w:ascii="Bell MT" w:hAnsi="Bell MT" w:cstheme="minorHAnsi"/>
                <w:sz w:val="24"/>
                <w:szCs w:val="28"/>
              </w:rPr>
              <w:t xml:space="preserve"> </w:t>
            </w:r>
            <w:r w:rsidR="002C35BF">
              <w:rPr>
                <w:rFonts w:ascii="Bell MT" w:hAnsi="Bell MT" w:cstheme="minorHAnsi"/>
                <w:sz w:val="24"/>
                <w:szCs w:val="28"/>
              </w:rPr>
              <w:t>is eligible for</w:t>
            </w:r>
            <w:r w:rsidR="00C92D1D">
              <w:rPr>
                <w:rFonts w:ascii="Bell MT" w:hAnsi="Bell MT" w:cstheme="minorHAnsi"/>
                <w:sz w:val="24"/>
                <w:szCs w:val="28"/>
              </w:rPr>
              <w:t xml:space="preserve"> at least 6 months of foster care</w:t>
            </w:r>
            <w:r w:rsidR="00DC6834">
              <w:rPr>
                <w:rFonts w:ascii="Bell MT" w:hAnsi="Bell MT" w:cstheme="minorHAnsi"/>
                <w:sz w:val="24"/>
                <w:szCs w:val="28"/>
              </w:rPr>
              <w:t xml:space="preserve"> board</w:t>
            </w:r>
            <w:r w:rsidR="00C92D1D">
              <w:rPr>
                <w:rFonts w:ascii="Bell MT" w:hAnsi="Bell MT" w:cstheme="minorHAnsi"/>
                <w:sz w:val="24"/>
                <w:szCs w:val="28"/>
              </w:rPr>
              <w:t xml:space="preserve"> payment. </w:t>
            </w:r>
            <w:r w:rsidR="00A42E74">
              <w:rPr>
                <w:rFonts w:ascii="Bell MT" w:hAnsi="Bell MT" w:cstheme="minorHAnsi"/>
                <w:sz w:val="24"/>
                <w:szCs w:val="28"/>
              </w:rPr>
              <w:t xml:space="preserve">During </w:t>
            </w:r>
            <w:r w:rsidR="00DC6834">
              <w:rPr>
                <w:rFonts w:ascii="Bell MT" w:hAnsi="Bell MT" w:cstheme="minorHAnsi"/>
                <w:sz w:val="24"/>
                <w:szCs w:val="28"/>
              </w:rPr>
              <w:t xml:space="preserve">the </w:t>
            </w:r>
            <w:r w:rsidR="00C970DF">
              <w:rPr>
                <w:rFonts w:ascii="Bell MT" w:hAnsi="Bell MT" w:cstheme="minorHAnsi"/>
                <w:sz w:val="24"/>
                <w:szCs w:val="28"/>
              </w:rPr>
              <w:t>presumptive eligibility stage</w:t>
            </w:r>
            <w:r w:rsidR="00A42E74">
              <w:rPr>
                <w:rFonts w:ascii="Bell MT" w:hAnsi="Bell MT" w:cstheme="minorHAnsi"/>
                <w:sz w:val="24"/>
                <w:szCs w:val="28"/>
              </w:rPr>
              <w:t>, no legal</w:t>
            </w:r>
            <w:r w:rsidR="00263A1D">
              <w:rPr>
                <w:rFonts w:ascii="Bell MT" w:hAnsi="Bell MT" w:cstheme="minorHAnsi"/>
                <w:sz w:val="24"/>
                <w:szCs w:val="28"/>
              </w:rPr>
              <w:t xml:space="preserve"> document is required. </w:t>
            </w:r>
          </w:p>
          <w:p w14:paraId="36D433AC" w14:textId="77777777" w:rsidR="00A22935" w:rsidRDefault="00A22935" w:rsidP="00A22935">
            <w:pPr>
              <w:spacing w:after="0" w:line="240" w:lineRule="auto"/>
              <w:rPr>
                <w:rFonts w:ascii="Bell MT" w:hAnsi="Bell MT" w:cstheme="minorHAnsi"/>
                <w:sz w:val="24"/>
                <w:szCs w:val="28"/>
              </w:rPr>
            </w:pPr>
          </w:p>
          <w:p w14:paraId="0AB0CC10" w14:textId="28CED7D6" w:rsidR="00B91E27" w:rsidRDefault="00C92D1D" w:rsidP="00A22935">
            <w:pPr>
              <w:spacing w:after="0" w:line="240" w:lineRule="auto"/>
              <w:rPr>
                <w:rFonts w:ascii="Bell MT" w:hAnsi="Bell MT" w:cstheme="minorHAnsi"/>
                <w:sz w:val="24"/>
                <w:szCs w:val="28"/>
              </w:rPr>
            </w:pPr>
            <w:r>
              <w:rPr>
                <w:rFonts w:ascii="Bell MT" w:hAnsi="Bell MT" w:cstheme="minorHAnsi"/>
                <w:sz w:val="24"/>
                <w:szCs w:val="28"/>
              </w:rPr>
              <w:t xml:space="preserve">Once stage 1 and 2 requirements are met, stage 3 </w:t>
            </w:r>
            <w:r w:rsidR="00CD312B">
              <w:rPr>
                <w:rFonts w:ascii="Bell MT" w:hAnsi="Bell MT" w:cstheme="minorHAnsi"/>
                <w:sz w:val="24"/>
                <w:szCs w:val="28"/>
              </w:rPr>
              <w:t>begins</w:t>
            </w:r>
            <w:r>
              <w:rPr>
                <w:rFonts w:ascii="Bell MT" w:hAnsi="Bell MT" w:cstheme="minorHAnsi"/>
                <w:sz w:val="24"/>
                <w:szCs w:val="28"/>
              </w:rPr>
              <w:t xml:space="preserve">. Under stage 3, the </w:t>
            </w:r>
            <w:r w:rsidR="00B91E27">
              <w:rPr>
                <w:rFonts w:ascii="Bell MT" w:hAnsi="Bell MT" w:cstheme="minorHAnsi"/>
                <w:sz w:val="24"/>
                <w:szCs w:val="28"/>
              </w:rPr>
              <w:t xml:space="preserve">relative or fictive kin </w:t>
            </w:r>
            <w:r w:rsidR="00E30FBA">
              <w:rPr>
                <w:rFonts w:ascii="Bell MT" w:hAnsi="Bell MT" w:cstheme="minorHAnsi"/>
                <w:sz w:val="24"/>
                <w:szCs w:val="28"/>
              </w:rPr>
              <w:t>completes</w:t>
            </w:r>
            <w:r w:rsidR="00B91E27">
              <w:rPr>
                <w:rFonts w:ascii="Bell MT" w:hAnsi="Bell MT" w:cstheme="minorHAnsi"/>
                <w:sz w:val="24"/>
                <w:szCs w:val="28"/>
              </w:rPr>
              <w:t xml:space="preserve"> the GAP application. Then, the relative and </w:t>
            </w:r>
            <w:r w:rsidR="00585062">
              <w:rPr>
                <w:rFonts w:ascii="Bell MT" w:hAnsi="Bell MT" w:cstheme="minorHAnsi"/>
                <w:sz w:val="24"/>
                <w:szCs w:val="28"/>
              </w:rPr>
              <w:t xml:space="preserve">the </w:t>
            </w:r>
            <w:r w:rsidR="00B91E27">
              <w:rPr>
                <w:rFonts w:ascii="Bell MT" w:hAnsi="Bell MT" w:cstheme="minorHAnsi"/>
                <w:sz w:val="24"/>
                <w:szCs w:val="28"/>
              </w:rPr>
              <w:t xml:space="preserve">child welfare professional </w:t>
            </w:r>
            <w:r w:rsidR="00873067">
              <w:rPr>
                <w:rFonts w:ascii="Bell MT" w:hAnsi="Bell MT" w:cstheme="minorHAnsi"/>
                <w:sz w:val="24"/>
                <w:szCs w:val="28"/>
              </w:rPr>
              <w:t>negotiate</w:t>
            </w:r>
            <w:r w:rsidR="00B91E27">
              <w:rPr>
                <w:rFonts w:ascii="Bell MT" w:hAnsi="Bell MT" w:cstheme="minorHAnsi"/>
                <w:sz w:val="24"/>
                <w:szCs w:val="28"/>
              </w:rPr>
              <w:t xml:space="preserve"> the payment. </w:t>
            </w:r>
            <w:r w:rsidR="000538FE">
              <w:rPr>
                <w:rFonts w:ascii="Bell MT" w:hAnsi="Bell MT" w:cstheme="minorHAnsi"/>
                <w:sz w:val="24"/>
                <w:szCs w:val="28"/>
              </w:rPr>
              <w:t>T</w:t>
            </w:r>
            <w:r w:rsidR="00B91E27">
              <w:rPr>
                <w:rFonts w:ascii="Bell MT" w:hAnsi="Bell MT" w:cstheme="minorHAnsi"/>
                <w:sz w:val="24"/>
                <w:szCs w:val="28"/>
              </w:rPr>
              <w:t xml:space="preserve">he </w:t>
            </w:r>
            <w:r w:rsidR="00053A91">
              <w:rPr>
                <w:rFonts w:ascii="Bell MT" w:hAnsi="Bell MT" w:cstheme="minorHAnsi"/>
                <w:sz w:val="24"/>
                <w:szCs w:val="28"/>
              </w:rPr>
              <w:t>child welfare professional</w:t>
            </w:r>
            <w:r w:rsidR="00B91E27">
              <w:rPr>
                <w:rFonts w:ascii="Bell MT" w:hAnsi="Bell MT" w:cstheme="minorHAnsi"/>
                <w:sz w:val="24"/>
                <w:szCs w:val="28"/>
              </w:rPr>
              <w:t xml:space="preserve"> </w:t>
            </w:r>
            <w:r w:rsidR="000538FE">
              <w:rPr>
                <w:rFonts w:ascii="Bell MT" w:hAnsi="Bell MT" w:cstheme="minorHAnsi"/>
                <w:sz w:val="24"/>
                <w:szCs w:val="28"/>
              </w:rPr>
              <w:t xml:space="preserve">then </w:t>
            </w:r>
            <w:r w:rsidR="00AB5CA8">
              <w:rPr>
                <w:rFonts w:ascii="Bell MT" w:hAnsi="Bell MT" w:cstheme="minorHAnsi"/>
                <w:sz w:val="24"/>
                <w:szCs w:val="28"/>
              </w:rPr>
              <w:t>finalizes</w:t>
            </w:r>
            <w:r w:rsidR="00B91E27">
              <w:rPr>
                <w:rFonts w:ascii="Bell MT" w:hAnsi="Bell MT" w:cstheme="minorHAnsi"/>
                <w:sz w:val="24"/>
                <w:szCs w:val="28"/>
              </w:rPr>
              <w:t xml:space="preserve"> the Guardianship Assistance Agreement. </w:t>
            </w:r>
          </w:p>
          <w:p w14:paraId="75895F51" w14:textId="77777777" w:rsidR="00A22935" w:rsidRDefault="00A22935" w:rsidP="00A22935">
            <w:pPr>
              <w:spacing w:after="0" w:line="240" w:lineRule="auto"/>
              <w:rPr>
                <w:rFonts w:ascii="Bell MT" w:hAnsi="Bell MT" w:cstheme="minorHAnsi"/>
                <w:sz w:val="24"/>
                <w:szCs w:val="28"/>
              </w:rPr>
            </w:pPr>
          </w:p>
          <w:p w14:paraId="79091FC3" w14:textId="10899CC6" w:rsidR="00B91E27" w:rsidRDefault="00CC332A" w:rsidP="00A22935">
            <w:pPr>
              <w:spacing w:after="0" w:line="240" w:lineRule="auto"/>
              <w:rPr>
                <w:rFonts w:ascii="Bell MT" w:hAnsi="Bell MT" w:cstheme="minorHAnsi"/>
                <w:sz w:val="24"/>
                <w:szCs w:val="28"/>
              </w:rPr>
            </w:pPr>
            <w:r>
              <w:rPr>
                <w:rFonts w:ascii="Bell MT" w:hAnsi="Bell MT" w:cstheme="minorHAnsi"/>
                <w:sz w:val="24"/>
                <w:szCs w:val="28"/>
              </w:rPr>
              <w:t>During</w:t>
            </w:r>
            <w:r w:rsidR="00A11C30">
              <w:rPr>
                <w:rFonts w:ascii="Bell MT" w:hAnsi="Bell MT" w:cstheme="minorHAnsi"/>
                <w:sz w:val="24"/>
                <w:szCs w:val="28"/>
              </w:rPr>
              <w:t xml:space="preserve"> the</w:t>
            </w:r>
            <w:r w:rsidR="00B91E27">
              <w:rPr>
                <w:rFonts w:ascii="Bell MT" w:hAnsi="Bell MT" w:cstheme="minorHAnsi"/>
                <w:sz w:val="24"/>
                <w:szCs w:val="28"/>
              </w:rPr>
              <w:t xml:space="preserve"> last stage, the court discharges the child </w:t>
            </w:r>
            <w:r w:rsidR="000538FE">
              <w:rPr>
                <w:rFonts w:ascii="Bell MT" w:hAnsi="Bell MT" w:cstheme="minorHAnsi"/>
                <w:sz w:val="24"/>
                <w:szCs w:val="28"/>
              </w:rPr>
              <w:t>to</w:t>
            </w:r>
            <w:r w:rsidR="00B91E27">
              <w:rPr>
                <w:rFonts w:ascii="Bell MT" w:hAnsi="Bell MT" w:cstheme="minorHAnsi"/>
                <w:sz w:val="24"/>
                <w:szCs w:val="28"/>
              </w:rPr>
              <w:t xml:space="preserve"> permanent guardianship and the </w:t>
            </w:r>
            <w:r w:rsidR="000538FE">
              <w:rPr>
                <w:rFonts w:ascii="Bell MT" w:hAnsi="Bell MT" w:cstheme="minorHAnsi"/>
                <w:sz w:val="24"/>
                <w:szCs w:val="28"/>
              </w:rPr>
              <w:t>relative</w:t>
            </w:r>
            <w:r w:rsidR="00AB5CA8">
              <w:rPr>
                <w:rFonts w:ascii="Bell MT" w:hAnsi="Bell MT" w:cstheme="minorHAnsi"/>
                <w:sz w:val="24"/>
                <w:szCs w:val="28"/>
              </w:rPr>
              <w:t xml:space="preserve"> or fictive kin</w:t>
            </w:r>
            <w:r w:rsidR="00B91E27">
              <w:rPr>
                <w:rFonts w:ascii="Bell MT" w:hAnsi="Bell MT" w:cstheme="minorHAnsi"/>
                <w:sz w:val="24"/>
                <w:szCs w:val="28"/>
              </w:rPr>
              <w:t xml:space="preserve"> will be eligible for GAP benefits</w:t>
            </w:r>
            <w:r w:rsidR="00AB5CA8">
              <w:rPr>
                <w:rFonts w:ascii="Bell MT" w:hAnsi="Bell MT" w:cstheme="minorHAnsi"/>
                <w:sz w:val="24"/>
                <w:szCs w:val="28"/>
              </w:rPr>
              <w:t xml:space="preserve"> on behalf of the child</w:t>
            </w:r>
            <w:r w:rsidR="00B91E27">
              <w:rPr>
                <w:rFonts w:ascii="Bell MT" w:hAnsi="Bell MT" w:cstheme="minorHAnsi"/>
                <w:sz w:val="24"/>
                <w:szCs w:val="28"/>
              </w:rPr>
              <w:t xml:space="preserve">. </w:t>
            </w:r>
          </w:p>
          <w:p w14:paraId="53B25B62" w14:textId="77777777" w:rsidR="00913018" w:rsidRDefault="00913018" w:rsidP="00A22935">
            <w:pPr>
              <w:spacing w:after="0" w:line="240" w:lineRule="auto"/>
              <w:rPr>
                <w:rFonts w:ascii="Bell MT" w:hAnsi="Bell MT" w:cstheme="minorHAnsi"/>
                <w:b/>
                <w:sz w:val="24"/>
                <w:szCs w:val="28"/>
              </w:rPr>
            </w:pPr>
          </w:p>
          <w:p w14:paraId="3FBA0B60" w14:textId="65A70687" w:rsidR="00C92D1D" w:rsidRDefault="00B91E27" w:rsidP="00A22935">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 xml:space="preserve">We will look at each stage </w:t>
            </w:r>
            <w:r w:rsidR="00CC332A">
              <w:rPr>
                <w:rFonts w:ascii="Bell MT" w:hAnsi="Bell MT" w:cstheme="minorHAnsi"/>
                <w:sz w:val="24"/>
                <w:szCs w:val="28"/>
              </w:rPr>
              <w:t xml:space="preserve">more </w:t>
            </w:r>
            <w:r>
              <w:rPr>
                <w:rFonts w:ascii="Bell MT" w:hAnsi="Bell MT" w:cstheme="minorHAnsi"/>
                <w:sz w:val="24"/>
                <w:szCs w:val="28"/>
              </w:rPr>
              <w:t>closely. But this is the</w:t>
            </w:r>
            <w:r w:rsidR="00CD312B">
              <w:rPr>
                <w:rFonts w:ascii="Bell MT" w:hAnsi="Bell MT" w:cstheme="minorHAnsi"/>
                <w:sz w:val="24"/>
                <w:szCs w:val="28"/>
              </w:rPr>
              <w:t xml:space="preserve"> overall</w:t>
            </w:r>
            <w:r>
              <w:rPr>
                <w:rFonts w:ascii="Bell MT" w:hAnsi="Bell MT" w:cstheme="minorHAnsi"/>
                <w:sz w:val="24"/>
                <w:szCs w:val="28"/>
              </w:rPr>
              <w:t xml:space="preserve"> picture. </w:t>
            </w:r>
          </w:p>
          <w:p w14:paraId="547CFFB8" w14:textId="321A8DAE" w:rsidR="00A22935" w:rsidRPr="0077587A" w:rsidRDefault="00A22935" w:rsidP="00A22935">
            <w:pPr>
              <w:spacing w:after="0" w:line="240" w:lineRule="auto"/>
              <w:rPr>
                <w:rFonts w:ascii="Bell MT" w:hAnsi="Bell MT" w:cstheme="minorHAnsi"/>
                <w:sz w:val="24"/>
                <w:szCs w:val="28"/>
              </w:rPr>
            </w:pPr>
          </w:p>
        </w:tc>
      </w:tr>
    </w:tbl>
    <w:p w14:paraId="727ED5BE" w14:textId="3CCC7515" w:rsidR="00ED57CF" w:rsidRDefault="00913018" w:rsidP="0083689C">
      <w:pPr>
        <w:spacing w:after="0" w:line="360" w:lineRule="auto"/>
        <w:rPr>
          <w:rFonts w:ascii="Bell MT" w:hAnsi="Bell MT" w:cstheme="minorHAnsi"/>
          <w:b/>
          <w:sz w:val="28"/>
        </w:rPr>
      </w:pPr>
      <w:r>
        <w:rPr>
          <w:noProof/>
        </w:rPr>
        <w:drawing>
          <wp:anchor distT="0" distB="0" distL="114300" distR="114300" simplePos="0" relativeHeight="251658277" behindDoc="0" locked="0" layoutInCell="1" allowOverlap="1" wp14:anchorId="15445C2C" wp14:editId="5CAA25DF">
            <wp:simplePos x="0" y="0"/>
            <wp:positionH relativeFrom="margin">
              <wp:posOffset>190500</wp:posOffset>
            </wp:positionH>
            <wp:positionV relativeFrom="paragraph">
              <wp:posOffset>348796</wp:posOffset>
            </wp:positionV>
            <wp:extent cx="5564505" cy="2325370"/>
            <wp:effectExtent l="95250" t="57150" r="93345" b="113030"/>
            <wp:wrapSquare wrapText="bothSides"/>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4505" cy="23253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57CF" w:rsidRPr="0077587A">
        <w:rPr>
          <w:rFonts w:ascii="Bell MT" w:hAnsi="Bell MT" w:cstheme="minorHAnsi"/>
          <w:b/>
          <w:sz w:val="28"/>
        </w:rPr>
        <w:t xml:space="preserve">Guardianship Assistance Program (GAP) </w:t>
      </w:r>
      <w:r w:rsidR="00705FCA">
        <w:rPr>
          <w:rFonts w:ascii="Bell MT" w:hAnsi="Bell MT" w:cstheme="minorHAnsi"/>
          <w:b/>
          <w:sz w:val="28"/>
        </w:rPr>
        <w:t xml:space="preserve">Eligibility Stages </w:t>
      </w:r>
      <w:r w:rsidR="002C5524">
        <w:rPr>
          <w:rFonts w:ascii="Bell MT" w:hAnsi="Bell MT" w:cstheme="minorHAnsi"/>
          <w:b/>
          <w:sz w:val="28"/>
        </w:rPr>
        <w:t>Overview</w:t>
      </w:r>
    </w:p>
    <w:p w14:paraId="3D8B042C" w14:textId="77777777" w:rsidR="00263A1D" w:rsidRPr="00263A1D" w:rsidRDefault="00263A1D" w:rsidP="00263A1D">
      <w:bookmarkStart w:id="53" w:name="_Toc10446331"/>
      <w:bookmarkStart w:id="54" w:name="_Toc11091309"/>
      <w:bookmarkStart w:id="55" w:name="_Toc11413567"/>
    </w:p>
    <w:p w14:paraId="43EEA365" w14:textId="77777777" w:rsidR="00263A1D" w:rsidRPr="00263A1D" w:rsidRDefault="00263A1D" w:rsidP="00263A1D"/>
    <w:p w14:paraId="3BB98D7A" w14:textId="77777777" w:rsidR="00263A1D" w:rsidRPr="00263A1D" w:rsidRDefault="00263A1D" w:rsidP="00263A1D"/>
    <w:p w14:paraId="29CC7ED8" w14:textId="77777777" w:rsidR="00263A1D" w:rsidRPr="00263A1D" w:rsidRDefault="00263A1D" w:rsidP="00263A1D"/>
    <w:p w14:paraId="79FB55F1" w14:textId="77777777" w:rsidR="00263A1D" w:rsidRPr="00263A1D" w:rsidRDefault="00263A1D" w:rsidP="00263A1D"/>
    <w:p w14:paraId="04970D2D" w14:textId="77777777" w:rsidR="00263A1D" w:rsidRPr="00263A1D" w:rsidRDefault="00263A1D" w:rsidP="00263A1D"/>
    <w:p w14:paraId="25A7D8AA" w14:textId="77777777" w:rsidR="00263A1D" w:rsidRPr="00263A1D" w:rsidRDefault="00263A1D" w:rsidP="00263A1D"/>
    <w:p w14:paraId="47558FC9" w14:textId="77777777" w:rsidR="00263A1D" w:rsidRPr="00263A1D" w:rsidRDefault="00263A1D" w:rsidP="00263A1D"/>
    <w:p w14:paraId="391ABFEE" w14:textId="77777777" w:rsidR="00263A1D" w:rsidRPr="00263A1D" w:rsidRDefault="00263A1D" w:rsidP="00263A1D"/>
    <w:p w14:paraId="441FB47C" w14:textId="77777777" w:rsidR="00263A1D" w:rsidRPr="00263A1D" w:rsidRDefault="00263A1D" w:rsidP="00263A1D"/>
    <w:p w14:paraId="4DBC6268" w14:textId="77777777" w:rsidR="00263A1D" w:rsidRPr="00263A1D" w:rsidRDefault="00263A1D" w:rsidP="00263A1D"/>
    <w:p w14:paraId="6AD3AC4C" w14:textId="77777777" w:rsidR="00263A1D" w:rsidRPr="00263A1D" w:rsidRDefault="00263A1D" w:rsidP="00263A1D"/>
    <w:p w14:paraId="0BABA31B" w14:textId="77777777" w:rsidR="00263A1D" w:rsidRPr="00263A1D" w:rsidRDefault="00263A1D" w:rsidP="00263A1D"/>
    <w:p w14:paraId="685F5A2F" w14:textId="77777777" w:rsidR="00263A1D" w:rsidRPr="00263A1D" w:rsidRDefault="00263A1D" w:rsidP="00263A1D"/>
    <w:p w14:paraId="66E71A45" w14:textId="77777777" w:rsidR="00263A1D" w:rsidRPr="00263A1D" w:rsidRDefault="00263A1D" w:rsidP="00263A1D"/>
    <w:p w14:paraId="33DD0A65" w14:textId="41E48654" w:rsidR="00263A1D" w:rsidRDefault="00263A1D" w:rsidP="00263A1D"/>
    <w:p w14:paraId="770222D9" w14:textId="77777777" w:rsidR="00263A1D" w:rsidRPr="00263A1D" w:rsidRDefault="00263A1D" w:rsidP="00263A1D"/>
    <w:p w14:paraId="28875539" w14:textId="4AE7A621" w:rsidR="00705FCA" w:rsidRPr="0077587A" w:rsidRDefault="00705FCA" w:rsidP="009152D2">
      <w:pPr>
        <w:pStyle w:val="Heading2"/>
        <w:spacing w:before="0" w:line="360" w:lineRule="auto"/>
        <w:rPr>
          <w:rFonts w:ascii="Bell MT" w:hAnsi="Bell MT" w:cstheme="minorHAnsi"/>
          <w:b/>
          <w:sz w:val="28"/>
        </w:rPr>
      </w:pPr>
      <w:r w:rsidRPr="0077587A">
        <w:rPr>
          <w:rFonts w:ascii="Bell MT" w:hAnsi="Bell MT" w:cstheme="minorHAnsi"/>
          <w:b/>
          <w:sz w:val="28"/>
        </w:rPr>
        <w:t xml:space="preserve">Guardianship Assistance Program (GAP) </w:t>
      </w:r>
      <w:r>
        <w:rPr>
          <w:rFonts w:ascii="Bell MT" w:hAnsi="Bell MT" w:cstheme="minorHAnsi"/>
          <w:b/>
          <w:sz w:val="28"/>
        </w:rPr>
        <w:t xml:space="preserve">Eligibility </w:t>
      </w:r>
      <w:bookmarkEnd w:id="53"/>
      <w:bookmarkEnd w:id="54"/>
      <w:r w:rsidR="00305EC9">
        <w:rPr>
          <w:rFonts w:ascii="Bell MT" w:hAnsi="Bell MT" w:cstheme="minorHAnsi"/>
          <w:b/>
          <w:sz w:val="28"/>
        </w:rPr>
        <w:t>Initiation</w:t>
      </w:r>
      <w:bookmarkEnd w:id="55"/>
      <w:r w:rsidR="00305EC9">
        <w:rPr>
          <w:rFonts w:ascii="Bell MT" w:hAnsi="Bell MT" w:cstheme="minorHAnsi"/>
          <w:b/>
          <w:sz w:val="28"/>
        </w:rPr>
        <w:t xml:space="preserve"> </w:t>
      </w:r>
      <w:r>
        <w:rPr>
          <w:rFonts w:ascii="Bell MT" w:hAnsi="Bell MT" w:cstheme="minorHAnsi"/>
          <w:b/>
          <w:sz w:val="28"/>
        </w:rPr>
        <w:t xml:space="preserve"> </w:t>
      </w:r>
      <w:r w:rsidRPr="0077587A">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3C621E" w:rsidRPr="0077587A" w14:paraId="59E37BF7" w14:textId="77777777" w:rsidTr="00FE2E41">
        <w:tc>
          <w:tcPr>
            <w:tcW w:w="3870" w:type="dxa"/>
            <w:shd w:val="clear" w:color="auto" w:fill="323E4F" w:themeFill="text2" w:themeFillShade="BF"/>
          </w:tcPr>
          <w:p w14:paraId="5D21EC0B" w14:textId="77777777" w:rsidR="003C621E" w:rsidRPr="0077587A" w:rsidRDefault="003C621E" w:rsidP="00C51F16">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79695B60" w14:textId="77777777" w:rsidR="003C621E" w:rsidRPr="0077587A" w:rsidRDefault="003C621E" w:rsidP="00C51F16">
            <w:pPr>
              <w:rPr>
                <w:rFonts w:ascii="Bell MT" w:hAnsi="Bell MT" w:cstheme="minorHAnsi"/>
                <w:b/>
                <w:sz w:val="28"/>
                <w:szCs w:val="28"/>
              </w:rPr>
            </w:pPr>
          </w:p>
        </w:tc>
      </w:tr>
      <w:tr w:rsidR="003C621E" w:rsidRPr="0077587A" w14:paraId="46B494F8" w14:textId="77777777" w:rsidTr="00FE2E41">
        <w:tc>
          <w:tcPr>
            <w:tcW w:w="3870" w:type="dxa"/>
            <w:shd w:val="clear" w:color="auto" w:fill="DEEAF6" w:themeFill="accent5" w:themeFillTint="33"/>
          </w:tcPr>
          <w:p w14:paraId="163E09AC" w14:textId="77777777" w:rsidR="004D014A" w:rsidRDefault="003C621E" w:rsidP="00C51F16">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61" behindDoc="0" locked="0" layoutInCell="1" allowOverlap="1" wp14:anchorId="285E81F2" wp14:editId="74498496">
                  <wp:simplePos x="0" y="0"/>
                  <wp:positionH relativeFrom="column">
                    <wp:posOffset>-6350</wp:posOffset>
                  </wp:positionH>
                  <wp:positionV relativeFrom="paragraph">
                    <wp:posOffset>57150</wp:posOffset>
                  </wp:positionV>
                  <wp:extent cx="442595" cy="422275"/>
                  <wp:effectExtent l="57150" t="57150" r="109855" b="1111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50016">
              <w:rPr>
                <w:rFonts w:ascii="Bell MT" w:hAnsi="Bell MT" w:cstheme="minorHAnsi"/>
                <w:i/>
                <w:sz w:val="24"/>
              </w:rPr>
              <w:t>GAP Eligibility Initiation: Permanent Guardianship Goal</w:t>
            </w:r>
          </w:p>
          <w:p w14:paraId="31DF5C04" w14:textId="7661C000" w:rsidR="003C621E" w:rsidRPr="0077587A" w:rsidRDefault="007B3E8B" w:rsidP="00C51F16">
            <w:pPr>
              <w:rPr>
                <w:rFonts w:ascii="Bell MT" w:hAnsi="Bell MT" w:cstheme="minorHAnsi"/>
                <w:i/>
                <w:sz w:val="24"/>
              </w:rPr>
            </w:pPr>
            <w:r w:rsidRPr="0077587A">
              <w:rPr>
                <w:rFonts w:ascii="Bell MT" w:hAnsi="Bell MT"/>
                <w:noProof/>
              </w:rPr>
              <w:drawing>
                <wp:anchor distT="0" distB="0" distL="114300" distR="114300" simplePos="0" relativeHeight="251658264" behindDoc="0" locked="0" layoutInCell="1" allowOverlap="1" wp14:anchorId="214BCC65" wp14:editId="208CDFE2">
                  <wp:simplePos x="0" y="0"/>
                  <wp:positionH relativeFrom="margin">
                    <wp:align>center</wp:align>
                  </wp:positionH>
                  <wp:positionV relativeFrom="paragraph">
                    <wp:posOffset>279400</wp:posOffset>
                  </wp:positionV>
                  <wp:extent cx="2233930" cy="1271905"/>
                  <wp:effectExtent l="0" t="0" r="0" b="444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3930" cy="1271905"/>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sz w:val="24"/>
              </w:rPr>
              <w:t xml:space="preserve">                 </w:t>
            </w:r>
            <w:r w:rsidR="001E6D6B" w:rsidRPr="0077587A">
              <w:rPr>
                <w:rFonts w:ascii="Bell MT" w:hAnsi="Bell MT" w:cstheme="minorHAnsi"/>
                <w:i/>
                <w:sz w:val="24"/>
              </w:rPr>
              <w:t xml:space="preserve">PG. </w:t>
            </w:r>
            <w:r w:rsidR="009924F7">
              <w:rPr>
                <w:rFonts w:ascii="Bell MT" w:hAnsi="Bell MT" w:cstheme="minorHAnsi"/>
                <w:i/>
                <w:sz w:val="24"/>
              </w:rPr>
              <w:t>1</w:t>
            </w:r>
            <w:r w:rsidR="00913018">
              <w:rPr>
                <w:rFonts w:ascii="Bell MT" w:hAnsi="Bell MT" w:cstheme="minorHAnsi"/>
                <w:i/>
                <w:sz w:val="24"/>
              </w:rPr>
              <w:t>0</w:t>
            </w:r>
          </w:p>
          <w:p w14:paraId="02199393" w14:textId="29DCEC82" w:rsidR="007B3E8B" w:rsidRPr="0077587A" w:rsidRDefault="000538FE" w:rsidP="00C51F16">
            <w:pPr>
              <w:rPr>
                <w:rFonts w:ascii="Bell MT" w:hAnsi="Bell MT" w:cstheme="minorHAnsi"/>
                <w:i/>
                <w:sz w:val="24"/>
              </w:rPr>
            </w:pPr>
            <w:r w:rsidRPr="0077587A">
              <w:rPr>
                <w:rFonts w:ascii="Bell MT" w:hAnsi="Bell MT"/>
                <w:noProof/>
              </w:rPr>
              <w:drawing>
                <wp:anchor distT="0" distB="0" distL="114300" distR="114300" simplePos="0" relativeHeight="251658293" behindDoc="0" locked="0" layoutInCell="1" allowOverlap="1" wp14:anchorId="54611FD6" wp14:editId="4BD7981C">
                  <wp:simplePos x="0" y="0"/>
                  <wp:positionH relativeFrom="margin">
                    <wp:align>center</wp:align>
                  </wp:positionH>
                  <wp:positionV relativeFrom="paragraph">
                    <wp:posOffset>1664335</wp:posOffset>
                  </wp:positionV>
                  <wp:extent cx="2240915" cy="1271905"/>
                  <wp:effectExtent l="0" t="0" r="6985" b="4445"/>
                  <wp:wrapTopAndBottom/>
                  <wp:docPr id="43021" name="Picture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1143" cy="1271905"/>
                          </a:xfrm>
                          <a:prstGeom prst="rect">
                            <a:avLst/>
                          </a:prstGeom>
                        </pic:spPr>
                      </pic:pic>
                    </a:graphicData>
                  </a:graphic>
                  <wp14:sizeRelH relativeFrom="page">
                    <wp14:pctWidth>0</wp14:pctWidth>
                  </wp14:sizeRelH>
                  <wp14:sizeRelV relativeFrom="page">
                    <wp14:pctHeight>0</wp14:pctHeight>
                  </wp14:sizeRelV>
                </wp:anchor>
              </w:drawing>
            </w:r>
          </w:p>
          <w:p w14:paraId="60D9DAA5" w14:textId="101FAA82" w:rsidR="003C621E" w:rsidRPr="0077587A" w:rsidRDefault="003C621E" w:rsidP="00C51F16">
            <w:pPr>
              <w:rPr>
                <w:rFonts w:ascii="Bell MT" w:hAnsi="Bell MT" w:cstheme="minorHAnsi"/>
                <w:noProof/>
                <w:sz w:val="24"/>
              </w:rPr>
            </w:pPr>
          </w:p>
        </w:tc>
        <w:tc>
          <w:tcPr>
            <w:tcW w:w="5670" w:type="dxa"/>
            <w:shd w:val="clear" w:color="auto" w:fill="DEEAF6" w:themeFill="accent5" w:themeFillTint="33"/>
          </w:tcPr>
          <w:p w14:paraId="6416735E" w14:textId="4380A3EF" w:rsidR="00050016" w:rsidRDefault="003C621E" w:rsidP="00A22935">
            <w:pPr>
              <w:spacing w:after="0" w:line="240" w:lineRule="auto"/>
              <w:rPr>
                <w:rFonts w:ascii="Bell MT" w:hAnsi="Bell MT" w:cstheme="minorHAnsi"/>
                <w:bCs/>
                <w:sz w:val="24"/>
              </w:rPr>
            </w:pPr>
            <w:r w:rsidRPr="0077587A">
              <w:rPr>
                <w:rFonts w:ascii="Bell MT" w:hAnsi="Bell MT" w:cstheme="minorHAnsi"/>
                <w:b/>
                <w:sz w:val="24"/>
                <w:szCs w:val="24"/>
              </w:rPr>
              <w:t xml:space="preserve">STATE: </w:t>
            </w:r>
            <w:r w:rsidR="00050016">
              <w:rPr>
                <w:rFonts w:ascii="Bell MT" w:hAnsi="Bell MT" w:cstheme="minorHAnsi"/>
                <w:sz w:val="24"/>
                <w:szCs w:val="24"/>
              </w:rPr>
              <w:t xml:space="preserve">To be </w:t>
            </w:r>
            <w:r w:rsidR="00E30FBA">
              <w:rPr>
                <w:rFonts w:ascii="Bell MT" w:hAnsi="Bell MT" w:cstheme="minorHAnsi"/>
                <w:sz w:val="24"/>
                <w:szCs w:val="24"/>
              </w:rPr>
              <w:t xml:space="preserve">presumptively </w:t>
            </w:r>
            <w:r w:rsidR="00050016">
              <w:rPr>
                <w:rFonts w:ascii="Bell MT" w:hAnsi="Bell MT" w:cstheme="minorHAnsi"/>
                <w:sz w:val="24"/>
                <w:szCs w:val="24"/>
              </w:rPr>
              <w:t>eligible for</w:t>
            </w:r>
            <w:r w:rsidR="000538FE">
              <w:rPr>
                <w:rFonts w:ascii="Bell MT" w:hAnsi="Bell MT" w:cstheme="minorHAnsi"/>
                <w:sz w:val="24"/>
                <w:szCs w:val="24"/>
              </w:rPr>
              <w:t xml:space="preserve"> the</w:t>
            </w:r>
            <w:r w:rsidR="00050016">
              <w:rPr>
                <w:rFonts w:ascii="Bell MT" w:hAnsi="Bell MT" w:cstheme="minorHAnsi"/>
                <w:sz w:val="24"/>
                <w:szCs w:val="24"/>
              </w:rPr>
              <w:t xml:space="preserve"> Guardianship Assistance Program, either the primary or concurrent goal </w:t>
            </w:r>
            <w:r w:rsidR="000538FE">
              <w:rPr>
                <w:rFonts w:ascii="Bell MT" w:hAnsi="Bell MT" w:cstheme="minorHAnsi"/>
                <w:sz w:val="24"/>
                <w:szCs w:val="24"/>
              </w:rPr>
              <w:t>must</w:t>
            </w:r>
            <w:r w:rsidR="00050016">
              <w:rPr>
                <w:rFonts w:ascii="Bell MT" w:hAnsi="Bell MT" w:cstheme="minorHAnsi"/>
                <w:sz w:val="24"/>
                <w:szCs w:val="24"/>
              </w:rPr>
              <w:t xml:space="preserve"> be permanent guardianship. </w:t>
            </w:r>
            <w:r w:rsidR="00050016">
              <w:rPr>
                <w:rFonts w:ascii="Bell MT" w:hAnsi="Bell MT" w:cstheme="minorHAnsi"/>
                <w:bCs/>
                <w:sz w:val="24"/>
              </w:rPr>
              <w:t xml:space="preserve">Then, </w:t>
            </w:r>
            <w:r w:rsidR="00A11C30">
              <w:rPr>
                <w:rFonts w:ascii="Bell MT" w:hAnsi="Bell MT" w:cstheme="minorHAnsi"/>
                <w:bCs/>
                <w:sz w:val="24"/>
              </w:rPr>
              <w:t xml:space="preserve">the </w:t>
            </w:r>
            <w:r w:rsidR="00050016">
              <w:rPr>
                <w:rFonts w:ascii="Bell MT" w:hAnsi="Bell MT" w:cstheme="minorHAnsi"/>
                <w:bCs/>
                <w:sz w:val="24"/>
              </w:rPr>
              <w:t xml:space="preserve">court </w:t>
            </w:r>
            <w:r w:rsidR="000538FE">
              <w:rPr>
                <w:rFonts w:ascii="Bell MT" w:hAnsi="Bell MT" w:cstheme="minorHAnsi"/>
                <w:bCs/>
                <w:sz w:val="24"/>
              </w:rPr>
              <w:t>must</w:t>
            </w:r>
            <w:r w:rsidR="00050016">
              <w:rPr>
                <w:rFonts w:ascii="Bell MT" w:hAnsi="Bell MT" w:cstheme="minorHAnsi"/>
                <w:bCs/>
                <w:sz w:val="24"/>
              </w:rPr>
              <w:t xml:space="preserve"> accept the permanent guardianship goal. </w:t>
            </w:r>
          </w:p>
          <w:p w14:paraId="6D412870" w14:textId="77777777" w:rsidR="00050016" w:rsidRDefault="00050016" w:rsidP="00A22935">
            <w:pPr>
              <w:spacing w:after="0" w:line="240" w:lineRule="auto"/>
              <w:rPr>
                <w:rFonts w:ascii="Bell MT" w:hAnsi="Bell MT" w:cstheme="minorHAnsi"/>
                <w:bCs/>
                <w:sz w:val="24"/>
              </w:rPr>
            </w:pPr>
          </w:p>
          <w:p w14:paraId="224C7E62" w14:textId="0BDC9AD9" w:rsidR="00050016" w:rsidRDefault="00050016" w:rsidP="00A22935">
            <w:pPr>
              <w:spacing w:after="0" w:line="240" w:lineRule="auto"/>
              <w:rPr>
                <w:rFonts w:ascii="Bell MT" w:hAnsi="Bell MT"/>
                <w:sz w:val="24"/>
                <w:szCs w:val="24"/>
              </w:rPr>
            </w:pPr>
            <w:r w:rsidRPr="00050016">
              <w:rPr>
                <w:rFonts w:ascii="Bell MT" w:hAnsi="Bell MT"/>
                <w:b/>
                <w:sz w:val="24"/>
                <w:szCs w:val="24"/>
              </w:rPr>
              <w:t>Within 30 days of a goal change to permanent guardianship or addition of a concurrent goal of permanent guardianship</w:t>
            </w:r>
            <w:r w:rsidRPr="00050016">
              <w:rPr>
                <w:rFonts w:ascii="Bell MT" w:hAnsi="Bell MT"/>
                <w:sz w:val="24"/>
                <w:szCs w:val="24"/>
              </w:rPr>
              <w:t xml:space="preserve">, presumptive eligibility must be completed on the child in licensed care with </w:t>
            </w:r>
            <w:r w:rsidR="00F51B32">
              <w:rPr>
                <w:rFonts w:ascii="Bell MT" w:hAnsi="Bell MT"/>
                <w:sz w:val="24"/>
                <w:szCs w:val="24"/>
              </w:rPr>
              <w:t xml:space="preserve">a </w:t>
            </w:r>
            <w:r w:rsidRPr="00050016">
              <w:rPr>
                <w:rFonts w:ascii="Bell MT" w:hAnsi="Bell MT"/>
                <w:sz w:val="24"/>
                <w:szCs w:val="24"/>
              </w:rPr>
              <w:t xml:space="preserve">relative or fictive kin. </w:t>
            </w:r>
          </w:p>
          <w:p w14:paraId="70DD5280" w14:textId="77777777" w:rsidR="00050016" w:rsidRDefault="00050016" w:rsidP="00A22935">
            <w:pPr>
              <w:spacing w:after="0" w:line="240" w:lineRule="auto"/>
              <w:rPr>
                <w:rFonts w:ascii="Bell MT" w:hAnsi="Bell MT"/>
                <w:sz w:val="24"/>
                <w:szCs w:val="24"/>
              </w:rPr>
            </w:pPr>
          </w:p>
          <w:p w14:paraId="521984A1" w14:textId="5A775D2A" w:rsidR="00050016" w:rsidRPr="00050016" w:rsidRDefault="00050016" w:rsidP="00A22935">
            <w:pPr>
              <w:spacing w:after="0" w:line="240" w:lineRule="auto"/>
              <w:rPr>
                <w:rFonts w:ascii="Bell MT" w:hAnsi="Bell MT"/>
                <w:sz w:val="24"/>
                <w:szCs w:val="24"/>
              </w:rPr>
            </w:pPr>
            <w:r>
              <w:rPr>
                <w:rFonts w:ascii="Bell MT" w:hAnsi="Bell MT"/>
                <w:b/>
                <w:sz w:val="24"/>
                <w:szCs w:val="24"/>
              </w:rPr>
              <w:t xml:space="preserve">STATE: </w:t>
            </w:r>
            <w:r>
              <w:rPr>
                <w:rFonts w:ascii="Bell MT" w:hAnsi="Bell MT"/>
                <w:sz w:val="24"/>
                <w:szCs w:val="24"/>
              </w:rPr>
              <w:t xml:space="preserve">Once the GAP </w:t>
            </w:r>
            <w:r w:rsidR="00F51B32">
              <w:rPr>
                <w:rFonts w:ascii="Bell MT" w:hAnsi="Bell MT"/>
                <w:sz w:val="24"/>
                <w:szCs w:val="24"/>
              </w:rPr>
              <w:t xml:space="preserve">presumptive </w:t>
            </w:r>
            <w:r>
              <w:rPr>
                <w:rFonts w:ascii="Bell MT" w:hAnsi="Bell MT"/>
                <w:sz w:val="24"/>
                <w:szCs w:val="24"/>
              </w:rPr>
              <w:t xml:space="preserve">eligibility is initiated, the </w:t>
            </w:r>
            <w:r w:rsidR="00CD312B">
              <w:rPr>
                <w:rFonts w:ascii="Bell MT" w:hAnsi="Bell MT"/>
                <w:sz w:val="24"/>
                <w:szCs w:val="24"/>
              </w:rPr>
              <w:t>Child Welfare Professional</w:t>
            </w:r>
            <w:r>
              <w:rPr>
                <w:rFonts w:ascii="Bell MT" w:hAnsi="Bell MT"/>
                <w:sz w:val="24"/>
                <w:szCs w:val="24"/>
              </w:rPr>
              <w:t xml:space="preserve"> who is responsible for GAP </w:t>
            </w:r>
            <w:r w:rsidR="004D014A">
              <w:rPr>
                <w:rFonts w:ascii="Bell MT" w:hAnsi="Bell MT"/>
                <w:sz w:val="24"/>
                <w:szCs w:val="24"/>
              </w:rPr>
              <w:t>will</w:t>
            </w:r>
            <w:r>
              <w:rPr>
                <w:rFonts w:ascii="Bell MT" w:hAnsi="Bell MT"/>
                <w:sz w:val="24"/>
                <w:szCs w:val="24"/>
              </w:rPr>
              <w:t xml:space="preserve"> create the GAP page in FSFN. </w:t>
            </w:r>
          </w:p>
          <w:p w14:paraId="41F748E7" w14:textId="4C188433" w:rsidR="00050016" w:rsidRPr="0077587A" w:rsidRDefault="00050016" w:rsidP="00705FCA">
            <w:pPr>
              <w:rPr>
                <w:rFonts w:ascii="Bell MT" w:hAnsi="Bell MT" w:cstheme="minorHAnsi"/>
                <w:bCs/>
                <w:sz w:val="24"/>
              </w:rPr>
            </w:pPr>
          </w:p>
        </w:tc>
      </w:tr>
    </w:tbl>
    <w:p w14:paraId="3B1BD40C" w14:textId="77777777" w:rsidR="00705FCA" w:rsidRPr="008276DB" w:rsidRDefault="00705FCA" w:rsidP="0083689C">
      <w:pPr>
        <w:spacing w:after="0" w:line="360" w:lineRule="auto"/>
        <w:rPr>
          <w:rFonts w:ascii="Bell MT" w:hAnsi="Bell MT" w:cstheme="minorHAnsi"/>
          <w:b/>
          <w:sz w:val="28"/>
        </w:rPr>
      </w:pPr>
      <w:bookmarkStart w:id="56" w:name="_Toc9589264"/>
      <w:r>
        <w:rPr>
          <w:rFonts w:ascii="Bell MT" w:hAnsi="Bell MT" w:cstheme="minorHAnsi"/>
          <w:b/>
          <w:sz w:val="28"/>
        </w:rPr>
        <w:t xml:space="preserve">GAP Eligibility Initiation: </w:t>
      </w:r>
      <w:r w:rsidRPr="00C20BE5">
        <w:rPr>
          <w:rFonts w:ascii="Bell MT" w:hAnsi="Bell MT" w:cstheme="minorHAnsi"/>
          <w:b/>
          <w:i/>
          <w:sz w:val="28"/>
        </w:rPr>
        <w:t>Permanent Guardianship Goal</w:t>
      </w:r>
      <w:bookmarkEnd w:id="56"/>
      <w:r>
        <w:rPr>
          <w:rFonts w:ascii="Bell MT" w:hAnsi="Bell MT" w:cstheme="minorHAnsi"/>
          <w:b/>
          <w:sz w:val="28"/>
        </w:rPr>
        <w:t xml:space="preserve"> </w:t>
      </w:r>
    </w:p>
    <w:p w14:paraId="35A2B30A" w14:textId="113CDF70" w:rsidR="00705FCA" w:rsidRPr="00903D10" w:rsidRDefault="00705FCA" w:rsidP="0083689C">
      <w:pPr>
        <w:pStyle w:val="ListParagraph"/>
        <w:numPr>
          <w:ilvl w:val="0"/>
          <w:numId w:val="18"/>
        </w:numPr>
        <w:spacing w:after="0" w:line="360" w:lineRule="auto"/>
        <w:rPr>
          <w:rFonts w:ascii="Bell MT" w:hAnsi="Bell MT"/>
          <w:sz w:val="24"/>
          <w:szCs w:val="24"/>
        </w:rPr>
      </w:pPr>
      <w:bookmarkStart w:id="57" w:name="_Hlk1990943"/>
      <w:r>
        <w:rPr>
          <w:rFonts w:ascii="Bell MT" w:hAnsi="Bell MT" w:cstheme="minorHAnsi"/>
          <w:sz w:val="24"/>
        </w:rPr>
        <w:t xml:space="preserve">Court accepts the primary </w:t>
      </w:r>
      <w:r w:rsidR="00DD1204">
        <w:rPr>
          <w:rFonts w:ascii="Bell MT" w:hAnsi="Bell MT" w:cstheme="minorHAnsi"/>
          <w:sz w:val="24"/>
        </w:rPr>
        <w:t>or</w:t>
      </w:r>
      <w:r>
        <w:rPr>
          <w:rFonts w:ascii="Bell MT" w:hAnsi="Bell MT" w:cstheme="minorHAnsi"/>
          <w:sz w:val="24"/>
        </w:rPr>
        <w:t xml:space="preserve"> concurrent goal of permanent guardianship. </w:t>
      </w:r>
    </w:p>
    <w:p w14:paraId="3DBB68F0" w14:textId="4107C282" w:rsidR="00705FCA" w:rsidRPr="00CE61A4" w:rsidRDefault="00705FCA" w:rsidP="0083689C">
      <w:pPr>
        <w:pStyle w:val="ListParagraph"/>
        <w:numPr>
          <w:ilvl w:val="0"/>
          <w:numId w:val="18"/>
        </w:numPr>
        <w:spacing w:after="0" w:line="360" w:lineRule="auto"/>
        <w:rPr>
          <w:rFonts w:ascii="Bell MT" w:hAnsi="Bell MT"/>
          <w:sz w:val="24"/>
          <w:szCs w:val="24"/>
        </w:rPr>
      </w:pPr>
      <w:r w:rsidRPr="00CE61A4">
        <w:rPr>
          <w:rFonts w:ascii="Bell MT" w:hAnsi="Bell MT"/>
          <w:b/>
          <w:sz w:val="24"/>
          <w:szCs w:val="24"/>
        </w:rPr>
        <w:t>Within 30 days of a goal change to permanent guardianship or addition of a concurrent goal of permanent guardianship</w:t>
      </w:r>
      <w:r w:rsidRPr="00CE61A4">
        <w:rPr>
          <w:rFonts w:ascii="Bell MT" w:hAnsi="Bell MT"/>
          <w:sz w:val="24"/>
          <w:szCs w:val="24"/>
        </w:rPr>
        <w:t xml:space="preserve">, presumptive eligibility must be completed on the child in licensed care with relative or fictive kin. </w:t>
      </w:r>
    </w:p>
    <w:p w14:paraId="59B5A504" w14:textId="22AF7DDB" w:rsidR="00705FCA" w:rsidRPr="00C20BE5" w:rsidRDefault="00705FCA" w:rsidP="0083689C">
      <w:pPr>
        <w:pStyle w:val="ListParagraph"/>
        <w:numPr>
          <w:ilvl w:val="0"/>
          <w:numId w:val="18"/>
        </w:numPr>
        <w:spacing w:after="0" w:line="360" w:lineRule="auto"/>
        <w:rPr>
          <w:rFonts w:ascii="Bell MT" w:hAnsi="Bell MT"/>
          <w:sz w:val="24"/>
          <w:szCs w:val="24"/>
        </w:rPr>
      </w:pPr>
      <w:r w:rsidRPr="00CE61A4">
        <w:rPr>
          <w:rFonts w:ascii="Bell MT" w:hAnsi="Bell MT"/>
          <w:sz w:val="24"/>
          <w:szCs w:val="24"/>
        </w:rPr>
        <w:t xml:space="preserve">Child Welfare Professional initiates </w:t>
      </w:r>
      <w:r w:rsidR="00C22073">
        <w:rPr>
          <w:rFonts w:ascii="Bell MT" w:hAnsi="Bell MT"/>
          <w:sz w:val="24"/>
          <w:szCs w:val="24"/>
        </w:rPr>
        <w:t xml:space="preserve">the </w:t>
      </w:r>
      <w:r w:rsidRPr="00CE61A4">
        <w:rPr>
          <w:rFonts w:ascii="Bell MT" w:hAnsi="Bell MT"/>
          <w:sz w:val="24"/>
          <w:szCs w:val="24"/>
        </w:rPr>
        <w:t>GAP eligibility process in FSFN.</w:t>
      </w:r>
    </w:p>
    <w:bookmarkEnd w:id="57"/>
    <w:p w14:paraId="387990B6" w14:textId="74EFD25D" w:rsidR="00913018" w:rsidRDefault="00913018" w:rsidP="0083689C">
      <w:pPr>
        <w:spacing w:after="0" w:line="360" w:lineRule="auto"/>
        <w:rPr>
          <w:rFonts w:ascii="Bell MT" w:eastAsiaTheme="majorEastAsia" w:hAnsi="Bell MT" w:cstheme="minorHAnsi"/>
          <w:b/>
          <w:color w:val="2F5496" w:themeColor="accent1" w:themeShade="BF"/>
          <w:sz w:val="28"/>
          <w:szCs w:val="26"/>
        </w:rPr>
      </w:pPr>
    </w:p>
    <w:p w14:paraId="7B81620E" w14:textId="77777777" w:rsidR="00913018" w:rsidRDefault="00913018">
      <w:pPr>
        <w:rPr>
          <w:rFonts w:ascii="Bell MT" w:eastAsiaTheme="majorEastAsia" w:hAnsi="Bell MT" w:cstheme="minorHAnsi"/>
          <w:b/>
          <w:color w:val="2F5496" w:themeColor="accent1" w:themeShade="BF"/>
          <w:sz w:val="28"/>
          <w:szCs w:val="26"/>
        </w:rPr>
      </w:pPr>
      <w:bookmarkStart w:id="58" w:name="_Toc10446332"/>
      <w:bookmarkStart w:id="59" w:name="_Toc11091310"/>
      <w:r>
        <w:rPr>
          <w:rFonts w:ascii="Bell MT" w:hAnsi="Bell MT" w:cstheme="minorHAnsi"/>
          <w:b/>
          <w:sz w:val="28"/>
        </w:rPr>
        <w:br w:type="page"/>
      </w:r>
    </w:p>
    <w:p w14:paraId="5EE96900" w14:textId="2F661D5E" w:rsidR="00B91E27" w:rsidRPr="0077587A" w:rsidRDefault="00050016" w:rsidP="009152D2">
      <w:pPr>
        <w:pStyle w:val="Heading2"/>
        <w:spacing w:before="0" w:line="360" w:lineRule="auto"/>
        <w:rPr>
          <w:rFonts w:ascii="Bell MT" w:hAnsi="Bell MT" w:cstheme="minorHAnsi"/>
          <w:b/>
          <w:sz w:val="28"/>
        </w:rPr>
      </w:pPr>
      <w:bookmarkStart w:id="60" w:name="_Toc11413568"/>
      <w:r w:rsidRPr="00050016">
        <w:rPr>
          <w:rFonts w:ascii="Bell MT" w:hAnsi="Bell MT" w:cstheme="minorHAnsi"/>
          <w:b/>
          <w:sz w:val="28"/>
        </w:rPr>
        <w:t xml:space="preserve">GAP </w:t>
      </w:r>
      <w:r>
        <w:rPr>
          <w:rFonts w:ascii="Bell MT" w:hAnsi="Bell MT" w:cstheme="minorHAnsi"/>
          <w:b/>
          <w:sz w:val="28"/>
        </w:rPr>
        <w:t xml:space="preserve">Presumptive </w:t>
      </w:r>
      <w:r w:rsidRPr="00050016">
        <w:rPr>
          <w:rFonts w:ascii="Bell MT" w:hAnsi="Bell MT" w:cstheme="minorHAnsi"/>
          <w:b/>
          <w:sz w:val="28"/>
        </w:rPr>
        <w:t>Eligibility</w:t>
      </w:r>
      <w:bookmarkEnd w:id="58"/>
      <w:bookmarkEnd w:id="59"/>
      <w:bookmarkEnd w:id="60"/>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702BFE1A" w14:textId="77777777" w:rsidTr="00FE2E41">
        <w:tc>
          <w:tcPr>
            <w:tcW w:w="3870" w:type="dxa"/>
            <w:shd w:val="clear" w:color="auto" w:fill="323E4F" w:themeFill="text2" w:themeFillShade="BF"/>
          </w:tcPr>
          <w:p w14:paraId="3B6DFDDE"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05B0F176" w14:textId="77777777" w:rsidR="00B91E27" w:rsidRPr="0077587A" w:rsidRDefault="00B91E27" w:rsidP="00D83AC1">
            <w:pPr>
              <w:rPr>
                <w:rFonts w:ascii="Bell MT" w:hAnsi="Bell MT" w:cstheme="minorHAnsi"/>
                <w:b/>
                <w:sz w:val="28"/>
                <w:szCs w:val="28"/>
              </w:rPr>
            </w:pPr>
          </w:p>
        </w:tc>
      </w:tr>
      <w:tr w:rsidR="00B91E27" w:rsidRPr="0077587A" w14:paraId="7C98EC3D" w14:textId="77777777" w:rsidTr="00FE2E41">
        <w:tc>
          <w:tcPr>
            <w:tcW w:w="3870" w:type="dxa"/>
            <w:shd w:val="clear" w:color="auto" w:fill="DEEAF6" w:themeFill="accent5" w:themeFillTint="33"/>
          </w:tcPr>
          <w:p w14:paraId="62C01B29" w14:textId="272F324D"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78" behindDoc="0" locked="0" layoutInCell="1" allowOverlap="1" wp14:anchorId="2CE2AD70" wp14:editId="0B7B2DF7">
                  <wp:simplePos x="0" y="0"/>
                  <wp:positionH relativeFrom="column">
                    <wp:posOffset>-6350</wp:posOffset>
                  </wp:positionH>
                  <wp:positionV relativeFrom="paragraph">
                    <wp:posOffset>57150</wp:posOffset>
                  </wp:positionV>
                  <wp:extent cx="442595" cy="422275"/>
                  <wp:effectExtent l="57150" t="57150" r="109855" b="1111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Presentation –GAP</w:t>
            </w:r>
            <w:r w:rsidR="004D014A">
              <w:rPr>
                <w:rFonts w:ascii="Bell MT" w:hAnsi="Bell MT" w:cstheme="minorHAnsi"/>
                <w:i/>
                <w:sz w:val="24"/>
              </w:rPr>
              <w:t xml:space="preserve"> Presumptive Eligibility</w:t>
            </w:r>
          </w:p>
          <w:p w14:paraId="7EDEED80" w14:textId="6C77A566" w:rsidR="00B91E27" w:rsidRPr="0077587A" w:rsidRDefault="00CA6798" w:rsidP="00D83AC1">
            <w:pPr>
              <w:rPr>
                <w:rFonts w:ascii="Bell MT" w:hAnsi="Bell MT" w:cstheme="minorHAnsi"/>
                <w:i/>
                <w:sz w:val="24"/>
              </w:rPr>
            </w:pPr>
            <w:r w:rsidRPr="0077587A">
              <w:rPr>
                <w:rFonts w:ascii="Bell MT" w:hAnsi="Bell MT"/>
                <w:noProof/>
              </w:rPr>
              <w:drawing>
                <wp:anchor distT="0" distB="0" distL="114300" distR="114300" simplePos="0" relativeHeight="251658294" behindDoc="0" locked="0" layoutInCell="1" allowOverlap="1" wp14:anchorId="47E20489" wp14:editId="1B5BE4EB">
                  <wp:simplePos x="0" y="0"/>
                  <wp:positionH relativeFrom="margin">
                    <wp:align>center</wp:align>
                  </wp:positionH>
                  <wp:positionV relativeFrom="paragraph">
                    <wp:posOffset>189230</wp:posOffset>
                  </wp:positionV>
                  <wp:extent cx="2248535" cy="1264920"/>
                  <wp:effectExtent l="0" t="0" r="0" b="0"/>
                  <wp:wrapTopAndBottom/>
                  <wp:docPr id="43024" name="Picture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8535" cy="1264920"/>
                          </a:xfrm>
                          <a:prstGeom prst="rect">
                            <a:avLst/>
                          </a:prstGeom>
                        </pic:spPr>
                      </pic:pic>
                    </a:graphicData>
                  </a:graphic>
                  <wp14:sizeRelH relativeFrom="page">
                    <wp14:pctWidth>0</wp14:pctWidth>
                  </wp14:sizeRelH>
                  <wp14:sizeRelV relativeFrom="page">
                    <wp14:pctHeight>0</wp14:pctHeight>
                  </wp14:sizeRelV>
                </wp:anchor>
              </w:drawing>
            </w:r>
            <w:r w:rsidR="00B91E27" w:rsidRPr="0077587A">
              <w:rPr>
                <w:rFonts w:ascii="Bell MT" w:hAnsi="Bell MT" w:cstheme="minorHAnsi"/>
                <w:i/>
                <w:sz w:val="24"/>
              </w:rPr>
              <w:t xml:space="preserve">PG. </w:t>
            </w:r>
            <w:r w:rsidR="00B91E27">
              <w:rPr>
                <w:rFonts w:ascii="Bell MT" w:hAnsi="Bell MT" w:cstheme="minorHAnsi"/>
                <w:i/>
                <w:sz w:val="24"/>
              </w:rPr>
              <w:t>1</w:t>
            </w:r>
            <w:r w:rsidR="00913018">
              <w:rPr>
                <w:rFonts w:ascii="Bell MT" w:hAnsi="Bell MT" w:cstheme="minorHAnsi"/>
                <w:i/>
                <w:sz w:val="24"/>
              </w:rPr>
              <w:t>0</w:t>
            </w:r>
          </w:p>
          <w:p w14:paraId="408B4346" w14:textId="63837C24" w:rsidR="00B91E27" w:rsidRPr="00D37440" w:rsidRDefault="00CA6798" w:rsidP="00D83AC1">
            <w:pPr>
              <w:rPr>
                <w:rFonts w:ascii="Bell MT" w:hAnsi="Bell MT" w:cstheme="minorHAnsi"/>
                <w:i/>
                <w:sz w:val="24"/>
              </w:rPr>
            </w:pPr>
            <w:r w:rsidRPr="0077587A">
              <w:rPr>
                <w:rFonts w:ascii="Bell MT" w:hAnsi="Bell MT"/>
                <w:noProof/>
              </w:rPr>
              <w:drawing>
                <wp:anchor distT="0" distB="0" distL="114300" distR="114300" simplePos="0" relativeHeight="251658279" behindDoc="0" locked="0" layoutInCell="1" allowOverlap="1" wp14:anchorId="04D4C508" wp14:editId="10481A28">
                  <wp:simplePos x="0" y="0"/>
                  <wp:positionH relativeFrom="margin">
                    <wp:posOffset>53975</wp:posOffset>
                  </wp:positionH>
                  <wp:positionV relativeFrom="paragraph">
                    <wp:posOffset>1704975</wp:posOffset>
                  </wp:positionV>
                  <wp:extent cx="2223135" cy="1257935"/>
                  <wp:effectExtent l="0" t="0" r="571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3135" cy="1257935"/>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3905F114" w14:textId="406DADBA" w:rsidR="00971BCB" w:rsidRDefault="00B91E27" w:rsidP="00A22935">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sidR="003F0DB3">
              <w:rPr>
                <w:rFonts w:ascii="Bell MT" w:hAnsi="Bell MT" w:cstheme="minorHAnsi"/>
                <w:sz w:val="24"/>
                <w:szCs w:val="24"/>
              </w:rPr>
              <w:t xml:space="preserve">Once permanent guardianship becomes the primary or concurrent goal, </w:t>
            </w:r>
            <w:r w:rsidR="00971BCB">
              <w:rPr>
                <w:rFonts w:ascii="Bell MT" w:hAnsi="Bell MT" w:cstheme="minorHAnsi"/>
                <w:sz w:val="24"/>
                <w:szCs w:val="24"/>
              </w:rPr>
              <w:t xml:space="preserve">the </w:t>
            </w:r>
            <w:r w:rsidR="00CD312B">
              <w:rPr>
                <w:rFonts w:ascii="Bell MT" w:hAnsi="Bell MT" w:cstheme="minorHAnsi"/>
                <w:sz w:val="24"/>
                <w:szCs w:val="24"/>
              </w:rPr>
              <w:t>Child Welfare Professional</w:t>
            </w:r>
            <w:r w:rsidR="00971BCB">
              <w:rPr>
                <w:rFonts w:ascii="Bell MT" w:hAnsi="Bell MT" w:cstheme="minorHAnsi"/>
                <w:sz w:val="24"/>
                <w:szCs w:val="24"/>
              </w:rPr>
              <w:t xml:space="preserve"> responsible for GAP</w:t>
            </w:r>
            <w:r w:rsidR="00FF2F3B">
              <w:rPr>
                <w:rFonts w:ascii="Bell MT" w:hAnsi="Bell MT" w:cstheme="minorHAnsi"/>
                <w:sz w:val="24"/>
                <w:szCs w:val="24"/>
              </w:rPr>
              <w:t>*</w:t>
            </w:r>
            <w:r w:rsidR="00971BCB">
              <w:rPr>
                <w:rFonts w:ascii="Bell MT" w:hAnsi="Bell MT" w:cstheme="minorHAnsi"/>
                <w:sz w:val="24"/>
                <w:szCs w:val="24"/>
              </w:rPr>
              <w:t xml:space="preserve"> </w:t>
            </w:r>
            <w:r w:rsidR="00CD312B">
              <w:rPr>
                <w:rFonts w:ascii="Bell MT" w:hAnsi="Bell MT" w:cstheme="minorHAnsi"/>
                <w:sz w:val="24"/>
                <w:szCs w:val="24"/>
              </w:rPr>
              <w:t>will need</w:t>
            </w:r>
            <w:r w:rsidR="00971BCB">
              <w:rPr>
                <w:rFonts w:ascii="Bell MT" w:hAnsi="Bell MT" w:cstheme="minorHAnsi"/>
                <w:sz w:val="24"/>
                <w:szCs w:val="24"/>
              </w:rPr>
              <w:t xml:space="preserve"> to confirm and </w:t>
            </w:r>
            <w:r w:rsidR="00CD312B">
              <w:rPr>
                <w:rFonts w:ascii="Bell MT" w:hAnsi="Bell MT" w:cstheme="minorHAnsi"/>
                <w:sz w:val="24"/>
                <w:szCs w:val="24"/>
              </w:rPr>
              <w:t>document</w:t>
            </w:r>
            <w:r w:rsidR="00971BCB">
              <w:rPr>
                <w:rFonts w:ascii="Bell MT" w:hAnsi="Bell MT" w:cstheme="minorHAnsi"/>
                <w:sz w:val="24"/>
                <w:szCs w:val="24"/>
              </w:rPr>
              <w:t xml:space="preserve"> in FSFN that; </w:t>
            </w:r>
          </w:p>
          <w:p w14:paraId="1B43B103" w14:textId="77777777" w:rsidR="00A22935" w:rsidRDefault="00A22935" w:rsidP="00A22935">
            <w:pPr>
              <w:spacing w:after="0" w:line="240" w:lineRule="auto"/>
              <w:rPr>
                <w:rFonts w:ascii="Bell MT" w:hAnsi="Bell MT" w:cstheme="minorHAnsi"/>
                <w:sz w:val="24"/>
                <w:szCs w:val="24"/>
              </w:rPr>
            </w:pPr>
          </w:p>
          <w:p w14:paraId="377501E2" w14:textId="6F78EE31" w:rsidR="00A22935" w:rsidRDefault="003F0DB3" w:rsidP="00835622">
            <w:pPr>
              <w:pStyle w:val="ListParagraph"/>
              <w:numPr>
                <w:ilvl w:val="0"/>
                <w:numId w:val="44"/>
              </w:numPr>
              <w:spacing w:after="0" w:line="240" w:lineRule="auto"/>
              <w:ind w:left="430" w:hanging="180"/>
              <w:rPr>
                <w:rFonts w:ascii="Bell MT" w:hAnsi="Bell MT" w:cstheme="minorHAnsi"/>
                <w:sz w:val="24"/>
                <w:szCs w:val="24"/>
              </w:rPr>
            </w:pPr>
            <w:r w:rsidRPr="00A22935">
              <w:rPr>
                <w:rFonts w:ascii="Bell MT" w:hAnsi="Bell MT" w:cstheme="minorHAnsi"/>
                <w:sz w:val="24"/>
                <w:szCs w:val="24"/>
              </w:rPr>
              <w:t xml:space="preserve">The child is placed with </w:t>
            </w:r>
            <w:r w:rsidR="00995BB2">
              <w:rPr>
                <w:rFonts w:ascii="Bell MT" w:hAnsi="Bell MT" w:cstheme="minorHAnsi"/>
                <w:sz w:val="24"/>
                <w:szCs w:val="24"/>
              </w:rPr>
              <w:t xml:space="preserve">a </w:t>
            </w:r>
            <w:r w:rsidRPr="00A22935">
              <w:rPr>
                <w:rFonts w:ascii="Bell MT" w:hAnsi="Bell MT" w:cstheme="minorHAnsi"/>
                <w:sz w:val="24"/>
                <w:szCs w:val="24"/>
              </w:rPr>
              <w:t>relative or fictive kin</w:t>
            </w:r>
            <w:r w:rsidR="00A22935">
              <w:rPr>
                <w:rFonts w:ascii="Bell MT" w:hAnsi="Bell MT" w:cstheme="minorHAnsi"/>
                <w:sz w:val="24"/>
                <w:szCs w:val="24"/>
              </w:rPr>
              <w:t>.</w:t>
            </w:r>
            <w:r w:rsidRPr="00A22935">
              <w:rPr>
                <w:rFonts w:ascii="Bell MT" w:hAnsi="Bell MT" w:cstheme="minorHAnsi"/>
                <w:sz w:val="24"/>
                <w:szCs w:val="24"/>
              </w:rPr>
              <w:t xml:space="preserve"> </w:t>
            </w:r>
          </w:p>
          <w:p w14:paraId="13AC5C0A" w14:textId="136948B1" w:rsidR="00FE2E41" w:rsidRPr="00FF2F3B" w:rsidRDefault="00A22935" w:rsidP="00835622">
            <w:pPr>
              <w:pStyle w:val="ListParagraph"/>
              <w:numPr>
                <w:ilvl w:val="0"/>
                <w:numId w:val="44"/>
              </w:numPr>
              <w:spacing w:after="0" w:line="240" w:lineRule="auto"/>
              <w:ind w:left="430" w:hanging="180"/>
              <w:rPr>
                <w:rFonts w:ascii="Bell MT" w:hAnsi="Bell MT" w:cstheme="minorHAnsi"/>
                <w:sz w:val="24"/>
                <w:szCs w:val="24"/>
              </w:rPr>
            </w:pPr>
            <w:r>
              <w:rPr>
                <w:rFonts w:ascii="Bell MT" w:hAnsi="Bell MT" w:cstheme="minorHAnsi"/>
                <w:sz w:val="24"/>
                <w:szCs w:val="24"/>
              </w:rPr>
              <w:t>The</w:t>
            </w:r>
            <w:r w:rsidR="003F0DB3" w:rsidRPr="00A22935">
              <w:rPr>
                <w:rFonts w:ascii="Bell MT" w:hAnsi="Bell MT" w:cstheme="minorHAnsi"/>
                <w:sz w:val="24"/>
                <w:szCs w:val="24"/>
              </w:rPr>
              <w:t xml:space="preserve"> relative or fictive kin </w:t>
            </w:r>
            <w:r w:rsidR="002C35BF">
              <w:rPr>
                <w:rFonts w:ascii="Bell MT" w:hAnsi="Bell MT" w:cstheme="minorHAnsi"/>
                <w:sz w:val="24"/>
                <w:szCs w:val="24"/>
              </w:rPr>
              <w:t>is eligible for</w:t>
            </w:r>
            <w:r w:rsidR="003F0DB3" w:rsidRPr="00A22935">
              <w:rPr>
                <w:rFonts w:ascii="Bell MT" w:hAnsi="Bell MT" w:cstheme="minorHAnsi"/>
                <w:sz w:val="24"/>
                <w:szCs w:val="24"/>
              </w:rPr>
              <w:t xml:space="preserve"> </w:t>
            </w:r>
            <w:r w:rsidR="003F0DB3" w:rsidRPr="00A22935">
              <w:rPr>
                <w:rFonts w:ascii="Bell MT" w:hAnsi="Bell MT"/>
                <w:sz w:val="24"/>
                <w:szCs w:val="24"/>
              </w:rPr>
              <w:t xml:space="preserve">foster care board payments for the child for at least 6 consecutive months. </w:t>
            </w:r>
            <w:r w:rsidR="003F0DB3" w:rsidRPr="00A22935">
              <w:rPr>
                <w:rFonts w:ascii="Bell MT" w:hAnsi="Bell MT" w:cstheme="minorHAnsi"/>
                <w:b/>
                <w:sz w:val="28"/>
              </w:rPr>
              <w:br w:type="page"/>
            </w:r>
          </w:p>
          <w:p w14:paraId="3E84A36B" w14:textId="77777777" w:rsidR="00FF2F3B" w:rsidRDefault="00FF2F3B" w:rsidP="00FF2F3B">
            <w:pPr>
              <w:spacing w:after="0" w:line="240" w:lineRule="auto"/>
              <w:rPr>
                <w:rFonts w:ascii="Bell MT" w:hAnsi="Bell MT" w:cstheme="minorHAnsi"/>
                <w:sz w:val="24"/>
                <w:szCs w:val="24"/>
              </w:rPr>
            </w:pPr>
          </w:p>
          <w:p w14:paraId="1EEFB34A" w14:textId="4AAE93D5" w:rsidR="00FF2F3B" w:rsidRDefault="00FF2F3B" w:rsidP="00FF2F3B">
            <w:pPr>
              <w:spacing w:after="0" w:line="240" w:lineRule="auto"/>
              <w:rPr>
                <w:rFonts w:ascii="Bell MT" w:hAnsi="Bell MT" w:cstheme="minorHAnsi"/>
                <w:sz w:val="24"/>
                <w:szCs w:val="24"/>
              </w:rPr>
            </w:pPr>
            <w:r>
              <w:rPr>
                <w:rFonts w:ascii="Bell MT" w:hAnsi="Bell MT" w:cstheme="minorHAnsi"/>
                <w:sz w:val="24"/>
                <w:szCs w:val="24"/>
              </w:rPr>
              <w:t xml:space="preserve">* Update the presentation and participant guide to state who will confirm and document in FSFN in accordance with your local processes.  </w:t>
            </w:r>
          </w:p>
          <w:p w14:paraId="4C2C0487" w14:textId="77777777" w:rsidR="00E91DCA" w:rsidRDefault="00E91DCA" w:rsidP="00FF2F3B">
            <w:pPr>
              <w:spacing w:after="0" w:line="240" w:lineRule="auto"/>
              <w:rPr>
                <w:rFonts w:ascii="Bell MT" w:hAnsi="Bell MT" w:cstheme="minorHAnsi"/>
                <w:sz w:val="24"/>
                <w:szCs w:val="24"/>
              </w:rPr>
            </w:pPr>
          </w:p>
          <w:p w14:paraId="4FB69A1D" w14:textId="5A051B63" w:rsidR="00E91DCA" w:rsidRDefault="00E91DCA" w:rsidP="00E91DCA">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Pr>
                <w:rFonts w:ascii="Bell MT" w:hAnsi="Bell MT" w:cstheme="minorHAnsi"/>
                <w:sz w:val="24"/>
                <w:szCs w:val="24"/>
              </w:rPr>
              <w:t xml:space="preserve">Once </w:t>
            </w:r>
            <w:r w:rsidR="00995BB2">
              <w:rPr>
                <w:rFonts w:ascii="Bell MT" w:hAnsi="Bell MT" w:cstheme="minorHAnsi"/>
                <w:sz w:val="24"/>
                <w:szCs w:val="24"/>
              </w:rPr>
              <w:t xml:space="preserve">the </w:t>
            </w:r>
            <w:r>
              <w:rPr>
                <w:rFonts w:ascii="Bell MT" w:hAnsi="Bell MT" w:cstheme="minorHAnsi"/>
                <w:sz w:val="24"/>
                <w:szCs w:val="24"/>
              </w:rPr>
              <w:t xml:space="preserve">child welfare professional responsible for GAP confirms the permanent guardianship goal, placement with relative or fictive kin, and </w:t>
            </w:r>
            <w:r w:rsidR="00913018">
              <w:rPr>
                <w:rFonts w:ascii="Bell MT" w:hAnsi="Bell MT" w:cstheme="minorHAnsi"/>
                <w:sz w:val="24"/>
                <w:szCs w:val="24"/>
              </w:rPr>
              <w:t>that they were eligible for a</w:t>
            </w:r>
            <w:r>
              <w:rPr>
                <w:rFonts w:ascii="Bell MT" w:hAnsi="Bell MT" w:cstheme="minorHAnsi"/>
                <w:sz w:val="24"/>
                <w:szCs w:val="24"/>
              </w:rPr>
              <w:t xml:space="preserve"> minimum </w:t>
            </w:r>
            <w:r w:rsidR="00913018">
              <w:rPr>
                <w:rFonts w:ascii="Bell MT" w:hAnsi="Bell MT" w:cstheme="minorHAnsi"/>
                <w:sz w:val="24"/>
                <w:szCs w:val="24"/>
              </w:rPr>
              <w:t xml:space="preserve">of </w:t>
            </w:r>
            <w:r>
              <w:rPr>
                <w:rFonts w:ascii="Bell MT" w:hAnsi="Bell MT" w:cstheme="minorHAnsi"/>
                <w:sz w:val="24"/>
                <w:szCs w:val="24"/>
              </w:rPr>
              <w:t>6 months of foster care payment</w:t>
            </w:r>
            <w:r w:rsidR="00913018">
              <w:rPr>
                <w:rFonts w:ascii="Bell MT" w:hAnsi="Bell MT" w:cstheme="minorHAnsi"/>
                <w:sz w:val="24"/>
                <w:szCs w:val="24"/>
              </w:rPr>
              <w:t>s</w:t>
            </w:r>
            <w:r>
              <w:rPr>
                <w:rFonts w:ascii="Bell MT" w:hAnsi="Bell MT" w:cstheme="minorHAnsi"/>
                <w:sz w:val="24"/>
                <w:szCs w:val="24"/>
              </w:rPr>
              <w:t xml:space="preserve">, he or she will need to create a Guardianship Assistance Agreement (GAA) page in FSFN. </w:t>
            </w:r>
          </w:p>
          <w:p w14:paraId="2B433A08" w14:textId="77777777" w:rsidR="00E91DCA" w:rsidRDefault="00E91DCA" w:rsidP="00E91DCA">
            <w:pPr>
              <w:spacing w:after="0" w:line="240" w:lineRule="auto"/>
              <w:rPr>
                <w:rFonts w:ascii="Bell MT" w:hAnsi="Bell MT" w:cstheme="minorHAnsi"/>
                <w:sz w:val="24"/>
                <w:szCs w:val="24"/>
              </w:rPr>
            </w:pPr>
          </w:p>
          <w:p w14:paraId="0420E25E" w14:textId="4D16032C" w:rsidR="00E91DCA" w:rsidRPr="00FF2F3B" w:rsidRDefault="00E91DCA" w:rsidP="00E91DCA">
            <w:pPr>
              <w:spacing w:after="0" w:line="240" w:lineRule="auto"/>
              <w:rPr>
                <w:rFonts w:ascii="Bell MT" w:hAnsi="Bell MT" w:cstheme="minorHAnsi"/>
                <w:sz w:val="24"/>
                <w:szCs w:val="24"/>
              </w:rPr>
            </w:pPr>
            <w:r>
              <w:rPr>
                <w:rFonts w:ascii="Bell MT" w:hAnsi="Bell MT" w:cstheme="minorHAnsi"/>
                <w:bCs/>
                <w:sz w:val="24"/>
              </w:rPr>
              <w:t xml:space="preserve">The child welfare professional should then contact </w:t>
            </w:r>
            <w:r w:rsidRPr="00D34C45">
              <w:rPr>
                <w:rFonts w:ascii="Bell MT" w:hAnsi="Bell MT" w:cstheme="minorHAnsi"/>
                <w:bCs/>
                <w:sz w:val="24"/>
              </w:rPr>
              <w:t>the revenue maximization staff at the CBC within 15 calendar days to review the Title IV-E eligibility status.</w:t>
            </w:r>
          </w:p>
        </w:tc>
      </w:tr>
    </w:tbl>
    <w:p w14:paraId="1AEFD060" w14:textId="3E752B82" w:rsidR="00705FCA" w:rsidRPr="008276DB" w:rsidRDefault="00705FCA" w:rsidP="0083689C">
      <w:pPr>
        <w:tabs>
          <w:tab w:val="left" w:pos="0"/>
        </w:tabs>
        <w:spacing w:after="0" w:line="360" w:lineRule="auto"/>
        <w:rPr>
          <w:rFonts w:ascii="Bell MT" w:hAnsi="Bell MT" w:cstheme="minorHAnsi"/>
          <w:b/>
          <w:sz w:val="28"/>
        </w:rPr>
      </w:pPr>
      <w:bookmarkStart w:id="61" w:name="_Toc9589265"/>
      <w:r>
        <w:rPr>
          <w:rFonts w:ascii="Bell MT" w:hAnsi="Bell MT" w:cstheme="minorHAnsi"/>
          <w:b/>
          <w:sz w:val="28"/>
        </w:rPr>
        <w:t xml:space="preserve">GAP Presumptive Eligibility: </w:t>
      </w:r>
      <w:r>
        <w:rPr>
          <w:rFonts w:ascii="Bell MT" w:hAnsi="Bell MT" w:cstheme="minorHAnsi"/>
          <w:b/>
          <w:i/>
          <w:sz w:val="28"/>
        </w:rPr>
        <w:t>Child is Placed with a Relative or Fictive Kin</w:t>
      </w:r>
      <w:bookmarkEnd w:id="61"/>
      <w:r>
        <w:rPr>
          <w:rFonts w:ascii="Bell MT" w:hAnsi="Bell MT" w:cstheme="minorHAnsi"/>
          <w:b/>
          <w:sz w:val="28"/>
        </w:rPr>
        <w:t xml:space="preserve"> </w:t>
      </w:r>
    </w:p>
    <w:p w14:paraId="7D19A4C6" w14:textId="61A7CBB3" w:rsidR="00705FCA" w:rsidRDefault="006F036D" w:rsidP="0083689C">
      <w:pPr>
        <w:spacing w:after="0" w:line="360" w:lineRule="auto"/>
        <w:rPr>
          <w:rFonts w:ascii="Bell MT" w:hAnsi="Bell MT" w:cstheme="minorHAnsi"/>
        </w:rPr>
      </w:pPr>
      <w:r>
        <w:rPr>
          <w:rFonts w:ascii="Bell MT" w:hAnsi="Bell MT"/>
          <w:sz w:val="24"/>
          <w:szCs w:val="24"/>
        </w:rPr>
        <w:t>The c</w:t>
      </w:r>
      <w:r w:rsidR="00705FCA" w:rsidRPr="00C77D5E">
        <w:rPr>
          <w:rFonts w:ascii="Bell MT" w:hAnsi="Bell MT"/>
          <w:sz w:val="24"/>
          <w:szCs w:val="24"/>
        </w:rPr>
        <w:t xml:space="preserve">hild is placed with </w:t>
      </w:r>
      <w:r w:rsidR="00050016">
        <w:rPr>
          <w:rFonts w:ascii="Bell MT" w:hAnsi="Bell MT"/>
          <w:sz w:val="24"/>
          <w:szCs w:val="24"/>
        </w:rPr>
        <w:t>relative caregiver or fictive kin</w:t>
      </w:r>
      <w:r w:rsidR="00705FCA" w:rsidRPr="00C77D5E">
        <w:rPr>
          <w:rFonts w:ascii="Bell MT" w:hAnsi="Bell MT"/>
          <w:sz w:val="24"/>
          <w:szCs w:val="24"/>
        </w:rPr>
        <w:t>.</w:t>
      </w:r>
      <w:r w:rsidR="00705FCA">
        <w:rPr>
          <w:rFonts w:ascii="Bell MT" w:hAnsi="Bell MT" w:cstheme="minorHAnsi"/>
        </w:rPr>
        <w:t xml:space="preserve"> </w:t>
      </w:r>
    </w:p>
    <w:p w14:paraId="5BD33F15" w14:textId="54FCC551" w:rsidR="00705FCA" w:rsidRPr="00FE2E41" w:rsidRDefault="00705FCA" w:rsidP="0083689C">
      <w:pPr>
        <w:spacing w:after="0" w:line="360" w:lineRule="auto"/>
        <w:rPr>
          <w:rFonts w:ascii="Bell MT" w:hAnsi="Bell MT" w:cstheme="minorHAnsi"/>
          <w:b/>
          <w:i/>
          <w:sz w:val="28"/>
        </w:rPr>
      </w:pPr>
      <w:bookmarkStart w:id="62" w:name="_Toc9589266"/>
      <w:r>
        <w:rPr>
          <w:rFonts w:ascii="Bell MT" w:hAnsi="Bell MT" w:cstheme="minorHAnsi"/>
          <w:b/>
          <w:sz w:val="28"/>
        </w:rPr>
        <w:t xml:space="preserve">GAP Presumptive Eligibility: </w:t>
      </w:r>
      <w:bookmarkStart w:id="63" w:name="_Hlk9935614"/>
      <w:bookmarkEnd w:id="62"/>
      <w:r w:rsidR="00FE2E41" w:rsidRPr="00FE2E41">
        <w:rPr>
          <w:rFonts w:ascii="Bell MT" w:hAnsi="Bell MT" w:cstheme="minorHAnsi"/>
          <w:b/>
          <w:i/>
          <w:sz w:val="28"/>
        </w:rPr>
        <w:t xml:space="preserve">Minimum </w:t>
      </w:r>
      <w:r w:rsidR="00FE2E41">
        <w:rPr>
          <w:rFonts w:ascii="Bell MT" w:hAnsi="Bell MT" w:cstheme="minorHAnsi"/>
          <w:b/>
          <w:i/>
          <w:sz w:val="28"/>
        </w:rPr>
        <w:t xml:space="preserve">6 Months of Foster Care Payment </w:t>
      </w:r>
    </w:p>
    <w:p w14:paraId="52D768F7" w14:textId="3E3A65F1" w:rsidR="00B91E27" w:rsidRPr="0077587A" w:rsidRDefault="00705FCA" w:rsidP="0083689C">
      <w:pPr>
        <w:spacing w:after="0" w:line="360" w:lineRule="auto"/>
        <w:rPr>
          <w:rFonts w:ascii="Bell MT" w:eastAsiaTheme="majorEastAsia" w:hAnsi="Bell MT" w:cstheme="minorHAnsi"/>
          <w:b/>
          <w:color w:val="1F3763" w:themeColor="accent1" w:themeShade="7F"/>
          <w:sz w:val="28"/>
          <w:szCs w:val="24"/>
        </w:rPr>
      </w:pPr>
      <w:bookmarkStart w:id="64" w:name="_Hlk11132254"/>
      <w:bookmarkEnd w:id="63"/>
      <w:r w:rsidRPr="003E3CF9">
        <w:rPr>
          <w:rFonts w:ascii="Bell MT" w:hAnsi="Bell MT"/>
          <w:sz w:val="24"/>
          <w:szCs w:val="24"/>
        </w:rPr>
        <w:t xml:space="preserve">Relative or Fictive Kin </w:t>
      </w:r>
      <w:r w:rsidR="00FE2E41">
        <w:rPr>
          <w:rFonts w:ascii="Bell MT" w:hAnsi="Bell MT"/>
          <w:sz w:val="24"/>
          <w:szCs w:val="24"/>
        </w:rPr>
        <w:t xml:space="preserve">is </w:t>
      </w:r>
      <w:r w:rsidRPr="003E3CF9">
        <w:rPr>
          <w:rFonts w:ascii="Bell MT" w:hAnsi="Bell MT"/>
          <w:sz w:val="24"/>
          <w:szCs w:val="24"/>
        </w:rPr>
        <w:t>eligible for foster care board payments for the child for at least 6 consecutive months</w:t>
      </w:r>
      <w:bookmarkEnd w:id="64"/>
      <w:r w:rsidRPr="003E3CF9">
        <w:rPr>
          <w:rFonts w:ascii="Bell MT" w:hAnsi="Bell MT"/>
          <w:sz w:val="24"/>
          <w:szCs w:val="24"/>
        </w:rPr>
        <w:t xml:space="preserve">. </w:t>
      </w:r>
    </w:p>
    <w:p w14:paraId="62702BB4" w14:textId="77777777" w:rsidR="00705FCA" w:rsidRPr="008276DB" w:rsidRDefault="00705FCA" w:rsidP="0083689C">
      <w:pPr>
        <w:spacing w:after="0" w:line="360" w:lineRule="auto"/>
        <w:rPr>
          <w:rFonts w:ascii="Bell MT" w:hAnsi="Bell MT" w:cstheme="minorHAnsi"/>
          <w:b/>
          <w:sz w:val="28"/>
        </w:rPr>
      </w:pPr>
      <w:bookmarkStart w:id="65" w:name="_Toc9589267"/>
      <w:r>
        <w:rPr>
          <w:rFonts w:ascii="Bell MT" w:hAnsi="Bell MT" w:cstheme="minorHAnsi"/>
          <w:b/>
          <w:sz w:val="28"/>
        </w:rPr>
        <w:t>GAP Presumptive Eligibility</w:t>
      </w:r>
      <w:bookmarkEnd w:id="65"/>
      <w:r>
        <w:rPr>
          <w:rFonts w:ascii="Bell MT" w:hAnsi="Bell MT" w:cstheme="minorHAnsi"/>
          <w:b/>
          <w:sz w:val="28"/>
        </w:rPr>
        <w:t xml:space="preserve"> </w:t>
      </w:r>
    </w:p>
    <w:p w14:paraId="044993BA" w14:textId="77777777" w:rsidR="00705FCA" w:rsidRPr="00D34C45" w:rsidRDefault="00705FCA" w:rsidP="0083689C">
      <w:pPr>
        <w:pStyle w:val="ListParagraph"/>
        <w:numPr>
          <w:ilvl w:val="0"/>
          <w:numId w:val="24"/>
        </w:numPr>
        <w:spacing w:after="0" w:line="360" w:lineRule="auto"/>
        <w:rPr>
          <w:rFonts w:ascii="Bell MT" w:hAnsi="Bell MT"/>
          <w:sz w:val="24"/>
          <w:szCs w:val="24"/>
        </w:rPr>
      </w:pPr>
      <w:r w:rsidRPr="00D34C45">
        <w:rPr>
          <w:rFonts w:ascii="Bell MT" w:hAnsi="Bell MT"/>
          <w:sz w:val="24"/>
          <w:szCs w:val="24"/>
        </w:rPr>
        <w:t xml:space="preserve">GAA may be initiated once a child has been deemed presumptively eligible, the GAA must be completed in FSFN.   </w:t>
      </w:r>
    </w:p>
    <w:p w14:paraId="15B4F94D" w14:textId="77777777" w:rsidR="00705FCA" w:rsidRPr="00D34C45" w:rsidRDefault="00705FCA" w:rsidP="0083689C">
      <w:pPr>
        <w:pStyle w:val="ListParagraph"/>
        <w:numPr>
          <w:ilvl w:val="0"/>
          <w:numId w:val="24"/>
        </w:numPr>
        <w:spacing w:after="0" w:line="360" w:lineRule="auto"/>
        <w:rPr>
          <w:rFonts w:ascii="Bell MT" w:hAnsi="Bell MT" w:cstheme="minorHAnsi"/>
          <w:sz w:val="24"/>
          <w:szCs w:val="24"/>
        </w:rPr>
      </w:pPr>
      <w:r w:rsidRPr="00D34C45">
        <w:rPr>
          <w:rFonts w:ascii="Bell MT" w:hAnsi="Bell MT" w:cstheme="minorHAnsi"/>
          <w:sz w:val="24"/>
          <w:szCs w:val="24"/>
        </w:rPr>
        <w:t>Once presumptive eligibility has been determined, the child welfare professional shall contact the revenue maximization staff at the CBC within 15 calendar days to review the Title IV-E eligibility status.</w:t>
      </w:r>
    </w:p>
    <w:p w14:paraId="7A3EAF0D" w14:textId="77777777" w:rsidR="0027501F" w:rsidRDefault="0027501F" w:rsidP="009152D2">
      <w:pPr>
        <w:pStyle w:val="Heading2"/>
        <w:spacing w:before="0" w:line="360" w:lineRule="auto"/>
        <w:rPr>
          <w:rFonts w:ascii="Bell MT" w:hAnsi="Bell MT" w:cstheme="minorHAnsi"/>
          <w:b/>
          <w:sz w:val="28"/>
        </w:rPr>
      </w:pPr>
      <w:bookmarkStart w:id="66" w:name="_Toc11413569"/>
      <w:r>
        <w:rPr>
          <w:rFonts w:ascii="Bell MT" w:hAnsi="Bell MT" w:cstheme="minorHAnsi"/>
          <w:b/>
          <w:sz w:val="28"/>
        </w:rPr>
        <w:t>Federal Funding for Guardianship Assistance Program</w:t>
      </w:r>
      <w:bookmarkEnd w:id="66"/>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27501F" w:rsidRPr="0077587A" w14:paraId="6FD20EC4" w14:textId="77777777" w:rsidTr="001B0221">
        <w:tc>
          <w:tcPr>
            <w:tcW w:w="3870" w:type="dxa"/>
            <w:shd w:val="clear" w:color="auto" w:fill="323E4F" w:themeFill="text2" w:themeFillShade="BF"/>
          </w:tcPr>
          <w:p w14:paraId="7B286483" w14:textId="77777777" w:rsidR="0027501F" w:rsidRPr="0077587A" w:rsidRDefault="0027501F" w:rsidP="001B022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57A4FEDB" w14:textId="77777777" w:rsidR="0027501F" w:rsidRPr="0077587A" w:rsidRDefault="0027501F" w:rsidP="001B0221">
            <w:pPr>
              <w:rPr>
                <w:rFonts w:ascii="Bell MT" w:hAnsi="Bell MT" w:cstheme="minorHAnsi"/>
                <w:b/>
                <w:sz w:val="28"/>
                <w:szCs w:val="28"/>
              </w:rPr>
            </w:pPr>
          </w:p>
        </w:tc>
      </w:tr>
      <w:tr w:rsidR="0027501F" w:rsidRPr="0077587A" w14:paraId="3645CCFA" w14:textId="77777777" w:rsidTr="001B0221">
        <w:tc>
          <w:tcPr>
            <w:tcW w:w="3870" w:type="dxa"/>
            <w:shd w:val="clear" w:color="auto" w:fill="DEEAF6" w:themeFill="accent5" w:themeFillTint="33"/>
          </w:tcPr>
          <w:p w14:paraId="688D7507" w14:textId="71C97C3E" w:rsidR="0027501F" w:rsidRPr="0077587A" w:rsidRDefault="0027501F" w:rsidP="001B022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19" behindDoc="0" locked="0" layoutInCell="1" allowOverlap="1" wp14:anchorId="7E090ECB" wp14:editId="3C898758">
                  <wp:simplePos x="0" y="0"/>
                  <wp:positionH relativeFrom="column">
                    <wp:posOffset>-6350</wp:posOffset>
                  </wp:positionH>
                  <wp:positionV relativeFrom="paragraph">
                    <wp:posOffset>57150</wp:posOffset>
                  </wp:positionV>
                  <wp:extent cx="442595" cy="422275"/>
                  <wp:effectExtent l="57150" t="57150" r="109855" b="111125"/>
                  <wp:wrapSquare wrapText="bothSides"/>
                  <wp:docPr id="43022" name="Picture 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Presentation –</w:t>
            </w:r>
            <w:r>
              <w:rPr>
                <w:rFonts w:ascii="Bell MT" w:hAnsi="Bell MT" w:cstheme="minorHAnsi"/>
                <w:i/>
                <w:sz w:val="24"/>
              </w:rPr>
              <w:t xml:space="preserve"> Federal Funding for GAP</w:t>
            </w:r>
          </w:p>
          <w:p w14:paraId="15CF8941" w14:textId="56E88084" w:rsidR="0027501F" w:rsidRPr="0077587A" w:rsidRDefault="002C35BF" w:rsidP="001B0221">
            <w:pPr>
              <w:rPr>
                <w:rFonts w:ascii="Bell MT" w:hAnsi="Bell MT" w:cstheme="minorHAnsi"/>
                <w:i/>
                <w:sz w:val="24"/>
              </w:rPr>
            </w:pPr>
            <w:r w:rsidRPr="0077587A">
              <w:rPr>
                <w:rFonts w:ascii="Bell MT" w:hAnsi="Bell MT"/>
                <w:noProof/>
              </w:rPr>
              <w:drawing>
                <wp:anchor distT="0" distB="0" distL="114300" distR="114300" simplePos="0" relativeHeight="251658320" behindDoc="0" locked="0" layoutInCell="1" allowOverlap="1" wp14:anchorId="031A0FB7" wp14:editId="331B3318">
                  <wp:simplePos x="0" y="0"/>
                  <wp:positionH relativeFrom="margin">
                    <wp:posOffset>62230</wp:posOffset>
                  </wp:positionH>
                  <wp:positionV relativeFrom="paragraph">
                    <wp:posOffset>443865</wp:posOffset>
                  </wp:positionV>
                  <wp:extent cx="2214880" cy="1264920"/>
                  <wp:effectExtent l="0" t="0" r="0" b="0"/>
                  <wp:wrapTopAndBottom/>
                  <wp:docPr id="43023" name="Picture 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4880" cy="1264920"/>
                          </a:xfrm>
                          <a:prstGeom prst="rect">
                            <a:avLst/>
                          </a:prstGeom>
                        </pic:spPr>
                      </pic:pic>
                    </a:graphicData>
                  </a:graphic>
                  <wp14:sizeRelH relativeFrom="page">
                    <wp14:pctWidth>0</wp14:pctWidth>
                  </wp14:sizeRelH>
                  <wp14:sizeRelV relativeFrom="page">
                    <wp14:pctHeight>0</wp14:pctHeight>
                  </wp14:sizeRelV>
                </wp:anchor>
              </w:drawing>
            </w:r>
            <w:r w:rsidR="0027501F" w:rsidRPr="0077587A">
              <w:rPr>
                <w:rFonts w:ascii="Bell MT" w:hAnsi="Bell MT" w:cstheme="minorHAnsi"/>
                <w:i/>
                <w:sz w:val="24"/>
              </w:rPr>
              <w:t xml:space="preserve">PG. </w:t>
            </w:r>
            <w:r w:rsidR="0027501F">
              <w:rPr>
                <w:rFonts w:ascii="Bell MT" w:hAnsi="Bell MT" w:cstheme="minorHAnsi"/>
                <w:i/>
                <w:sz w:val="24"/>
              </w:rPr>
              <w:t>1</w:t>
            </w:r>
            <w:r w:rsidR="00913018">
              <w:rPr>
                <w:rFonts w:ascii="Bell MT" w:hAnsi="Bell MT" w:cstheme="minorHAnsi"/>
                <w:i/>
                <w:sz w:val="24"/>
              </w:rPr>
              <w:t>1</w:t>
            </w:r>
          </w:p>
          <w:p w14:paraId="55D131D1" w14:textId="67581FCB" w:rsidR="0027501F" w:rsidRPr="00D37440" w:rsidRDefault="0027501F" w:rsidP="001B0221">
            <w:pPr>
              <w:rPr>
                <w:rFonts w:ascii="Bell MT" w:hAnsi="Bell MT" w:cstheme="minorHAnsi"/>
                <w:i/>
                <w:sz w:val="24"/>
              </w:rPr>
            </w:pPr>
          </w:p>
        </w:tc>
        <w:tc>
          <w:tcPr>
            <w:tcW w:w="5670" w:type="dxa"/>
            <w:shd w:val="clear" w:color="auto" w:fill="DEEAF6" w:themeFill="accent5" w:themeFillTint="33"/>
          </w:tcPr>
          <w:p w14:paraId="55710966" w14:textId="014FCCE8" w:rsidR="0027501F" w:rsidRDefault="0027501F" w:rsidP="0027501F">
            <w:pPr>
              <w:spacing w:after="0" w:line="240" w:lineRule="auto"/>
              <w:rPr>
                <w:rFonts w:ascii="Bell MT" w:hAnsi="Bell MT" w:cstheme="minorHAnsi"/>
                <w:bCs/>
                <w:sz w:val="24"/>
                <w:szCs w:val="24"/>
              </w:rPr>
            </w:pPr>
            <w:r w:rsidRPr="0077587A">
              <w:rPr>
                <w:rFonts w:ascii="Bell MT" w:hAnsi="Bell MT" w:cstheme="minorHAnsi"/>
                <w:b/>
                <w:sz w:val="24"/>
                <w:szCs w:val="24"/>
              </w:rPr>
              <w:t xml:space="preserve">STATE: </w:t>
            </w:r>
            <w:r w:rsidR="001B0221">
              <w:rPr>
                <w:rFonts w:ascii="Bell MT" w:hAnsi="Bell MT" w:cstheme="minorHAnsi"/>
                <w:bCs/>
                <w:sz w:val="24"/>
                <w:szCs w:val="24"/>
              </w:rPr>
              <w:t xml:space="preserve">As we mentioned in the previous slide, you need to contact your Revenue Maximization staff </w:t>
            </w:r>
            <w:r w:rsidR="00995BB2">
              <w:rPr>
                <w:rFonts w:ascii="Bell MT" w:hAnsi="Bell MT" w:cstheme="minorHAnsi"/>
                <w:bCs/>
                <w:sz w:val="24"/>
                <w:szCs w:val="24"/>
              </w:rPr>
              <w:t xml:space="preserve">to determine which funding </w:t>
            </w:r>
            <w:r w:rsidR="00623E04">
              <w:rPr>
                <w:rFonts w:ascii="Bell MT" w:hAnsi="Bell MT" w:cstheme="minorHAnsi"/>
                <w:bCs/>
                <w:sz w:val="24"/>
                <w:szCs w:val="24"/>
              </w:rPr>
              <w:t>source</w:t>
            </w:r>
            <w:r w:rsidR="00995BB2">
              <w:rPr>
                <w:rFonts w:ascii="Bell MT" w:hAnsi="Bell MT" w:cstheme="minorHAnsi"/>
                <w:bCs/>
                <w:sz w:val="24"/>
                <w:szCs w:val="24"/>
              </w:rPr>
              <w:t xml:space="preserve"> will be used for GAP benefits.</w:t>
            </w:r>
          </w:p>
          <w:p w14:paraId="0C88A9BB" w14:textId="77777777" w:rsidR="001B0221" w:rsidRDefault="001B0221" w:rsidP="001B0221">
            <w:pPr>
              <w:spacing w:after="0" w:line="240" w:lineRule="auto"/>
              <w:rPr>
                <w:rFonts w:ascii="Bell MT" w:hAnsi="Bell MT" w:cstheme="minorHAnsi"/>
                <w:sz w:val="24"/>
                <w:szCs w:val="24"/>
              </w:rPr>
            </w:pPr>
          </w:p>
          <w:p w14:paraId="205C8382" w14:textId="71E411D2" w:rsidR="001B0221" w:rsidRPr="001B0221" w:rsidRDefault="001B0221" w:rsidP="001B0221">
            <w:pPr>
              <w:spacing w:after="0" w:line="240" w:lineRule="auto"/>
              <w:rPr>
                <w:rFonts w:ascii="Bell MT" w:hAnsi="Bell MT" w:cstheme="minorHAnsi"/>
                <w:sz w:val="24"/>
                <w:szCs w:val="24"/>
              </w:rPr>
            </w:pPr>
            <w:r w:rsidRPr="001B0221">
              <w:rPr>
                <w:rFonts w:ascii="Bell MT" w:hAnsi="Bell MT" w:cstheme="minorHAnsi"/>
                <w:sz w:val="24"/>
                <w:szCs w:val="24"/>
              </w:rPr>
              <w:t>Revenue Maximization staff should review and update the child’s Title IV-E or TANF eligibility status</w:t>
            </w:r>
            <w:r>
              <w:rPr>
                <w:rFonts w:ascii="Bell MT" w:hAnsi="Bell MT" w:cstheme="minorHAnsi"/>
                <w:sz w:val="24"/>
                <w:szCs w:val="24"/>
              </w:rPr>
              <w:t>.</w:t>
            </w:r>
          </w:p>
          <w:p w14:paraId="131EDD39" w14:textId="77777777" w:rsidR="001B0221" w:rsidRPr="00FF2F3B" w:rsidRDefault="001B0221" w:rsidP="0027501F">
            <w:pPr>
              <w:spacing w:after="0" w:line="240" w:lineRule="auto"/>
              <w:rPr>
                <w:rFonts w:ascii="Bell MT" w:hAnsi="Bell MT" w:cstheme="minorHAnsi"/>
                <w:sz w:val="24"/>
                <w:szCs w:val="24"/>
              </w:rPr>
            </w:pPr>
          </w:p>
          <w:p w14:paraId="4B397F6F" w14:textId="45D24D16" w:rsidR="0027501F" w:rsidRDefault="001B0221" w:rsidP="001B0221">
            <w:pPr>
              <w:spacing w:after="0" w:line="240" w:lineRule="auto"/>
              <w:rPr>
                <w:rFonts w:ascii="Bell MT" w:hAnsi="Bell MT" w:cstheme="minorHAnsi"/>
                <w:sz w:val="24"/>
                <w:szCs w:val="24"/>
              </w:rPr>
            </w:pPr>
            <w:r w:rsidRPr="001B0221">
              <w:rPr>
                <w:rFonts w:ascii="Bell MT" w:hAnsi="Bell MT" w:cstheme="minorHAnsi"/>
                <w:sz w:val="24"/>
                <w:szCs w:val="24"/>
              </w:rPr>
              <w:t>The child’s Title IV-E or TANF status at discharge to permanent guardianship will be the child's status for GAP</w:t>
            </w:r>
            <w:r>
              <w:rPr>
                <w:rFonts w:ascii="Bell MT" w:hAnsi="Bell MT" w:cstheme="minorHAnsi"/>
                <w:sz w:val="24"/>
                <w:szCs w:val="24"/>
              </w:rPr>
              <w:t xml:space="preserve">. In other words, </w:t>
            </w:r>
          </w:p>
          <w:p w14:paraId="1BFE7E91" w14:textId="77777777" w:rsidR="001B0221" w:rsidRDefault="001B0221" w:rsidP="001B0221">
            <w:pPr>
              <w:spacing w:after="0" w:line="240" w:lineRule="auto"/>
              <w:rPr>
                <w:rFonts w:ascii="Bell MT" w:hAnsi="Bell MT" w:cstheme="minorHAnsi"/>
                <w:sz w:val="24"/>
                <w:szCs w:val="24"/>
              </w:rPr>
            </w:pPr>
          </w:p>
          <w:p w14:paraId="5F8DAB62" w14:textId="2247BABA" w:rsidR="001B0221" w:rsidRDefault="001B0221" w:rsidP="001B0221">
            <w:pPr>
              <w:spacing w:after="0" w:line="240" w:lineRule="auto"/>
              <w:rPr>
                <w:rFonts w:ascii="Bell MT" w:hAnsi="Bell MT" w:cstheme="minorHAnsi"/>
                <w:sz w:val="24"/>
                <w:szCs w:val="24"/>
              </w:rPr>
            </w:pPr>
            <w:r>
              <w:rPr>
                <w:rFonts w:ascii="Bell MT" w:hAnsi="Bell MT" w:cstheme="minorHAnsi"/>
                <w:sz w:val="24"/>
                <w:szCs w:val="24"/>
              </w:rPr>
              <w:t xml:space="preserve">Title IV-E Foster Care </w:t>
            </w:r>
            <w:r w:rsidR="00EA2DEF">
              <w:rPr>
                <w:rFonts w:ascii="Bell MT" w:hAnsi="Bell MT" w:cstheme="minorHAnsi"/>
                <w:sz w:val="24"/>
                <w:szCs w:val="24"/>
              </w:rPr>
              <w:t xml:space="preserve">status will become Title IV-E GAP status. </w:t>
            </w:r>
          </w:p>
          <w:p w14:paraId="3ED492DE" w14:textId="77777777" w:rsidR="001B0221" w:rsidRDefault="001B0221" w:rsidP="001B0221">
            <w:pPr>
              <w:spacing w:after="0" w:line="240" w:lineRule="auto"/>
              <w:rPr>
                <w:rFonts w:ascii="Bell MT" w:hAnsi="Bell MT" w:cstheme="minorHAnsi"/>
                <w:sz w:val="24"/>
                <w:szCs w:val="24"/>
              </w:rPr>
            </w:pPr>
          </w:p>
          <w:p w14:paraId="4A0B8520" w14:textId="6D74A357" w:rsidR="001B0221" w:rsidRDefault="001B0221" w:rsidP="001B0221">
            <w:pPr>
              <w:spacing w:after="0" w:line="240" w:lineRule="auto"/>
              <w:rPr>
                <w:rFonts w:ascii="Bell MT" w:hAnsi="Bell MT" w:cstheme="minorHAnsi"/>
                <w:sz w:val="24"/>
                <w:szCs w:val="24"/>
              </w:rPr>
            </w:pPr>
            <w:r>
              <w:rPr>
                <w:rFonts w:ascii="Bell MT" w:hAnsi="Bell MT" w:cstheme="minorHAnsi"/>
                <w:sz w:val="24"/>
                <w:szCs w:val="24"/>
              </w:rPr>
              <w:t xml:space="preserve">TANF Foster Care </w:t>
            </w:r>
            <w:r w:rsidR="00EA2DEF">
              <w:rPr>
                <w:rFonts w:ascii="Bell MT" w:hAnsi="Bell MT" w:cstheme="minorHAnsi"/>
                <w:sz w:val="24"/>
                <w:szCs w:val="24"/>
              </w:rPr>
              <w:t xml:space="preserve">status will become TANF </w:t>
            </w:r>
            <w:r w:rsidR="005F150D">
              <w:rPr>
                <w:rFonts w:ascii="Bell MT" w:hAnsi="Bell MT" w:cstheme="minorHAnsi"/>
                <w:sz w:val="24"/>
                <w:szCs w:val="24"/>
              </w:rPr>
              <w:t>GAP</w:t>
            </w:r>
            <w:r w:rsidR="00EA2DEF">
              <w:rPr>
                <w:rFonts w:ascii="Bell MT" w:hAnsi="Bell MT" w:cstheme="minorHAnsi"/>
                <w:sz w:val="24"/>
                <w:szCs w:val="24"/>
              </w:rPr>
              <w:t xml:space="preserve"> status. </w:t>
            </w:r>
          </w:p>
          <w:p w14:paraId="6F3EF985" w14:textId="77777777" w:rsidR="001B0221" w:rsidRDefault="001B0221" w:rsidP="001B0221">
            <w:pPr>
              <w:spacing w:after="0" w:line="240" w:lineRule="auto"/>
              <w:rPr>
                <w:rFonts w:ascii="Bell MT" w:hAnsi="Bell MT" w:cstheme="minorHAnsi"/>
                <w:sz w:val="24"/>
                <w:szCs w:val="24"/>
              </w:rPr>
            </w:pPr>
          </w:p>
          <w:p w14:paraId="66ADD809" w14:textId="2233776F" w:rsidR="001B0221" w:rsidRPr="00FF2F3B" w:rsidRDefault="001B0221" w:rsidP="001B0221">
            <w:pPr>
              <w:spacing w:after="0" w:line="240" w:lineRule="auto"/>
              <w:rPr>
                <w:rFonts w:ascii="Bell MT" w:hAnsi="Bell MT" w:cstheme="minorHAnsi"/>
                <w:sz w:val="24"/>
                <w:szCs w:val="24"/>
              </w:rPr>
            </w:pPr>
            <w:r>
              <w:rPr>
                <w:rFonts w:ascii="Bell MT" w:hAnsi="Bell MT" w:cstheme="minorHAnsi"/>
                <w:sz w:val="24"/>
                <w:szCs w:val="24"/>
              </w:rPr>
              <w:t xml:space="preserve">General Revenue Foster Care </w:t>
            </w:r>
            <w:r w:rsidR="00EA2DEF">
              <w:rPr>
                <w:rFonts w:ascii="Bell MT" w:hAnsi="Bell MT" w:cstheme="minorHAnsi"/>
                <w:sz w:val="24"/>
                <w:szCs w:val="24"/>
              </w:rPr>
              <w:t xml:space="preserve">will become General Revenue </w:t>
            </w:r>
            <w:r w:rsidR="00913018">
              <w:rPr>
                <w:rFonts w:ascii="Bell MT" w:hAnsi="Bell MT" w:cstheme="minorHAnsi"/>
                <w:sz w:val="24"/>
                <w:szCs w:val="24"/>
              </w:rPr>
              <w:t xml:space="preserve">GAP </w:t>
            </w:r>
            <w:r w:rsidR="00EA2DEF">
              <w:rPr>
                <w:rFonts w:ascii="Bell MT" w:hAnsi="Bell MT" w:cstheme="minorHAnsi"/>
                <w:sz w:val="24"/>
                <w:szCs w:val="24"/>
              </w:rPr>
              <w:t xml:space="preserve">status. </w:t>
            </w:r>
          </w:p>
        </w:tc>
      </w:tr>
    </w:tbl>
    <w:p w14:paraId="2ED56864" w14:textId="5DF9E81D" w:rsidR="0027501F" w:rsidRPr="009E1197" w:rsidRDefault="0027501F" w:rsidP="009E1197">
      <w:pPr>
        <w:tabs>
          <w:tab w:val="left" w:pos="0"/>
        </w:tabs>
        <w:spacing w:after="0" w:line="360" w:lineRule="auto"/>
        <w:rPr>
          <w:rFonts w:ascii="Bell MT" w:hAnsi="Bell MT" w:cstheme="minorHAnsi"/>
          <w:b/>
          <w:sz w:val="24"/>
          <w:szCs w:val="24"/>
        </w:rPr>
      </w:pPr>
      <w:r w:rsidRPr="009E1197">
        <w:rPr>
          <w:rFonts w:ascii="Bell MT" w:hAnsi="Bell MT" w:cstheme="minorHAnsi"/>
          <w:b/>
          <w:sz w:val="28"/>
          <w:szCs w:val="28"/>
        </w:rPr>
        <w:t xml:space="preserve">Federal Funding for Guardianship Assistance Program </w:t>
      </w:r>
    </w:p>
    <w:p w14:paraId="49DAA9E1" w14:textId="77777777" w:rsidR="009E1197" w:rsidRPr="009E1197" w:rsidRDefault="009E1197" w:rsidP="00C66A64">
      <w:pPr>
        <w:pStyle w:val="ListParagraph"/>
        <w:numPr>
          <w:ilvl w:val="0"/>
          <w:numId w:val="48"/>
        </w:numPr>
        <w:spacing w:after="0" w:line="360" w:lineRule="auto"/>
        <w:rPr>
          <w:rFonts w:ascii="Bell MT" w:hAnsi="Bell MT"/>
          <w:sz w:val="24"/>
          <w:szCs w:val="24"/>
        </w:rPr>
      </w:pPr>
      <w:bookmarkStart w:id="67" w:name="_Hlk11227141"/>
      <w:r w:rsidRPr="009E1197">
        <w:rPr>
          <w:rFonts w:ascii="Bell MT" w:hAnsi="Bell MT"/>
          <w:sz w:val="24"/>
          <w:szCs w:val="24"/>
        </w:rPr>
        <w:t>Revenue Maximization staff should review and update the child’s Title IV-E or TANF eligibility status.</w:t>
      </w:r>
    </w:p>
    <w:p w14:paraId="2CD774AD" w14:textId="77777777" w:rsidR="009E1197" w:rsidRPr="009E1197" w:rsidRDefault="009E1197" w:rsidP="00C66A64">
      <w:pPr>
        <w:pStyle w:val="ListParagraph"/>
        <w:numPr>
          <w:ilvl w:val="0"/>
          <w:numId w:val="48"/>
        </w:numPr>
        <w:spacing w:after="0" w:line="360" w:lineRule="auto"/>
      </w:pPr>
      <w:r w:rsidRPr="009E1197">
        <w:rPr>
          <w:rFonts w:ascii="Bell MT" w:hAnsi="Bell MT"/>
          <w:sz w:val="24"/>
          <w:szCs w:val="24"/>
        </w:rPr>
        <w:t>The child’s Title IV-E or TANF status at discharge to permanent guardianship will be the child's status for GAP</w:t>
      </w:r>
      <w:r>
        <w:rPr>
          <w:rFonts w:ascii="Bell MT" w:hAnsi="Bell MT"/>
          <w:b/>
          <w:sz w:val="24"/>
          <w:szCs w:val="24"/>
        </w:rPr>
        <w:t xml:space="preserve">. </w:t>
      </w:r>
      <w:bookmarkEnd w:id="67"/>
    </w:p>
    <w:p w14:paraId="5290CBCF" w14:textId="16662318" w:rsidR="009E1197" w:rsidRDefault="009E1197" w:rsidP="009E1197">
      <w:pPr>
        <w:spacing w:after="0" w:line="360" w:lineRule="auto"/>
        <w:rPr>
          <w:rFonts w:cstheme="minorHAnsi"/>
          <w:b/>
          <w:sz w:val="28"/>
        </w:rPr>
      </w:pPr>
      <w:r>
        <w:rPr>
          <w:rFonts w:cstheme="minorHAnsi"/>
          <w:b/>
          <w:noProof/>
          <w:sz w:val="28"/>
        </w:rPr>
        <w:drawing>
          <wp:anchor distT="0" distB="0" distL="114300" distR="114300" simplePos="0" relativeHeight="251658322" behindDoc="0" locked="0" layoutInCell="1" allowOverlap="1" wp14:anchorId="261F6FCA" wp14:editId="675CFEFF">
            <wp:simplePos x="0" y="0"/>
            <wp:positionH relativeFrom="margin">
              <wp:align>center</wp:align>
            </wp:positionH>
            <wp:positionV relativeFrom="paragraph">
              <wp:posOffset>74930</wp:posOffset>
            </wp:positionV>
            <wp:extent cx="5076825" cy="1730785"/>
            <wp:effectExtent l="0" t="0" r="0" b="3175"/>
            <wp:wrapSquare wrapText="bothSides"/>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76825" cy="1730785"/>
                    </a:xfrm>
                    <a:prstGeom prst="rect">
                      <a:avLst/>
                    </a:prstGeom>
                  </pic:spPr>
                </pic:pic>
              </a:graphicData>
            </a:graphic>
          </wp:anchor>
        </w:drawing>
      </w:r>
    </w:p>
    <w:p w14:paraId="2CA308F0" w14:textId="099E3BBB" w:rsidR="0027501F" w:rsidRPr="009E1197" w:rsidRDefault="00B91E27" w:rsidP="009E1197">
      <w:pPr>
        <w:spacing w:after="0" w:line="360" w:lineRule="auto"/>
      </w:pPr>
      <w:r w:rsidRPr="009E1197">
        <w:rPr>
          <w:rFonts w:cstheme="minorHAnsi"/>
          <w:b/>
          <w:sz w:val="28"/>
        </w:rPr>
        <w:br w:type="page"/>
      </w:r>
      <w:bookmarkStart w:id="68" w:name="_Toc10446333"/>
    </w:p>
    <w:p w14:paraId="03287924" w14:textId="6D428988" w:rsidR="00B91E27" w:rsidRPr="0077587A" w:rsidRDefault="000A5AA2" w:rsidP="009152D2">
      <w:pPr>
        <w:pStyle w:val="Heading1"/>
        <w:spacing w:before="0" w:line="360" w:lineRule="auto"/>
        <w:rPr>
          <w:rFonts w:ascii="Bell MT" w:hAnsi="Bell MT" w:cstheme="minorHAnsi"/>
          <w:b/>
          <w:sz w:val="28"/>
        </w:rPr>
      </w:pPr>
      <w:bookmarkStart w:id="69" w:name="_Toc11413570"/>
      <w:r>
        <w:rPr>
          <w:rFonts w:ascii="Bell MT" w:hAnsi="Bell MT" w:cstheme="minorHAnsi"/>
          <w:b/>
          <w:sz w:val="28"/>
        </w:rPr>
        <w:t>What is Important and New for Case Managers?</w:t>
      </w:r>
      <w:bookmarkEnd w:id="68"/>
      <w:bookmarkEnd w:id="69"/>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339AC972" w14:textId="77777777" w:rsidTr="00BA3967">
        <w:tc>
          <w:tcPr>
            <w:tcW w:w="3870" w:type="dxa"/>
            <w:shd w:val="clear" w:color="auto" w:fill="323E4F" w:themeFill="text2" w:themeFillShade="BF"/>
          </w:tcPr>
          <w:p w14:paraId="42BC0756"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42723CFF" w14:textId="77777777" w:rsidR="00B91E27" w:rsidRPr="0077587A" w:rsidRDefault="00B91E27" w:rsidP="00D83AC1">
            <w:pPr>
              <w:rPr>
                <w:rFonts w:ascii="Bell MT" w:hAnsi="Bell MT" w:cstheme="minorHAnsi"/>
                <w:b/>
                <w:sz w:val="28"/>
                <w:szCs w:val="28"/>
              </w:rPr>
            </w:pPr>
          </w:p>
        </w:tc>
      </w:tr>
      <w:tr w:rsidR="00B91E27" w:rsidRPr="0077587A" w14:paraId="1DED1C1E" w14:textId="77777777" w:rsidTr="00BA3967">
        <w:trPr>
          <w:trHeight w:val="1700"/>
        </w:trPr>
        <w:tc>
          <w:tcPr>
            <w:tcW w:w="3870" w:type="dxa"/>
            <w:shd w:val="clear" w:color="auto" w:fill="DEEAF6" w:themeFill="accent5" w:themeFillTint="33"/>
          </w:tcPr>
          <w:p w14:paraId="542EE6D7" w14:textId="0CE9B2AE"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0" behindDoc="0" locked="0" layoutInCell="1" allowOverlap="1" wp14:anchorId="1D3DBB21" wp14:editId="31AA3DB2">
                  <wp:simplePos x="0" y="0"/>
                  <wp:positionH relativeFrom="column">
                    <wp:posOffset>-6350</wp:posOffset>
                  </wp:positionH>
                  <wp:positionV relativeFrom="paragraph">
                    <wp:posOffset>57150</wp:posOffset>
                  </wp:positionV>
                  <wp:extent cx="442595" cy="422275"/>
                  <wp:effectExtent l="57150" t="57150" r="109855" b="1111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What is Important for Case Managers? </w:t>
            </w:r>
          </w:p>
          <w:p w14:paraId="4259980F" w14:textId="72CE8D78" w:rsidR="00B91E27" w:rsidRDefault="004D014A" w:rsidP="00D83AC1">
            <w:pPr>
              <w:rPr>
                <w:rFonts w:ascii="Bell MT" w:hAnsi="Bell MT" w:cstheme="minorHAnsi"/>
                <w:i/>
                <w:sz w:val="24"/>
              </w:rPr>
            </w:pPr>
            <w:r>
              <w:rPr>
                <w:rFonts w:ascii="Bell MT" w:hAnsi="Bell MT" w:cstheme="minorHAnsi"/>
                <w:i/>
                <w:sz w:val="24"/>
              </w:rPr>
              <w:t xml:space="preserve">                 </w:t>
            </w:r>
            <w:r w:rsidR="00B91E27" w:rsidRPr="0077587A">
              <w:rPr>
                <w:rFonts w:ascii="Bell MT" w:hAnsi="Bell MT" w:cstheme="minorHAnsi"/>
                <w:i/>
                <w:sz w:val="24"/>
              </w:rPr>
              <w:t xml:space="preserve">PG. </w:t>
            </w:r>
            <w:r w:rsidR="00B91E27">
              <w:rPr>
                <w:rFonts w:ascii="Bell MT" w:hAnsi="Bell MT" w:cstheme="minorHAnsi"/>
                <w:i/>
                <w:sz w:val="24"/>
              </w:rPr>
              <w:t>1</w:t>
            </w:r>
            <w:r w:rsidR="00913018">
              <w:rPr>
                <w:rFonts w:ascii="Bell MT" w:hAnsi="Bell MT" w:cstheme="minorHAnsi"/>
                <w:i/>
                <w:sz w:val="24"/>
              </w:rPr>
              <w:t>1</w:t>
            </w:r>
          </w:p>
          <w:p w14:paraId="527B79D2" w14:textId="0663FDD2" w:rsidR="000A5AA2" w:rsidRDefault="000A5AA2" w:rsidP="00D83AC1">
            <w:pPr>
              <w:rPr>
                <w:rFonts w:ascii="Bell MT" w:hAnsi="Bell MT" w:cstheme="minorHAnsi"/>
                <w:i/>
                <w:sz w:val="24"/>
              </w:rPr>
            </w:pPr>
          </w:p>
          <w:p w14:paraId="397D99EF" w14:textId="19E3F9F1" w:rsidR="00BA3967" w:rsidRDefault="00BA3967" w:rsidP="00D83AC1">
            <w:pPr>
              <w:rPr>
                <w:rFonts w:ascii="Bell MT" w:hAnsi="Bell MT" w:cstheme="minorHAnsi"/>
                <w:i/>
                <w:sz w:val="24"/>
              </w:rPr>
            </w:pPr>
          </w:p>
          <w:p w14:paraId="3A432730" w14:textId="6118B782" w:rsidR="00BA3967" w:rsidRDefault="00BA3967" w:rsidP="00D83AC1">
            <w:pPr>
              <w:rPr>
                <w:rFonts w:ascii="Bell MT" w:hAnsi="Bell MT" w:cstheme="minorHAnsi"/>
                <w:i/>
                <w:sz w:val="24"/>
              </w:rPr>
            </w:pPr>
          </w:p>
          <w:p w14:paraId="565DD546" w14:textId="18D7589E" w:rsidR="00BA3967" w:rsidRDefault="00EA2F21" w:rsidP="00D83AC1">
            <w:pPr>
              <w:rPr>
                <w:rFonts w:ascii="Bell MT" w:hAnsi="Bell MT" w:cstheme="minorHAnsi"/>
                <w:i/>
                <w:sz w:val="24"/>
              </w:rPr>
            </w:pPr>
            <w:r w:rsidRPr="0077587A">
              <w:rPr>
                <w:rFonts w:ascii="Bell MT" w:hAnsi="Bell MT"/>
                <w:noProof/>
              </w:rPr>
              <w:drawing>
                <wp:anchor distT="0" distB="0" distL="114300" distR="114300" simplePos="0" relativeHeight="251658295" behindDoc="0" locked="0" layoutInCell="1" allowOverlap="1" wp14:anchorId="538A87F1" wp14:editId="08458A0D">
                  <wp:simplePos x="0" y="0"/>
                  <wp:positionH relativeFrom="margin">
                    <wp:posOffset>74295</wp:posOffset>
                  </wp:positionH>
                  <wp:positionV relativeFrom="paragraph">
                    <wp:posOffset>205105</wp:posOffset>
                  </wp:positionV>
                  <wp:extent cx="2185670" cy="1258570"/>
                  <wp:effectExtent l="0" t="0" r="508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5670" cy="1258570"/>
                          </a:xfrm>
                          <a:prstGeom prst="rect">
                            <a:avLst/>
                          </a:prstGeom>
                        </pic:spPr>
                      </pic:pic>
                    </a:graphicData>
                  </a:graphic>
                  <wp14:sizeRelH relativeFrom="page">
                    <wp14:pctWidth>0</wp14:pctWidth>
                  </wp14:sizeRelH>
                  <wp14:sizeRelV relativeFrom="page">
                    <wp14:pctHeight>0</wp14:pctHeight>
                  </wp14:sizeRelV>
                </wp:anchor>
              </w:drawing>
            </w:r>
          </w:p>
          <w:p w14:paraId="3921B493" w14:textId="17F31D35" w:rsidR="000A5AA2" w:rsidRPr="000A5AA2" w:rsidRDefault="000A5AA2" w:rsidP="00D83AC1">
            <w:pPr>
              <w:rPr>
                <w:rFonts w:ascii="Bell MT" w:hAnsi="Bell MT" w:cstheme="minorHAnsi"/>
                <w:i/>
                <w:sz w:val="24"/>
              </w:rPr>
            </w:pPr>
          </w:p>
        </w:tc>
        <w:tc>
          <w:tcPr>
            <w:tcW w:w="5670" w:type="dxa"/>
            <w:shd w:val="clear" w:color="auto" w:fill="DEEAF6" w:themeFill="accent5" w:themeFillTint="33"/>
          </w:tcPr>
          <w:p w14:paraId="708B588B" w14:textId="77777777" w:rsidR="00BA3967" w:rsidRDefault="00B91E27" w:rsidP="000A5AA2">
            <w:pPr>
              <w:rPr>
                <w:rFonts w:ascii="Bell MT" w:hAnsi="Bell MT" w:cstheme="minorHAnsi"/>
                <w:sz w:val="24"/>
                <w:szCs w:val="24"/>
              </w:rPr>
            </w:pPr>
            <w:r w:rsidRPr="0077587A">
              <w:rPr>
                <w:rFonts w:ascii="Bell MT" w:hAnsi="Bell MT" w:cstheme="minorHAnsi"/>
                <w:b/>
                <w:sz w:val="24"/>
                <w:szCs w:val="24"/>
              </w:rPr>
              <w:t xml:space="preserve">STATE: </w:t>
            </w:r>
            <w:r w:rsidR="00D34C45">
              <w:rPr>
                <w:rFonts w:ascii="Bell MT" w:hAnsi="Bell MT" w:cstheme="minorHAnsi"/>
                <w:sz w:val="24"/>
                <w:szCs w:val="24"/>
              </w:rPr>
              <w:t xml:space="preserve">So, what does this mean for case managers? </w:t>
            </w:r>
          </w:p>
          <w:p w14:paraId="19B9A728" w14:textId="6872D89C" w:rsidR="00067A02" w:rsidRDefault="00067A02" w:rsidP="000A5AA2">
            <w:pPr>
              <w:rPr>
                <w:rFonts w:ascii="Bell MT" w:hAnsi="Bell MT" w:cstheme="minorHAnsi"/>
                <w:bCs/>
                <w:sz w:val="24"/>
              </w:rPr>
            </w:pPr>
            <w:r w:rsidRPr="00067A02">
              <w:rPr>
                <w:rFonts w:ascii="Bell MT" w:hAnsi="Bell MT" w:cstheme="minorHAnsi"/>
                <w:bCs/>
                <w:sz w:val="24"/>
              </w:rPr>
              <w:t xml:space="preserve">As of July 1st, Ch. 39.6225 F.S., requires that a permanent guardianship case plan </w:t>
            </w:r>
            <w:r w:rsidR="00CD312B">
              <w:rPr>
                <w:rFonts w:ascii="Bell MT" w:hAnsi="Bell MT" w:cstheme="minorHAnsi"/>
                <w:bCs/>
                <w:sz w:val="24"/>
              </w:rPr>
              <w:t>is</w:t>
            </w:r>
            <w:r w:rsidRPr="00067A02">
              <w:rPr>
                <w:rFonts w:ascii="Bell MT" w:hAnsi="Bell MT" w:cstheme="minorHAnsi"/>
                <w:bCs/>
                <w:sz w:val="24"/>
              </w:rPr>
              <w:t xml:space="preserve"> completed </w:t>
            </w:r>
            <w:r w:rsidR="00CD312B">
              <w:rPr>
                <w:rFonts w:ascii="Bell MT" w:hAnsi="Bell MT" w:cstheme="minorHAnsi"/>
                <w:bCs/>
                <w:sz w:val="24"/>
              </w:rPr>
              <w:t>with the</w:t>
            </w:r>
            <w:r w:rsidRPr="00067A02">
              <w:rPr>
                <w:rFonts w:ascii="Bell MT" w:hAnsi="Bell MT" w:cstheme="minorHAnsi"/>
                <w:bCs/>
                <w:sz w:val="24"/>
              </w:rPr>
              <w:t xml:space="preserve"> document</w:t>
            </w:r>
            <w:r w:rsidR="00CD312B">
              <w:rPr>
                <w:rFonts w:ascii="Bell MT" w:hAnsi="Bell MT" w:cstheme="minorHAnsi"/>
                <w:bCs/>
                <w:sz w:val="24"/>
              </w:rPr>
              <w:t>ed statutory</w:t>
            </w:r>
            <w:r w:rsidRPr="00067A02">
              <w:rPr>
                <w:rFonts w:ascii="Bell MT" w:hAnsi="Bell MT" w:cstheme="minorHAnsi"/>
                <w:bCs/>
                <w:sz w:val="24"/>
              </w:rPr>
              <w:t xml:space="preserve"> required language.</w:t>
            </w:r>
          </w:p>
          <w:p w14:paraId="431BC3DC" w14:textId="5EFA8097" w:rsidR="00291F2D" w:rsidRDefault="00291F2D" w:rsidP="00291F2D">
            <w:pPr>
              <w:rPr>
                <w:rFonts w:ascii="Bell MT" w:hAnsi="Bell MT" w:cstheme="minorHAnsi"/>
                <w:bCs/>
                <w:sz w:val="24"/>
              </w:rPr>
            </w:pPr>
            <w:r>
              <w:rPr>
                <w:rFonts w:ascii="Bell MT" w:hAnsi="Bell MT" w:cstheme="minorHAnsi"/>
                <w:b/>
                <w:bCs/>
                <w:sz w:val="24"/>
              </w:rPr>
              <w:t xml:space="preserve">STATE: </w:t>
            </w:r>
            <w:r>
              <w:rPr>
                <w:rFonts w:ascii="Bell MT" w:hAnsi="Bell MT" w:cstheme="minorHAnsi"/>
                <w:bCs/>
                <w:sz w:val="24"/>
              </w:rPr>
              <w:t xml:space="preserve">Case managers are already including some of the information in their </w:t>
            </w:r>
            <w:r w:rsidR="002C35BF">
              <w:rPr>
                <w:rFonts w:ascii="Bell MT" w:hAnsi="Bell MT" w:cstheme="minorHAnsi"/>
                <w:bCs/>
                <w:sz w:val="24"/>
              </w:rPr>
              <w:t xml:space="preserve">permanent </w:t>
            </w:r>
            <w:r>
              <w:rPr>
                <w:rFonts w:ascii="Bell MT" w:hAnsi="Bell MT" w:cstheme="minorHAnsi"/>
                <w:bCs/>
                <w:sz w:val="24"/>
              </w:rPr>
              <w:t xml:space="preserve">guardianship case plans.  The information already included can be seen in the blue circles. </w:t>
            </w:r>
            <w:r w:rsidR="0018481A">
              <w:rPr>
                <w:rFonts w:ascii="Bell MT" w:hAnsi="Bell MT" w:cstheme="minorHAnsi"/>
                <w:bCs/>
                <w:sz w:val="24"/>
              </w:rPr>
              <w:t xml:space="preserve">These items are statutorily required per Ch. 39.6221 F.S. </w:t>
            </w:r>
            <w:r w:rsidR="00982E3C">
              <w:rPr>
                <w:rFonts w:ascii="Bell MT" w:hAnsi="Bell MT" w:cstheme="minorHAnsi"/>
                <w:bCs/>
                <w:sz w:val="24"/>
              </w:rPr>
              <w:t>to be included to</w:t>
            </w:r>
            <w:r w:rsidR="0018481A">
              <w:rPr>
                <w:rFonts w:ascii="Bell MT" w:hAnsi="Bell MT" w:cstheme="minorHAnsi"/>
                <w:bCs/>
                <w:sz w:val="24"/>
              </w:rPr>
              <w:t xml:space="preserve"> achieve permanency with Permanent Guardianship. </w:t>
            </w:r>
            <w:r>
              <w:rPr>
                <w:rFonts w:ascii="Bell MT" w:hAnsi="Bell MT" w:cstheme="minorHAnsi"/>
                <w:bCs/>
                <w:sz w:val="24"/>
              </w:rPr>
              <w:t>There are three additional items needed for the child to qualify for GAP</w:t>
            </w:r>
            <w:r w:rsidR="00CD312B">
              <w:rPr>
                <w:rFonts w:ascii="Bell MT" w:hAnsi="Bell MT" w:cstheme="minorHAnsi"/>
                <w:bCs/>
                <w:sz w:val="24"/>
              </w:rPr>
              <w:t>,</w:t>
            </w:r>
            <w:r>
              <w:rPr>
                <w:rFonts w:ascii="Bell MT" w:hAnsi="Bell MT" w:cstheme="minorHAnsi"/>
                <w:bCs/>
                <w:sz w:val="24"/>
              </w:rPr>
              <w:t xml:space="preserve"> which are can be seen in the red circles.  </w:t>
            </w:r>
          </w:p>
          <w:p w14:paraId="2F293FDE" w14:textId="45779440" w:rsidR="00BA3967" w:rsidRDefault="00BA3967" w:rsidP="00BA3967">
            <w:pPr>
              <w:spacing w:after="0" w:line="240" w:lineRule="auto"/>
              <w:rPr>
                <w:rFonts w:ascii="Bell MT" w:hAnsi="Bell MT"/>
                <w:sz w:val="24"/>
              </w:rPr>
            </w:pPr>
            <w:r w:rsidRPr="00666DED">
              <w:rPr>
                <w:rFonts w:ascii="Bell MT" w:hAnsi="Bell MT"/>
                <w:b/>
                <w:color w:val="FF0000"/>
                <w:sz w:val="24"/>
              </w:rPr>
              <w:t xml:space="preserve">Program Eligibility: </w:t>
            </w:r>
            <w:r w:rsidR="00CE650E">
              <w:rPr>
                <w:rFonts w:ascii="Bell MT" w:hAnsi="Bell MT"/>
                <w:sz w:val="24"/>
              </w:rPr>
              <w:t xml:space="preserve">The manner in which the child meets program eligibility requirements. </w:t>
            </w:r>
          </w:p>
          <w:p w14:paraId="26CFA665" w14:textId="77777777" w:rsidR="001931C5" w:rsidRDefault="001931C5" w:rsidP="00BA3967">
            <w:pPr>
              <w:spacing w:after="0" w:line="240" w:lineRule="auto"/>
              <w:rPr>
                <w:rFonts w:ascii="Bell MT" w:hAnsi="Bell MT"/>
                <w:sz w:val="24"/>
              </w:rPr>
            </w:pPr>
          </w:p>
          <w:p w14:paraId="5C83F5F2" w14:textId="177F46C6" w:rsidR="00BA3967" w:rsidRDefault="00BA3967" w:rsidP="00BA3967">
            <w:pPr>
              <w:spacing w:after="0" w:line="240" w:lineRule="auto"/>
              <w:rPr>
                <w:rFonts w:ascii="Bell MT" w:hAnsi="Bell MT"/>
                <w:sz w:val="24"/>
              </w:rPr>
            </w:pPr>
            <w:r>
              <w:rPr>
                <w:rFonts w:ascii="Bell MT" w:hAnsi="Bell MT"/>
                <w:b/>
                <w:sz w:val="24"/>
              </w:rPr>
              <w:t xml:space="preserve">Appropriate Permanency: </w:t>
            </w:r>
            <w:r>
              <w:rPr>
                <w:rFonts w:ascii="Bell MT" w:hAnsi="Bell MT"/>
                <w:sz w:val="24"/>
              </w:rPr>
              <w:t xml:space="preserve">The </w:t>
            </w:r>
            <w:r w:rsidR="00CE650E">
              <w:rPr>
                <w:rFonts w:ascii="Bell MT" w:hAnsi="Bell MT"/>
                <w:sz w:val="24"/>
              </w:rPr>
              <w:t xml:space="preserve">manner in which </w:t>
            </w:r>
            <w:r w:rsidR="00987F73">
              <w:rPr>
                <w:rFonts w:ascii="Bell MT" w:hAnsi="Bell MT"/>
                <w:sz w:val="24"/>
              </w:rPr>
              <w:t xml:space="preserve">the department determined that reunification or adoption is not appropriate. </w:t>
            </w:r>
          </w:p>
          <w:p w14:paraId="3C569490" w14:textId="77777777" w:rsidR="001931C5" w:rsidRPr="002205C4" w:rsidRDefault="001931C5" w:rsidP="00BA3967">
            <w:pPr>
              <w:spacing w:after="0" w:line="240" w:lineRule="auto"/>
              <w:rPr>
                <w:rFonts w:ascii="Bell MT" w:hAnsi="Bell MT"/>
                <w:sz w:val="24"/>
              </w:rPr>
            </w:pPr>
          </w:p>
          <w:p w14:paraId="4D7F3DFF" w14:textId="34673471" w:rsidR="00BA3967" w:rsidRPr="002205C4" w:rsidRDefault="00083D90" w:rsidP="000538FE">
            <w:pPr>
              <w:spacing w:line="240" w:lineRule="auto"/>
              <w:rPr>
                <w:rFonts w:ascii="Bell MT" w:hAnsi="Bell MT"/>
                <w:sz w:val="24"/>
              </w:rPr>
            </w:pPr>
            <w:bookmarkStart w:id="70" w:name="_Hlk11135325"/>
            <w:r>
              <w:rPr>
                <w:rFonts w:ascii="Bell MT" w:hAnsi="Bell MT"/>
                <w:b/>
                <w:sz w:val="24"/>
              </w:rPr>
              <w:t>Adoption Discussion with Guardian</w:t>
            </w:r>
            <w:r w:rsidR="00BA3967">
              <w:rPr>
                <w:rFonts w:ascii="Bell MT" w:hAnsi="Bell MT"/>
                <w:b/>
                <w:sz w:val="24"/>
              </w:rPr>
              <w:t xml:space="preserve">: </w:t>
            </w:r>
            <w:r>
              <w:rPr>
                <w:rFonts w:ascii="Bell MT" w:hAnsi="Bell MT"/>
                <w:sz w:val="24"/>
              </w:rPr>
              <w:t>Efforts to discuss adoption with the child’s permanent guardian</w:t>
            </w:r>
            <w:r w:rsidR="00BA3967">
              <w:rPr>
                <w:rFonts w:ascii="Bell MT" w:hAnsi="Bell MT"/>
                <w:sz w:val="24"/>
              </w:rPr>
              <w:t xml:space="preserve">. </w:t>
            </w:r>
          </w:p>
          <w:bookmarkEnd w:id="70"/>
          <w:p w14:paraId="257A4DDC" w14:textId="77777777" w:rsidR="00BA3967" w:rsidRDefault="00BA3967" w:rsidP="000538FE">
            <w:pPr>
              <w:spacing w:line="24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6009ABD0" w14:textId="77777777" w:rsidR="00BA3967" w:rsidRPr="002205C4" w:rsidRDefault="00BA3967" w:rsidP="000538FE">
            <w:pPr>
              <w:spacing w:line="240" w:lineRule="auto"/>
              <w:rPr>
                <w:rFonts w:ascii="Bell MT" w:hAnsi="Bell MT"/>
                <w:sz w:val="24"/>
              </w:rPr>
            </w:pPr>
            <w:r>
              <w:rPr>
                <w:rFonts w:ascii="Bell MT" w:hAnsi="Bell MT"/>
                <w:b/>
                <w:sz w:val="24"/>
              </w:rPr>
              <w:t xml:space="preserve">Appropriate Placement: </w:t>
            </w:r>
            <w:r>
              <w:rPr>
                <w:rFonts w:ascii="Bell MT" w:hAnsi="Bell MT"/>
                <w:sz w:val="24"/>
              </w:rPr>
              <w:t xml:space="preserve">The reasons why a permanent placement with the prospective relative is in the best interest of the child. </w:t>
            </w:r>
          </w:p>
          <w:p w14:paraId="6E1141EC" w14:textId="608E2137" w:rsidR="00BA3967" w:rsidRDefault="00BA3967" w:rsidP="00BA3967">
            <w:pPr>
              <w:spacing w:after="0" w:line="240" w:lineRule="auto"/>
              <w:rPr>
                <w:rFonts w:ascii="Bell MT" w:hAnsi="Bell MT"/>
                <w:sz w:val="24"/>
              </w:rPr>
            </w:pPr>
            <w:r>
              <w:rPr>
                <w:rFonts w:ascii="Bell MT" w:hAnsi="Bell MT"/>
                <w:b/>
                <w:sz w:val="24"/>
              </w:rPr>
              <w:t xml:space="preserve">Siblings: </w:t>
            </w:r>
            <w:r>
              <w:rPr>
                <w:rFonts w:ascii="Bell MT" w:hAnsi="Bell MT"/>
                <w:sz w:val="24"/>
              </w:rPr>
              <w:t xml:space="preserve">The reasons why the child is separated from his or her siblings during placement, if applicable. </w:t>
            </w:r>
          </w:p>
          <w:p w14:paraId="479D3111" w14:textId="77777777" w:rsidR="001931C5" w:rsidRPr="002205C4" w:rsidRDefault="001931C5" w:rsidP="00BA3967">
            <w:pPr>
              <w:spacing w:after="0" w:line="240" w:lineRule="auto"/>
              <w:rPr>
                <w:rFonts w:ascii="Bell MT" w:hAnsi="Bell MT"/>
                <w:sz w:val="24"/>
              </w:rPr>
            </w:pPr>
          </w:p>
          <w:p w14:paraId="1E40258C" w14:textId="2252DDF5" w:rsidR="00BA3967" w:rsidRPr="004D014A" w:rsidRDefault="003E216D" w:rsidP="004D014A">
            <w:pPr>
              <w:spacing w:line="240" w:lineRule="auto"/>
              <w:rPr>
                <w:rFonts w:ascii="Bell MT" w:hAnsi="Bell MT"/>
                <w:sz w:val="24"/>
                <w:szCs w:val="24"/>
              </w:rPr>
            </w:pPr>
            <w:r>
              <w:rPr>
                <w:rFonts w:ascii="Bell MT" w:hAnsi="Bell MT"/>
                <w:b/>
                <w:color w:val="FF0000"/>
                <w:sz w:val="24"/>
              </w:rPr>
              <w:t xml:space="preserve">The </w:t>
            </w:r>
            <w:r w:rsidR="00BA3967" w:rsidRPr="00DE7ED4">
              <w:rPr>
                <w:rFonts w:ascii="Bell MT" w:hAnsi="Bell MT"/>
                <w:b/>
                <w:color w:val="FF0000"/>
                <w:sz w:val="24"/>
              </w:rPr>
              <w:t xml:space="preserve">Effort to Consult the Child: </w:t>
            </w:r>
            <w:r w:rsidR="00BA3967">
              <w:rPr>
                <w:rFonts w:ascii="Bell MT" w:hAnsi="Bell MT"/>
                <w:sz w:val="24"/>
              </w:rPr>
              <w:t xml:space="preserve">The efforts to consult the child, if the child is 14 years of age or older, </w:t>
            </w:r>
            <w:r w:rsidR="00BA3967" w:rsidRPr="00180595">
              <w:rPr>
                <w:rFonts w:ascii="Bell MT" w:hAnsi="Bell MT"/>
                <w:sz w:val="24"/>
                <w:szCs w:val="24"/>
              </w:rPr>
              <w:t xml:space="preserve">regarding the permanent guardianship arrangement. </w:t>
            </w:r>
          </w:p>
        </w:tc>
      </w:tr>
    </w:tbl>
    <w:p w14:paraId="4A307FD3" w14:textId="77777777" w:rsidR="00D05EC3" w:rsidRDefault="00D05EC3">
      <w:r>
        <w:br w:type="page"/>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4D014A" w:rsidRPr="0077587A" w14:paraId="1D0E968F" w14:textId="77777777" w:rsidTr="00BA3967">
        <w:trPr>
          <w:trHeight w:val="1700"/>
        </w:trPr>
        <w:tc>
          <w:tcPr>
            <w:tcW w:w="3870" w:type="dxa"/>
            <w:shd w:val="clear" w:color="auto" w:fill="DEEAF6" w:themeFill="accent5" w:themeFillTint="33"/>
          </w:tcPr>
          <w:p w14:paraId="5945C996" w14:textId="592A634E" w:rsidR="004D014A" w:rsidRPr="0077587A" w:rsidRDefault="004D014A" w:rsidP="004D014A">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01" behindDoc="0" locked="0" layoutInCell="1" allowOverlap="1" wp14:anchorId="6553683D" wp14:editId="4BD2E9D1">
                  <wp:simplePos x="0" y="0"/>
                  <wp:positionH relativeFrom="column">
                    <wp:posOffset>-6350</wp:posOffset>
                  </wp:positionH>
                  <wp:positionV relativeFrom="paragraph">
                    <wp:posOffset>57150</wp:posOffset>
                  </wp:positionV>
                  <wp:extent cx="442595" cy="422275"/>
                  <wp:effectExtent l="57150" t="57150" r="109855" b="111125"/>
                  <wp:wrapSquare wrapText="bothSides"/>
                  <wp:docPr id="32774" name="Picture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What is New for Case Managers? </w:t>
            </w:r>
          </w:p>
          <w:p w14:paraId="3B21C270" w14:textId="60DAEB8C" w:rsidR="004D014A" w:rsidRDefault="004D014A" w:rsidP="00D83AC1">
            <w:pPr>
              <w:rPr>
                <w:rFonts w:ascii="Bell MT" w:hAnsi="Bell MT" w:cstheme="minorHAnsi"/>
                <w:i/>
                <w:noProof/>
                <w:sz w:val="24"/>
              </w:rPr>
            </w:pPr>
            <w:r>
              <w:rPr>
                <w:rFonts w:ascii="Bell MT" w:hAnsi="Bell MT" w:cstheme="minorHAnsi"/>
                <w:i/>
                <w:noProof/>
                <w:sz w:val="24"/>
              </w:rPr>
              <w:t>PG. 1</w:t>
            </w:r>
            <w:r w:rsidR="00913018">
              <w:rPr>
                <w:rFonts w:ascii="Bell MT" w:hAnsi="Bell MT" w:cstheme="minorHAnsi"/>
                <w:i/>
                <w:noProof/>
                <w:sz w:val="24"/>
              </w:rPr>
              <w:t>2</w:t>
            </w:r>
          </w:p>
          <w:p w14:paraId="6CB0469E" w14:textId="02AA3B87" w:rsidR="00802683" w:rsidRPr="0077587A" w:rsidRDefault="00881919" w:rsidP="00D83AC1">
            <w:pPr>
              <w:rPr>
                <w:rFonts w:ascii="Bell MT" w:hAnsi="Bell MT" w:cstheme="minorHAnsi"/>
                <w:i/>
                <w:noProof/>
                <w:sz w:val="24"/>
              </w:rPr>
            </w:pPr>
            <w:r w:rsidRPr="0077587A">
              <w:rPr>
                <w:rFonts w:ascii="Bell MT" w:hAnsi="Bell MT"/>
                <w:noProof/>
              </w:rPr>
              <w:drawing>
                <wp:anchor distT="0" distB="0" distL="114300" distR="114300" simplePos="0" relativeHeight="251658300" behindDoc="0" locked="0" layoutInCell="1" allowOverlap="1" wp14:anchorId="0A0D6292" wp14:editId="5F28865B">
                  <wp:simplePos x="0" y="0"/>
                  <wp:positionH relativeFrom="margin">
                    <wp:posOffset>-1270</wp:posOffset>
                  </wp:positionH>
                  <wp:positionV relativeFrom="paragraph">
                    <wp:posOffset>1021715</wp:posOffset>
                  </wp:positionV>
                  <wp:extent cx="2224405" cy="1267460"/>
                  <wp:effectExtent l="0" t="0" r="4445" b="8890"/>
                  <wp:wrapTopAndBottom/>
                  <wp:docPr id="32773" name="Picture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4405" cy="1267460"/>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5DFC465A" w14:textId="0579D907" w:rsidR="004D014A" w:rsidRDefault="004D014A" w:rsidP="00B47D05">
            <w:pPr>
              <w:spacing w:after="0" w:line="240" w:lineRule="auto"/>
              <w:rPr>
                <w:rFonts w:ascii="Bell MT" w:hAnsi="Bell MT"/>
                <w:sz w:val="24"/>
                <w:szCs w:val="24"/>
              </w:rPr>
            </w:pPr>
            <w:r>
              <w:rPr>
                <w:rFonts w:ascii="Bell MT" w:hAnsi="Bell MT"/>
                <w:b/>
                <w:sz w:val="24"/>
                <w:szCs w:val="24"/>
              </w:rPr>
              <w:t xml:space="preserve">STATE: </w:t>
            </w:r>
            <w:r w:rsidR="005B61B8" w:rsidRPr="00697997">
              <w:rPr>
                <w:rFonts w:ascii="Bell MT" w:hAnsi="Bell MT"/>
                <w:sz w:val="24"/>
                <w:szCs w:val="24"/>
              </w:rPr>
              <w:t>T</w:t>
            </w:r>
            <w:r w:rsidR="00C51E10" w:rsidRPr="00697997">
              <w:rPr>
                <w:rFonts w:ascii="Bell MT" w:hAnsi="Bell MT"/>
                <w:sz w:val="24"/>
                <w:szCs w:val="24"/>
              </w:rPr>
              <w:t xml:space="preserve">he following </w:t>
            </w:r>
            <w:r w:rsidR="00A77FDE" w:rsidRPr="00697997">
              <w:rPr>
                <w:rFonts w:ascii="Bell MT" w:hAnsi="Bell MT"/>
                <w:sz w:val="24"/>
                <w:szCs w:val="24"/>
              </w:rPr>
              <w:t xml:space="preserve">new </w:t>
            </w:r>
            <w:r w:rsidR="00C51E10" w:rsidRPr="00697997">
              <w:rPr>
                <w:rFonts w:ascii="Bell MT" w:hAnsi="Bell MT"/>
                <w:sz w:val="24"/>
                <w:szCs w:val="24"/>
              </w:rPr>
              <w:t xml:space="preserve">items </w:t>
            </w:r>
            <w:r w:rsidR="000958EC" w:rsidRPr="00697997">
              <w:rPr>
                <w:rFonts w:ascii="Bell MT" w:hAnsi="Bell MT"/>
                <w:sz w:val="24"/>
                <w:szCs w:val="24"/>
              </w:rPr>
              <w:t xml:space="preserve">must be </w:t>
            </w:r>
            <w:r w:rsidR="00C51E10" w:rsidRPr="00697997">
              <w:rPr>
                <w:rFonts w:ascii="Bell MT" w:hAnsi="Bell MT"/>
                <w:sz w:val="24"/>
                <w:szCs w:val="24"/>
              </w:rPr>
              <w:t xml:space="preserve">included in </w:t>
            </w:r>
            <w:r w:rsidR="000958EC" w:rsidRPr="00697997">
              <w:rPr>
                <w:rFonts w:ascii="Bell MT" w:hAnsi="Bell MT"/>
                <w:sz w:val="24"/>
                <w:szCs w:val="24"/>
              </w:rPr>
              <w:t xml:space="preserve">the </w:t>
            </w:r>
            <w:r w:rsidR="00A77FDE" w:rsidRPr="00697997">
              <w:rPr>
                <w:rFonts w:ascii="Bell MT" w:hAnsi="Bell MT" w:cs="Segoe UI"/>
                <w:sz w:val="24"/>
                <w:szCs w:val="24"/>
              </w:rPr>
              <w:t>Permanent Guardianship Case Plan</w:t>
            </w:r>
            <w:r w:rsidR="00C51E10" w:rsidRPr="00697997">
              <w:rPr>
                <w:rFonts w:ascii="Bell MT" w:hAnsi="Bell MT"/>
                <w:sz w:val="24"/>
                <w:szCs w:val="24"/>
              </w:rPr>
              <w:t>.</w:t>
            </w:r>
            <w:r w:rsidR="00C51E10">
              <w:rPr>
                <w:rFonts w:ascii="Bell MT" w:hAnsi="Bell MT"/>
                <w:sz w:val="24"/>
                <w:szCs w:val="24"/>
              </w:rPr>
              <w:t xml:space="preserve"> </w:t>
            </w:r>
          </w:p>
          <w:p w14:paraId="768A40D5" w14:textId="77777777" w:rsidR="00B47D05" w:rsidRDefault="00B47D05" w:rsidP="00B47D05">
            <w:pPr>
              <w:spacing w:after="0" w:line="240" w:lineRule="auto"/>
              <w:rPr>
                <w:rFonts w:ascii="Bell MT" w:hAnsi="Bell MT"/>
                <w:sz w:val="24"/>
                <w:szCs w:val="24"/>
              </w:rPr>
            </w:pPr>
          </w:p>
          <w:p w14:paraId="3223DD43" w14:textId="7889013A" w:rsidR="004D014A" w:rsidRDefault="004D014A" w:rsidP="00B47D05">
            <w:pPr>
              <w:spacing w:after="0" w:line="240" w:lineRule="auto"/>
              <w:rPr>
                <w:rFonts w:ascii="Bell MT" w:hAnsi="Bell MT"/>
                <w:sz w:val="24"/>
              </w:rPr>
            </w:pPr>
            <w:r w:rsidRPr="00666DED">
              <w:rPr>
                <w:rFonts w:ascii="Bell MT" w:hAnsi="Bell MT"/>
                <w:b/>
                <w:color w:val="FF0000"/>
                <w:sz w:val="24"/>
              </w:rPr>
              <w:t>Program Eligibility</w:t>
            </w:r>
            <w:r>
              <w:rPr>
                <w:rFonts w:ascii="Bell MT" w:hAnsi="Bell MT"/>
                <w:b/>
                <w:color w:val="FF0000"/>
                <w:sz w:val="24"/>
              </w:rPr>
              <w:t xml:space="preserve"> </w:t>
            </w:r>
            <w:r w:rsidRPr="00726639">
              <w:rPr>
                <w:rFonts w:ascii="Bell MT" w:hAnsi="Bell MT"/>
                <w:sz w:val="24"/>
              </w:rPr>
              <w:t xml:space="preserve">is about documenting how the child will meet the </w:t>
            </w:r>
            <w:r w:rsidR="005457EC">
              <w:rPr>
                <w:rFonts w:ascii="Bell MT" w:hAnsi="Bell MT"/>
                <w:sz w:val="24"/>
              </w:rPr>
              <w:t xml:space="preserve">following </w:t>
            </w:r>
            <w:r w:rsidR="006C644C">
              <w:rPr>
                <w:rFonts w:ascii="Bell MT" w:hAnsi="Bell MT"/>
                <w:sz w:val="24"/>
              </w:rPr>
              <w:t xml:space="preserve">presumptive </w:t>
            </w:r>
            <w:r w:rsidRPr="00726639">
              <w:rPr>
                <w:rFonts w:ascii="Bell MT" w:hAnsi="Bell MT"/>
                <w:sz w:val="24"/>
              </w:rPr>
              <w:t>GAP eligibility requirements</w:t>
            </w:r>
            <w:r w:rsidR="00BB3890">
              <w:rPr>
                <w:rFonts w:ascii="Bell MT" w:hAnsi="Bell MT"/>
                <w:sz w:val="24"/>
              </w:rPr>
              <w:t>:</w:t>
            </w:r>
            <w:r>
              <w:rPr>
                <w:rFonts w:ascii="Bell MT" w:hAnsi="Bell MT"/>
                <w:sz w:val="24"/>
              </w:rPr>
              <w:t xml:space="preserve"> </w:t>
            </w:r>
          </w:p>
          <w:p w14:paraId="24EC22C4" w14:textId="54EB44C1" w:rsidR="004D014A" w:rsidRPr="00DE7ED4" w:rsidRDefault="00147131" w:rsidP="00B47D05">
            <w:pPr>
              <w:numPr>
                <w:ilvl w:val="0"/>
                <w:numId w:val="25"/>
              </w:numPr>
              <w:tabs>
                <w:tab w:val="clear" w:pos="720"/>
                <w:tab w:val="num" w:pos="252"/>
              </w:tabs>
              <w:spacing w:after="0" w:line="240" w:lineRule="auto"/>
              <w:ind w:left="252" w:hanging="180"/>
              <w:rPr>
                <w:rFonts w:ascii="Bell MT" w:hAnsi="Bell MT"/>
                <w:sz w:val="24"/>
              </w:rPr>
            </w:pPr>
            <w:r>
              <w:rPr>
                <w:rFonts w:ascii="Bell MT" w:hAnsi="Bell MT"/>
                <w:sz w:val="24"/>
              </w:rPr>
              <w:t>The</w:t>
            </w:r>
            <w:r w:rsidR="004D014A">
              <w:rPr>
                <w:rFonts w:ascii="Bell MT" w:hAnsi="Bell MT"/>
                <w:sz w:val="24"/>
              </w:rPr>
              <w:t xml:space="preserve"> </w:t>
            </w:r>
            <w:r w:rsidR="004D014A" w:rsidRPr="00DE7ED4">
              <w:rPr>
                <w:rFonts w:ascii="Bell MT" w:hAnsi="Bell MT"/>
                <w:sz w:val="24"/>
              </w:rPr>
              <w:t>child is placed with</w:t>
            </w:r>
            <w:r w:rsidR="004D014A">
              <w:rPr>
                <w:rFonts w:ascii="Bell MT" w:hAnsi="Bell MT"/>
                <w:sz w:val="24"/>
              </w:rPr>
              <w:t xml:space="preserve"> </w:t>
            </w:r>
            <w:r w:rsidR="004D014A" w:rsidRPr="00DE7ED4">
              <w:rPr>
                <w:rFonts w:ascii="Bell MT" w:hAnsi="Bell MT"/>
                <w:sz w:val="24"/>
              </w:rPr>
              <w:t>relative or fictive kin</w:t>
            </w:r>
            <w:r w:rsidR="004D014A">
              <w:rPr>
                <w:rFonts w:ascii="Bell MT" w:hAnsi="Bell MT"/>
                <w:sz w:val="24"/>
              </w:rPr>
              <w:t>.</w:t>
            </w:r>
          </w:p>
          <w:p w14:paraId="11FE815D" w14:textId="7893E329" w:rsidR="004D014A" w:rsidRDefault="00147131" w:rsidP="00B47D05">
            <w:pPr>
              <w:numPr>
                <w:ilvl w:val="0"/>
                <w:numId w:val="25"/>
              </w:numPr>
              <w:tabs>
                <w:tab w:val="clear" w:pos="720"/>
                <w:tab w:val="num" w:pos="252"/>
              </w:tabs>
              <w:spacing w:after="0" w:line="240" w:lineRule="auto"/>
              <w:ind w:left="252" w:hanging="180"/>
              <w:rPr>
                <w:rFonts w:ascii="Bell MT" w:hAnsi="Bell MT"/>
                <w:sz w:val="24"/>
              </w:rPr>
            </w:pPr>
            <w:r>
              <w:rPr>
                <w:rFonts w:ascii="Bell MT" w:hAnsi="Bell MT"/>
                <w:sz w:val="24"/>
              </w:rPr>
              <w:t>The</w:t>
            </w:r>
            <w:r w:rsidR="004D014A">
              <w:rPr>
                <w:rFonts w:ascii="Bell MT" w:hAnsi="Bell MT"/>
                <w:sz w:val="24"/>
              </w:rPr>
              <w:t xml:space="preserve"> </w:t>
            </w:r>
            <w:r w:rsidR="004D014A" w:rsidRPr="00DE7ED4">
              <w:rPr>
                <w:rFonts w:ascii="Bell MT" w:hAnsi="Bell MT"/>
                <w:sz w:val="24"/>
              </w:rPr>
              <w:t xml:space="preserve">caregiver is a licensed foster home and </w:t>
            </w:r>
            <w:r w:rsidR="0018481A">
              <w:rPr>
                <w:rFonts w:ascii="Bell MT" w:hAnsi="Bell MT"/>
                <w:sz w:val="24"/>
              </w:rPr>
              <w:t xml:space="preserve">is eligible </w:t>
            </w:r>
            <w:r w:rsidR="002C35BF">
              <w:rPr>
                <w:rFonts w:ascii="Bell MT" w:hAnsi="Bell MT"/>
                <w:sz w:val="24"/>
              </w:rPr>
              <w:t xml:space="preserve">for </w:t>
            </w:r>
            <w:r w:rsidR="0018481A">
              <w:rPr>
                <w:rFonts w:ascii="Bell MT" w:hAnsi="Bell MT"/>
                <w:sz w:val="24"/>
              </w:rPr>
              <w:t>at lea</w:t>
            </w:r>
            <w:r w:rsidR="004D014A" w:rsidRPr="00DE7ED4">
              <w:rPr>
                <w:rFonts w:ascii="Bell MT" w:hAnsi="Bell MT"/>
                <w:sz w:val="24"/>
              </w:rPr>
              <w:t>st 6 consecutive months of foster board payment</w:t>
            </w:r>
            <w:r w:rsidR="004D014A">
              <w:rPr>
                <w:rFonts w:ascii="Bell MT" w:hAnsi="Bell MT"/>
                <w:sz w:val="24"/>
              </w:rPr>
              <w:t>.</w:t>
            </w:r>
            <w:r w:rsidR="004D014A" w:rsidRPr="00DE7ED4">
              <w:rPr>
                <w:rFonts w:ascii="Bell MT" w:hAnsi="Bell MT"/>
                <w:sz w:val="24"/>
              </w:rPr>
              <w:t xml:space="preserve"> </w:t>
            </w:r>
          </w:p>
          <w:p w14:paraId="056B4F9D" w14:textId="77777777" w:rsidR="00B47D05" w:rsidRDefault="00B47D05" w:rsidP="00B47D05">
            <w:pPr>
              <w:spacing w:after="0" w:line="240" w:lineRule="auto"/>
              <w:ind w:left="720"/>
              <w:rPr>
                <w:rFonts w:ascii="Bell MT" w:hAnsi="Bell MT"/>
                <w:sz w:val="24"/>
              </w:rPr>
            </w:pPr>
          </w:p>
          <w:p w14:paraId="59AE9CA0" w14:textId="4A4CF9EF" w:rsidR="004D014A" w:rsidRDefault="004D014A" w:rsidP="00B47D05">
            <w:pPr>
              <w:spacing w:after="0" w:line="240" w:lineRule="auto"/>
              <w:rPr>
                <w:rFonts w:ascii="Bell MT" w:hAnsi="Bell MT"/>
                <w:sz w:val="24"/>
              </w:rPr>
            </w:pPr>
            <w:r w:rsidRPr="00DE7ED4">
              <w:rPr>
                <w:rFonts w:ascii="Bell MT" w:hAnsi="Bell MT"/>
                <w:b/>
                <w:color w:val="FF0000"/>
                <w:sz w:val="24"/>
              </w:rPr>
              <w:t>GAP Discussion with Parents</w:t>
            </w:r>
            <w:r>
              <w:rPr>
                <w:rFonts w:ascii="Bell MT" w:hAnsi="Bell MT"/>
                <w:b/>
                <w:sz w:val="24"/>
              </w:rPr>
              <w:t xml:space="preserve"> </w:t>
            </w:r>
            <w:r w:rsidRPr="000B3196">
              <w:rPr>
                <w:rFonts w:ascii="Bell MT" w:hAnsi="Bell MT"/>
                <w:sz w:val="24"/>
              </w:rPr>
              <w:t xml:space="preserve">is </w:t>
            </w:r>
            <w:r w:rsidR="00E326B9">
              <w:rPr>
                <w:rFonts w:ascii="Bell MT" w:hAnsi="Bell MT"/>
                <w:sz w:val="24"/>
              </w:rPr>
              <w:t>about documenting</w:t>
            </w:r>
            <w:r w:rsidRPr="000B3196">
              <w:rPr>
                <w:rFonts w:ascii="Bell MT" w:hAnsi="Bell MT"/>
                <w:sz w:val="24"/>
              </w:rPr>
              <w:t xml:space="preserve"> the efforts to discuss guardianship a</w:t>
            </w:r>
            <w:r>
              <w:rPr>
                <w:rFonts w:ascii="Bell MT" w:hAnsi="Bell MT"/>
                <w:sz w:val="24"/>
              </w:rPr>
              <w:t>ssistance with the child’s parent or the reasons why efforts were not made</w:t>
            </w:r>
            <w:r w:rsidR="00CA4672">
              <w:rPr>
                <w:rFonts w:ascii="Bell MT" w:hAnsi="Bell MT"/>
                <w:sz w:val="24"/>
              </w:rPr>
              <w:t xml:space="preserve"> to have this discussion</w:t>
            </w:r>
            <w:r>
              <w:rPr>
                <w:rFonts w:ascii="Bell MT" w:hAnsi="Bell MT"/>
                <w:sz w:val="24"/>
              </w:rPr>
              <w:t xml:space="preserve">. </w:t>
            </w:r>
          </w:p>
          <w:p w14:paraId="1ABB7B2C" w14:textId="57BA66A9" w:rsidR="004D014A" w:rsidRDefault="004D014A" w:rsidP="00B47D05">
            <w:pPr>
              <w:numPr>
                <w:ilvl w:val="0"/>
                <w:numId w:val="25"/>
              </w:numPr>
              <w:tabs>
                <w:tab w:val="clear" w:pos="720"/>
                <w:tab w:val="num" w:pos="252"/>
              </w:tabs>
              <w:spacing w:after="0" w:line="240" w:lineRule="auto"/>
              <w:ind w:left="252" w:hanging="180"/>
              <w:rPr>
                <w:rFonts w:ascii="Bell MT" w:hAnsi="Bell MT"/>
                <w:sz w:val="24"/>
              </w:rPr>
            </w:pPr>
            <w:r w:rsidRPr="00F56C90">
              <w:rPr>
                <w:rFonts w:ascii="Bell MT" w:hAnsi="Bell MT"/>
                <w:sz w:val="24"/>
              </w:rPr>
              <w:t>Describe permanent guardianship</w:t>
            </w:r>
          </w:p>
          <w:p w14:paraId="25013937" w14:textId="79827C64" w:rsidR="00881919" w:rsidRPr="00F56C90" w:rsidRDefault="00881919" w:rsidP="00B47D05">
            <w:pPr>
              <w:numPr>
                <w:ilvl w:val="0"/>
                <w:numId w:val="25"/>
              </w:numPr>
              <w:tabs>
                <w:tab w:val="clear" w:pos="720"/>
                <w:tab w:val="num" w:pos="252"/>
              </w:tabs>
              <w:spacing w:after="0" w:line="240" w:lineRule="auto"/>
              <w:ind w:left="252" w:hanging="180"/>
              <w:rPr>
                <w:rFonts w:ascii="Bell MT" w:hAnsi="Bell MT"/>
                <w:sz w:val="24"/>
              </w:rPr>
            </w:pPr>
            <w:r>
              <w:rPr>
                <w:rFonts w:ascii="Bell MT" w:hAnsi="Bell MT"/>
                <w:sz w:val="24"/>
              </w:rPr>
              <w:t xml:space="preserve">Discuss GAP and the possibility of </w:t>
            </w:r>
            <w:r w:rsidR="0027501F">
              <w:rPr>
                <w:rFonts w:ascii="Bell MT" w:hAnsi="Bell MT"/>
                <w:sz w:val="24"/>
              </w:rPr>
              <w:t>reopening</w:t>
            </w:r>
            <w:r>
              <w:rPr>
                <w:rFonts w:ascii="Bell MT" w:hAnsi="Bell MT"/>
                <w:sz w:val="24"/>
              </w:rPr>
              <w:t xml:space="preserve"> the case</w:t>
            </w:r>
          </w:p>
          <w:p w14:paraId="257100AE" w14:textId="4AF05F35" w:rsidR="004D014A" w:rsidRDefault="004D014A" w:rsidP="00B47D05">
            <w:pPr>
              <w:numPr>
                <w:ilvl w:val="0"/>
                <w:numId w:val="25"/>
              </w:numPr>
              <w:tabs>
                <w:tab w:val="clear" w:pos="720"/>
                <w:tab w:val="num" w:pos="252"/>
              </w:tabs>
              <w:spacing w:after="0" w:line="240" w:lineRule="auto"/>
              <w:ind w:left="252" w:hanging="180"/>
              <w:rPr>
                <w:rFonts w:ascii="Bell MT" w:hAnsi="Bell MT"/>
                <w:sz w:val="24"/>
              </w:rPr>
            </w:pPr>
            <w:r w:rsidRPr="00F56C90">
              <w:rPr>
                <w:rFonts w:ascii="Bell MT" w:hAnsi="Bell MT"/>
                <w:sz w:val="24"/>
              </w:rPr>
              <w:t>Explain the Guardianship Assistance Program benefit</w:t>
            </w:r>
            <w:r w:rsidR="00B47D05">
              <w:rPr>
                <w:rFonts w:ascii="Bell MT" w:hAnsi="Bell MT"/>
                <w:sz w:val="24"/>
              </w:rPr>
              <w:t>s</w:t>
            </w:r>
          </w:p>
          <w:p w14:paraId="02814362" w14:textId="77777777" w:rsidR="00B47D05" w:rsidRPr="00F56C90" w:rsidRDefault="00B47D05" w:rsidP="00B47D05">
            <w:pPr>
              <w:spacing w:after="0" w:line="240" w:lineRule="auto"/>
              <w:ind w:left="720"/>
              <w:rPr>
                <w:rFonts w:ascii="Bell MT" w:hAnsi="Bell MT"/>
                <w:sz w:val="24"/>
              </w:rPr>
            </w:pPr>
          </w:p>
          <w:p w14:paraId="7B33E7CD" w14:textId="28B6D170" w:rsidR="004D014A" w:rsidRPr="00180595" w:rsidRDefault="004D014A" w:rsidP="00B47D05">
            <w:pPr>
              <w:spacing w:after="0" w:line="240" w:lineRule="auto"/>
              <w:rPr>
                <w:rFonts w:ascii="Bell MT" w:hAnsi="Bell MT"/>
                <w:sz w:val="24"/>
                <w:szCs w:val="24"/>
              </w:rPr>
            </w:pPr>
            <w:r w:rsidRPr="00DE7ED4">
              <w:rPr>
                <w:rFonts w:ascii="Bell MT" w:hAnsi="Bell MT"/>
                <w:b/>
                <w:color w:val="FF0000"/>
                <w:sz w:val="24"/>
              </w:rPr>
              <w:t>Effort to Consult the Child</w:t>
            </w:r>
            <w:r>
              <w:rPr>
                <w:rFonts w:ascii="Bell MT" w:hAnsi="Bell MT"/>
                <w:b/>
                <w:color w:val="FF0000"/>
                <w:sz w:val="24"/>
              </w:rPr>
              <w:t xml:space="preserve"> </w:t>
            </w:r>
            <w:r w:rsidRPr="007D2D37">
              <w:rPr>
                <w:rFonts w:ascii="Bell MT" w:hAnsi="Bell MT"/>
                <w:sz w:val="24"/>
              </w:rPr>
              <w:t xml:space="preserve">is </w:t>
            </w:r>
            <w:r w:rsidR="00AC41E8">
              <w:rPr>
                <w:rFonts w:ascii="Bell MT" w:hAnsi="Bell MT"/>
                <w:sz w:val="24"/>
              </w:rPr>
              <w:t>about</w:t>
            </w:r>
            <w:r>
              <w:rPr>
                <w:rFonts w:ascii="Bell MT" w:hAnsi="Bell MT"/>
                <w:sz w:val="24"/>
              </w:rPr>
              <w:t xml:space="preserve"> document</w:t>
            </w:r>
            <w:r w:rsidR="00AC41E8">
              <w:rPr>
                <w:rFonts w:ascii="Bell MT" w:hAnsi="Bell MT"/>
                <w:sz w:val="24"/>
              </w:rPr>
              <w:t>ing</w:t>
            </w:r>
            <w:r w:rsidRPr="007D2D37">
              <w:rPr>
                <w:rFonts w:ascii="Bell MT" w:hAnsi="Bell MT"/>
                <w:sz w:val="24"/>
              </w:rPr>
              <w:t xml:space="preserve"> the efforts to consult the child</w:t>
            </w:r>
            <w:r>
              <w:rPr>
                <w:rFonts w:ascii="Bell MT" w:hAnsi="Bell MT"/>
                <w:sz w:val="24"/>
              </w:rPr>
              <w:t xml:space="preserve"> about the permanent guardianship arrangement </w:t>
            </w:r>
            <w:r w:rsidRPr="007D2D37">
              <w:rPr>
                <w:rFonts w:ascii="Bell MT" w:hAnsi="Bell MT"/>
                <w:sz w:val="24"/>
              </w:rPr>
              <w:t xml:space="preserve">if the </w:t>
            </w:r>
            <w:r>
              <w:rPr>
                <w:rFonts w:ascii="Bell MT" w:hAnsi="Bell MT"/>
                <w:sz w:val="24"/>
              </w:rPr>
              <w:t>child is 14 years of age or older</w:t>
            </w:r>
            <w:r w:rsidR="00260E97">
              <w:rPr>
                <w:rFonts w:ascii="Bell MT" w:hAnsi="Bell MT"/>
                <w:sz w:val="24"/>
              </w:rPr>
              <w:t xml:space="preserve">. </w:t>
            </w:r>
            <w:r w:rsidR="006B4000">
              <w:rPr>
                <w:rFonts w:ascii="Bell MT" w:hAnsi="Bell MT"/>
                <w:sz w:val="24"/>
              </w:rPr>
              <w:t xml:space="preserve"> </w:t>
            </w:r>
          </w:p>
          <w:p w14:paraId="340A8DC3" w14:textId="77777777" w:rsidR="00134553" w:rsidRDefault="004D014A" w:rsidP="00B47D05">
            <w:pPr>
              <w:numPr>
                <w:ilvl w:val="0"/>
                <w:numId w:val="25"/>
              </w:numPr>
              <w:tabs>
                <w:tab w:val="clear" w:pos="720"/>
                <w:tab w:val="num" w:pos="252"/>
              </w:tabs>
              <w:spacing w:after="0" w:line="240" w:lineRule="auto"/>
              <w:ind w:left="252" w:hanging="180"/>
              <w:rPr>
                <w:rFonts w:ascii="Bell MT" w:hAnsi="Bell MT" w:cstheme="minorHAnsi"/>
                <w:sz w:val="24"/>
                <w:szCs w:val="24"/>
              </w:rPr>
            </w:pPr>
            <w:r w:rsidRPr="00180595">
              <w:rPr>
                <w:rFonts w:ascii="Bell MT" w:hAnsi="Bell MT" w:cstheme="minorHAnsi"/>
                <w:sz w:val="24"/>
                <w:szCs w:val="24"/>
              </w:rPr>
              <w:t>Describe permanent guardianship</w:t>
            </w:r>
            <w:r>
              <w:rPr>
                <w:rFonts w:ascii="Bell MT" w:hAnsi="Bell MT" w:cstheme="minorHAnsi"/>
                <w:sz w:val="24"/>
                <w:szCs w:val="24"/>
              </w:rPr>
              <w:t xml:space="preserve"> to the child</w:t>
            </w:r>
          </w:p>
          <w:p w14:paraId="41921A7A" w14:textId="0FF13853" w:rsidR="004D014A" w:rsidRPr="00134553" w:rsidRDefault="004D014A" w:rsidP="00B47D05">
            <w:pPr>
              <w:numPr>
                <w:ilvl w:val="0"/>
                <w:numId w:val="25"/>
              </w:numPr>
              <w:tabs>
                <w:tab w:val="clear" w:pos="720"/>
                <w:tab w:val="num" w:pos="252"/>
              </w:tabs>
              <w:spacing w:after="0" w:line="240" w:lineRule="auto"/>
              <w:ind w:left="252" w:hanging="180"/>
              <w:rPr>
                <w:rFonts w:ascii="Bell MT" w:hAnsi="Bell MT" w:cstheme="minorHAnsi"/>
                <w:sz w:val="24"/>
                <w:szCs w:val="24"/>
              </w:rPr>
            </w:pPr>
            <w:r w:rsidRPr="00134553">
              <w:rPr>
                <w:rFonts w:ascii="Bell MT" w:hAnsi="Bell MT" w:cstheme="minorHAnsi"/>
                <w:sz w:val="24"/>
                <w:szCs w:val="24"/>
              </w:rPr>
              <w:t>Explain the Guardianship Assistance Program benefits</w:t>
            </w:r>
          </w:p>
        </w:tc>
      </w:tr>
    </w:tbl>
    <w:p w14:paraId="6C54B392" w14:textId="77777777" w:rsidR="000A5AA2" w:rsidRPr="008276DB" w:rsidRDefault="000A5AA2" w:rsidP="00305EC9">
      <w:pPr>
        <w:pStyle w:val="Heading2"/>
        <w:rPr>
          <w:rFonts w:ascii="Bell MT" w:hAnsi="Bell MT" w:cstheme="minorHAnsi"/>
          <w:b/>
          <w:sz w:val="28"/>
        </w:rPr>
      </w:pPr>
      <w:bookmarkStart w:id="71" w:name="_Toc9589268"/>
      <w:bookmarkStart w:id="72" w:name="_Toc11413571"/>
      <w:r>
        <w:rPr>
          <w:rFonts w:ascii="Bell MT" w:hAnsi="Bell MT" w:cstheme="minorHAnsi"/>
          <w:b/>
          <w:sz w:val="28"/>
        </w:rPr>
        <w:t>What is Important for Case Managers?</w:t>
      </w:r>
      <w:bookmarkEnd w:id="71"/>
      <w:bookmarkEnd w:id="72"/>
      <w:r>
        <w:rPr>
          <w:rFonts w:ascii="Bell MT" w:hAnsi="Bell MT" w:cstheme="minorHAnsi"/>
          <w:b/>
          <w:sz w:val="28"/>
        </w:rPr>
        <w:t xml:space="preserve"> </w:t>
      </w:r>
    </w:p>
    <w:p w14:paraId="0879EA45" w14:textId="05419196" w:rsidR="000A5AA2" w:rsidRDefault="000A5AA2" w:rsidP="00B47D05">
      <w:pPr>
        <w:spacing w:after="0" w:line="360" w:lineRule="auto"/>
        <w:rPr>
          <w:rFonts w:ascii="Bell MT" w:hAnsi="Bell MT" w:cstheme="minorHAnsi"/>
          <w:sz w:val="24"/>
        </w:rPr>
      </w:pPr>
      <w:r>
        <w:rPr>
          <w:rFonts w:ascii="Bell MT" w:hAnsi="Bell MT" w:cstheme="minorHAnsi"/>
          <w:sz w:val="24"/>
        </w:rPr>
        <w:t>Case managers must document the following in the case plan</w:t>
      </w:r>
      <w:r w:rsidR="00913018">
        <w:rPr>
          <w:rFonts w:ascii="Bell MT" w:hAnsi="Bell MT" w:cstheme="minorHAnsi"/>
          <w:sz w:val="24"/>
        </w:rPr>
        <w:t xml:space="preserve"> (Ch. 39.6225 F.S.)</w:t>
      </w:r>
      <w:r w:rsidR="00007772">
        <w:rPr>
          <w:rFonts w:ascii="Bell MT" w:hAnsi="Bell MT" w:cstheme="minorHAnsi"/>
          <w:sz w:val="24"/>
        </w:rPr>
        <w:t xml:space="preserve">: </w:t>
      </w:r>
    </w:p>
    <w:p w14:paraId="481D00DA" w14:textId="228F7E18" w:rsidR="000A5AA2" w:rsidRDefault="00083D90" w:rsidP="00B47D05">
      <w:pPr>
        <w:spacing w:after="0" w:line="360" w:lineRule="auto"/>
        <w:rPr>
          <w:rFonts w:ascii="Bell MT" w:hAnsi="Bell MT"/>
          <w:b/>
          <w:color w:val="FF0000"/>
          <w:sz w:val="24"/>
        </w:rPr>
      </w:pPr>
      <w:r>
        <w:rPr>
          <w:noProof/>
        </w:rPr>
        <w:drawing>
          <wp:anchor distT="0" distB="0" distL="114300" distR="114300" simplePos="0" relativeHeight="251658298" behindDoc="0" locked="0" layoutInCell="1" allowOverlap="1" wp14:anchorId="239BE762" wp14:editId="477A655A">
            <wp:simplePos x="0" y="0"/>
            <wp:positionH relativeFrom="margin">
              <wp:posOffset>-29210</wp:posOffset>
            </wp:positionH>
            <wp:positionV relativeFrom="paragraph">
              <wp:posOffset>193040</wp:posOffset>
            </wp:positionV>
            <wp:extent cx="6005830" cy="2390775"/>
            <wp:effectExtent l="0" t="0" r="0" b="9525"/>
            <wp:wrapTopAndBottom/>
            <wp:docPr id="104560" name="Picture 10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05830" cy="2390775"/>
                    </a:xfrm>
                    <a:prstGeom prst="rect">
                      <a:avLst/>
                    </a:prstGeom>
                    <a:ln>
                      <a:noFill/>
                    </a:ln>
                  </pic:spPr>
                </pic:pic>
              </a:graphicData>
            </a:graphic>
            <wp14:sizeRelH relativeFrom="page">
              <wp14:pctWidth>0</wp14:pctWidth>
            </wp14:sizeRelH>
            <wp14:sizeRelV relativeFrom="page">
              <wp14:pctHeight>0</wp14:pctHeight>
            </wp14:sizeRelV>
          </wp:anchor>
        </w:drawing>
      </w:r>
    </w:p>
    <w:p w14:paraId="1299CCCB" w14:textId="77777777" w:rsidR="00E91DCA" w:rsidRDefault="00E91DCA" w:rsidP="00B47D05">
      <w:pPr>
        <w:spacing w:after="0" w:line="360" w:lineRule="auto"/>
        <w:rPr>
          <w:rFonts w:ascii="Bell MT" w:hAnsi="Bell MT"/>
          <w:b/>
          <w:color w:val="FF0000"/>
          <w:sz w:val="24"/>
        </w:rPr>
      </w:pPr>
    </w:p>
    <w:p w14:paraId="1BB69658" w14:textId="7B28D6F4" w:rsidR="000A5AA2" w:rsidRDefault="000A5AA2" w:rsidP="00D345FD">
      <w:pPr>
        <w:spacing w:after="0" w:line="360" w:lineRule="auto"/>
        <w:rPr>
          <w:rFonts w:ascii="Bell MT" w:hAnsi="Bell MT"/>
          <w:sz w:val="24"/>
        </w:rPr>
      </w:pPr>
      <w:r w:rsidRPr="00666DED">
        <w:rPr>
          <w:rFonts w:ascii="Bell MT" w:hAnsi="Bell MT"/>
          <w:b/>
          <w:color w:val="FF0000"/>
          <w:sz w:val="24"/>
        </w:rPr>
        <w:t xml:space="preserve">Program Eligibility: </w:t>
      </w:r>
      <w:r w:rsidR="00987F73">
        <w:rPr>
          <w:rFonts w:ascii="Bell MT" w:hAnsi="Bell MT"/>
          <w:sz w:val="24"/>
        </w:rPr>
        <w:t>The manner in which the</w:t>
      </w:r>
      <w:r>
        <w:rPr>
          <w:rFonts w:ascii="Bell MT" w:hAnsi="Bell MT"/>
          <w:sz w:val="24"/>
        </w:rPr>
        <w:t xml:space="preserve"> child </w:t>
      </w:r>
      <w:r w:rsidR="00464E9A">
        <w:rPr>
          <w:rFonts w:ascii="Bell MT" w:hAnsi="Bell MT"/>
          <w:sz w:val="24"/>
        </w:rPr>
        <w:t>meets</w:t>
      </w:r>
      <w:r>
        <w:rPr>
          <w:rFonts w:ascii="Bell MT" w:hAnsi="Bell MT"/>
          <w:sz w:val="24"/>
        </w:rPr>
        <w:t xml:space="preserve"> the GAP eligibility requirements. </w:t>
      </w:r>
    </w:p>
    <w:p w14:paraId="46B27E11" w14:textId="68CB458D" w:rsidR="000A5AA2" w:rsidRPr="002205C4" w:rsidRDefault="000A5AA2" w:rsidP="00D345FD">
      <w:pPr>
        <w:spacing w:after="0" w:line="360" w:lineRule="auto"/>
        <w:rPr>
          <w:rFonts w:ascii="Bell MT" w:hAnsi="Bell MT"/>
          <w:sz w:val="24"/>
        </w:rPr>
      </w:pPr>
      <w:r>
        <w:rPr>
          <w:rFonts w:ascii="Bell MT" w:hAnsi="Bell MT"/>
          <w:b/>
          <w:sz w:val="24"/>
        </w:rPr>
        <w:t xml:space="preserve">Appropriate Permanency: </w:t>
      </w:r>
      <w:r>
        <w:rPr>
          <w:rFonts w:ascii="Bell MT" w:hAnsi="Bell MT"/>
          <w:sz w:val="24"/>
        </w:rPr>
        <w:t xml:space="preserve">The </w:t>
      </w:r>
      <w:r w:rsidR="00464E9A">
        <w:rPr>
          <w:rFonts w:ascii="Bell MT" w:hAnsi="Bell MT"/>
          <w:sz w:val="24"/>
        </w:rPr>
        <w:t xml:space="preserve">manner in which the department determined that </w:t>
      </w:r>
      <w:r>
        <w:rPr>
          <w:rFonts w:ascii="Bell MT" w:hAnsi="Bell MT"/>
          <w:sz w:val="24"/>
        </w:rPr>
        <w:t xml:space="preserve">reunification or adoption is not appropriate. </w:t>
      </w:r>
    </w:p>
    <w:p w14:paraId="0A6ECA6C" w14:textId="77777777" w:rsidR="00083D90" w:rsidRPr="002205C4" w:rsidRDefault="00083D90" w:rsidP="00D345FD">
      <w:pPr>
        <w:spacing w:after="0" w:line="360" w:lineRule="auto"/>
        <w:rPr>
          <w:rFonts w:ascii="Bell MT" w:hAnsi="Bell MT"/>
          <w:sz w:val="24"/>
        </w:rPr>
      </w:pPr>
      <w:r>
        <w:rPr>
          <w:rFonts w:ascii="Bell MT" w:hAnsi="Bell MT"/>
          <w:b/>
          <w:sz w:val="24"/>
        </w:rPr>
        <w:t xml:space="preserve">Adoption Discussion with Guardian: </w:t>
      </w:r>
      <w:r>
        <w:rPr>
          <w:rFonts w:ascii="Bell MT" w:hAnsi="Bell MT"/>
          <w:sz w:val="24"/>
        </w:rPr>
        <w:t xml:space="preserve">Efforts to discuss adoption with the child’s permanent guardian. </w:t>
      </w:r>
    </w:p>
    <w:p w14:paraId="04F43B9E" w14:textId="77777777" w:rsidR="000A5AA2" w:rsidRDefault="000A5AA2" w:rsidP="00D345FD">
      <w:pPr>
        <w:spacing w:after="0" w:line="36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289FE049" w14:textId="77777777" w:rsidR="000A5AA2" w:rsidRPr="002205C4" w:rsidRDefault="000A5AA2" w:rsidP="00D345FD">
      <w:pPr>
        <w:spacing w:after="0" w:line="360" w:lineRule="auto"/>
        <w:rPr>
          <w:rFonts w:ascii="Bell MT" w:hAnsi="Bell MT"/>
          <w:sz w:val="24"/>
        </w:rPr>
      </w:pPr>
      <w:r>
        <w:rPr>
          <w:rFonts w:ascii="Bell MT" w:hAnsi="Bell MT"/>
          <w:b/>
          <w:sz w:val="24"/>
        </w:rPr>
        <w:t xml:space="preserve">Appropriate Placement: </w:t>
      </w:r>
      <w:r>
        <w:rPr>
          <w:rFonts w:ascii="Bell MT" w:hAnsi="Bell MT"/>
          <w:sz w:val="24"/>
        </w:rPr>
        <w:t xml:space="preserve">The reasons why a permanent placement with the prospective relative is in the best interest of the child. </w:t>
      </w:r>
    </w:p>
    <w:p w14:paraId="186C19BA" w14:textId="77777777" w:rsidR="000A5AA2" w:rsidRPr="002205C4" w:rsidRDefault="000A5AA2" w:rsidP="00D345FD">
      <w:pPr>
        <w:spacing w:after="0" w:line="360" w:lineRule="auto"/>
        <w:rPr>
          <w:rFonts w:ascii="Bell MT" w:hAnsi="Bell MT"/>
          <w:sz w:val="24"/>
        </w:rPr>
      </w:pPr>
      <w:r>
        <w:rPr>
          <w:rFonts w:ascii="Bell MT" w:hAnsi="Bell MT"/>
          <w:b/>
          <w:sz w:val="24"/>
        </w:rPr>
        <w:t xml:space="preserve">Siblings: </w:t>
      </w:r>
      <w:r>
        <w:rPr>
          <w:rFonts w:ascii="Bell MT" w:hAnsi="Bell MT"/>
          <w:sz w:val="24"/>
        </w:rPr>
        <w:t xml:space="preserve">The reasons why the child is separated from his or her siblings during placement, if applicable. </w:t>
      </w:r>
    </w:p>
    <w:p w14:paraId="2CB42881" w14:textId="41A4AF59" w:rsidR="000A5AA2" w:rsidRDefault="000A5AA2" w:rsidP="00D345FD">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p>
    <w:p w14:paraId="1682A5D9" w14:textId="77777777" w:rsidR="000A5AA2" w:rsidRDefault="000A5AA2" w:rsidP="00D345FD">
      <w:pPr>
        <w:pStyle w:val="Heading2"/>
        <w:spacing w:before="0" w:line="360" w:lineRule="auto"/>
        <w:rPr>
          <w:rFonts w:ascii="Bell MT" w:hAnsi="Bell MT" w:cstheme="minorHAnsi"/>
          <w:b/>
          <w:sz w:val="28"/>
        </w:rPr>
      </w:pPr>
      <w:bookmarkStart w:id="73" w:name="_Toc9589269"/>
      <w:bookmarkStart w:id="74" w:name="_Toc10446334"/>
      <w:bookmarkStart w:id="75" w:name="_Toc11091311"/>
      <w:bookmarkStart w:id="76" w:name="_Toc11413572"/>
      <w:bookmarkStart w:id="77" w:name="_Hlk1980273"/>
      <w:r w:rsidRPr="008276DB">
        <w:rPr>
          <w:rFonts w:ascii="Bell MT" w:hAnsi="Bell MT" w:cstheme="minorHAnsi"/>
          <w:b/>
          <w:sz w:val="28"/>
        </w:rPr>
        <w:t>What is New for Case Managers?</w:t>
      </w:r>
      <w:bookmarkEnd w:id="73"/>
      <w:bookmarkEnd w:id="74"/>
      <w:bookmarkEnd w:id="75"/>
      <w:bookmarkEnd w:id="76"/>
      <w:r w:rsidRPr="008276DB">
        <w:rPr>
          <w:rFonts w:ascii="Bell MT" w:hAnsi="Bell MT" w:cstheme="minorHAnsi"/>
          <w:b/>
          <w:sz w:val="28"/>
        </w:rPr>
        <w:t xml:space="preserve"> </w:t>
      </w:r>
      <w:bookmarkEnd w:id="77"/>
    </w:p>
    <w:p w14:paraId="2D21262A" w14:textId="3B180237" w:rsidR="000A5AA2" w:rsidRDefault="000A5AA2" w:rsidP="00D345FD">
      <w:pPr>
        <w:spacing w:after="0" w:line="360" w:lineRule="auto"/>
        <w:rPr>
          <w:rFonts w:ascii="Bell MT" w:hAnsi="Bell MT"/>
          <w:sz w:val="24"/>
        </w:rPr>
      </w:pPr>
      <w:r w:rsidRPr="00666DED">
        <w:rPr>
          <w:rFonts w:ascii="Bell MT" w:hAnsi="Bell MT"/>
          <w:b/>
          <w:color w:val="FF0000"/>
          <w:sz w:val="24"/>
        </w:rPr>
        <w:t xml:space="preserve">Program Eligibility: </w:t>
      </w:r>
      <w:r>
        <w:rPr>
          <w:rFonts w:ascii="Bell MT" w:hAnsi="Bell MT"/>
          <w:sz w:val="24"/>
        </w:rPr>
        <w:t xml:space="preserve">How the child will meet the </w:t>
      </w:r>
      <w:r w:rsidR="006B2A38">
        <w:rPr>
          <w:rFonts w:ascii="Bell MT" w:hAnsi="Bell MT"/>
          <w:sz w:val="24"/>
        </w:rPr>
        <w:t xml:space="preserve">presumptive </w:t>
      </w:r>
      <w:r>
        <w:rPr>
          <w:rFonts w:ascii="Bell MT" w:hAnsi="Bell MT"/>
          <w:sz w:val="24"/>
        </w:rPr>
        <w:t xml:space="preserve">GAP eligibility requirements. </w:t>
      </w:r>
    </w:p>
    <w:p w14:paraId="6BC1D2CD" w14:textId="5A1AC75E" w:rsidR="000A5AA2" w:rsidRPr="00DE7ED4" w:rsidRDefault="006B2A38" w:rsidP="00D345FD">
      <w:pPr>
        <w:numPr>
          <w:ilvl w:val="0"/>
          <w:numId w:val="25"/>
        </w:numPr>
        <w:tabs>
          <w:tab w:val="clear" w:pos="720"/>
          <w:tab w:val="num" w:pos="540"/>
        </w:tabs>
        <w:spacing w:after="0" w:line="360" w:lineRule="auto"/>
        <w:rPr>
          <w:rFonts w:ascii="Bell MT" w:hAnsi="Bell MT"/>
          <w:sz w:val="24"/>
        </w:rPr>
      </w:pPr>
      <w:r>
        <w:rPr>
          <w:rFonts w:ascii="Bell MT" w:hAnsi="Bell MT"/>
          <w:sz w:val="24"/>
        </w:rPr>
        <w:t>The</w:t>
      </w:r>
      <w:r w:rsidR="004A1A10">
        <w:rPr>
          <w:rFonts w:ascii="Bell MT" w:hAnsi="Bell MT"/>
          <w:sz w:val="24"/>
        </w:rPr>
        <w:t xml:space="preserve"> </w:t>
      </w:r>
      <w:r w:rsidR="000A5AA2" w:rsidRPr="00DE7ED4">
        <w:rPr>
          <w:rFonts w:ascii="Bell MT" w:hAnsi="Bell MT"/>
          <w:sz w:val="24"/>
        </w:rPr>
        <w:t>child is placed with relative or fictive kin</w:t>
      </w:r>
      <w:r w:rsidR="000A5AA2">
        <w:rPr>
          <w:rFonts w:ascii="Bell MT" w:hAnsi="Bell MT"/>
          <w:sz w:val="24"/>
        </w:rPr>
        <w:t>.</w:t>
      </w:r>
    </w:p>
    <w:p w14:paraId="05C0EF7F" w14:textId="0EDF4932" w:rsidR="000A5AA2" w:rsidRDefault="006B2A38" w:rsidP="00D345FD">
      <w:pPr>
        <w:numPr>
          <w:ilvl w:val="0"/>
          <w:numId w:val="25"/>
        </w:numPr>
        <w:tabs>
          <w:tab w:val="clear" w:pos="720"/>
          <w:tab w:val="num" w:pos="540"/>
        </w:tabs>
        <w:spacing w:after="0" w:line="360" w:lineRule="auto"/>
        <w:rPr>
          <w:rFonts w:ascii="Bell MT" w:hAnsi="Bell MT"/>
          <w:sz w:val="24"/>
        </w:rPr>
      </w:pPr>
      <w:r>
        <w:rPr>
          <w:rFonts w:ascii="Bell MT" w:hAnsi="Bell MT"/>
          <w:sz w:val="24"/>
        </w:rPr>
        <w:t>The</w:t>
      </w:r>
      <w:r w:rsidR="005C1576">
        <w:rPr>
          <w:rFonts w:ascii="Bell MT" w:hAnsi="Bell MT"/>
          <w:sz w:val="24"/>
        </w:rPr>
        <w:t xml:space="preserve"> </w:t>
      </w:r>
      <w:r w:rsidR="000A5AA2" w:rsidRPr="00DE7ED4">
        <w:rPr>
          <w:rFonts w:ascii="Bell MT" w:hAnsi="Bell MT"/>
          <w:sz w:val="24"/>
        </w:rPr>
        <w:t xml:space="preserve">caregiver is a licensed foster home and </w:t>
      </w:r>
      <w:r w:rsidR="002C35BF">
        <w:rPr>
          <w:rFonts w:ascii="Bell MT" w:hAnsi="Bell MT"/>
          <w:sz w:val="24"/>
        </w:rPr>
        <w:t>is eligible for</w:t>
      </w:r>
      <w:r w:rsidR="000A5AA2" w:rsidRPr="00DE7ED4">
        <w:rPr>
          <w:rFonts w:ascii="Bell MT" w:hAnsi="Bell MT"/>
          <w:sz w:val="24"/>
        </w:rPr>
        <w:t xml:space="preserve"> at least 6 consecutive months of foster board payment</w:t>
      </w:r>
      <w:r w:rsidR="000A5AA2">
        <w:rPr>
          <w:rFonts w:ascii="Bell MT" w:hAnsi="Bell MT"/>
          <w:sz w:val="24"/>
        </w:rPr>
        <w:t>.</w:t>
      </w:r>
      <w:r w:rsidR="000A5AA2" w:rsidRPr="00DE7ED4">
        <w:rPr>
          <w:rFonts w:ascii="Bell MT" w:hAnsi="Bell MT"/>
          <w:sz w:val="24"/>
        </w:rPr>
        <w:t xml:space="preserve"> </w:t>
      </w:r>
    </w:p>
    <w:p w14:paraId="55B099B3" w14:textId="77777777" w:rsidR="000A5AA2" w:rsidRDefault="000A5AA2" w:rsidP="00D345FD">
      <w:pPr>
        <w:spacing w:after="0" w:line="36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73055B90" w14:textId="0EA4E9CB" w:rsidR="000A5AA2" w:rsidRDefault="000A5AA2" w:rsidP="00D345FD">
      <w:pPr>
        <w:numPr>
          <w:ilvl w:val="0"/>
          <w:numId w:val="26"/>
        </w:numPr>
        <w:tabs>
          <w:tab w:val="clear" w:pos="720"/>
          <w:tab w:val="num" w:pos="630"/>
        </w:tabs>
        <w:spacing w:after="0" w:line="360" w:lineRule="auto"/>
        <w:rPr>
          <w:rFonts w:ascii="Bell MT" w:hAnsi="Bell MT"/>
          <w:sz w:val="24"/>
        </w:rPr>
      </w:pPr>
      <w:r w:rsidRPr="00F56C90">
        <w:rPr>
          <w:rFonts w:ascii="Bell MT" w:hAnsi="Bell MT"/>
          <w:sz w:val="24"/>
        </w:rPr>
        <w:t>Describe permanent guardianship</w:t>
      </w:r>
    </w:p>
    <w:p w14:paraId="67A9B875" w14:textId="4FB00BEF" w:rsidR="00AE7A23" w:rsidRPr="00F56C90" w:rsidRDefault="00AE7A23" w:rsidP="00D345FD">
      <w:pPr>
        <w:numPr>
          <w:ilvl w:val="0"/>
          <w:numId w:val="26"/>
        </w:numPr>
        <w:tabs>
          <w:tab w:val="clear" w:pos="720"/>
          <w:tab w:val="num" w:pos="630"/>
        </w:tabs>
        <w:spacing w:after="0" w:line="360" w:lineRule="auto"/>
        <w:rPr>
          <w:rFonts w:ascii="Bell MT" w:hAnsi="Bell MT"/>
          <w:sz w:val="24"/>
        </w:rPr>
      </w:pPr>
      <w:r>
        <w:rPr>
          <w:rFonts w:ascii="Bell MT" w:hAnsi="Bell MT"/>
          <w:sz w:val="24"/>
        </w:rPr>
        <w:t xml:space="preserve">Discuss GAP and the possibility of </w:t>
      </w:r>
      <w:r w:rsidR="0027501F">
        <w:rPr>
          <w:rFonts w:ascii="Bell MT" w:hAnsi="Bell MT"/>
          <w:sz w:val="24"/>
        </w:rPr>
        <w:t>reopening</w:t>
      </w:r>
      <w:r>
        <w:rPr>
          <w:rFonts w:ascii="Bell MT" w:hAnsi="Bell MT"/>
          <w:sz w:val="24"/>
        </w:rPr>
        <w:t xml:space="preserve"> the case</w:t>
      </w:r>
    </w:p>
    <w:p w14:paraId="2F96A6F6" w14:textId="77777777" w:rsidR="000A5AA2" w:rsidRPr="00F56C90" w:rsidRDefault="000A5AA2" w:rsidP="00D345FD">
      <w:pPr>
        <w:numPr>
          <w:ilvl w:val="0"/>
          <w:numId w:val="26"/>
        </w:numPr>
        <w:tabs>
          <w:tab w:val="clear" w:pos="720"/>
          <w:tab w:val="num" w:pos="630"/>
        </w:tabs>
        <w:spacing w:after="0" w:line="360" w:lineRule="auto"/>
        <w:rPr>
          <w:rFonts w:ascii="Bell MT" w:hAnsi="Bell MT"/>
          <w:sz w:val="24"/>
        </w:rPr>
      </w:pPr>
      <w:r w:rsidRPr="00F56C90">
        <w:rPr>
          <w:rFonts w:ascii="Bell MT" w:hAnsi="Bell MT"/>
          <w:sz w:val="24"/>
        </w:rPr>
        <w:t>Explain the Guardianship Assistance Program benefits</w:t>
      </w:r>
    </w:p>
    <w:p w14:paraId="41900AC0" w14:textId="77777777" w:rsidR="000A5AA2" w:rsidRPr="00180595" w:rsidRDefault="000A5AA2" w:rsidP="00D345FD">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p>
    <w:p w14:paraId="4DF94A5B" w14:textId="77777777" w:rsidR="000A5AA2" w:rsidRPr="00180595" w:rsidRDefault="000A5AA2" w:rsidP="00D345FD">
      <w:pPr>
        <w:numPr>
          <w:ilvl w:val="0"/>
          <w:numId w:val="27"/>
        </w:numPr>
        <w:tabs>
          <w:tab w:val="clear" w:pos="720"/>
          <w:tab w:val="num" w:pos="630"/>
        </w:tabs>
        <w:spacing w:after="0" w:line="360" w:lineRule="auto"/>
        <w:rPr>
          <w:rFonts w:ascii="Bell MT" w:hAnsi="Bell MT" w:cstheme="minorHAnsi"/>
          <w:sz w:val="24"/>
          <w:szCs w:val="24"/>
        </w:rPr>
      </w:pPr>
      <w:r w:rsidRPr="00180595">
        <w:rPr>
          <w:rFonts w:ascii="Bell MT" w:hAnsi="Bell MT" w:cstheme="minorHAnsi"/>
          <w:sz w:val="24"/>
          <w:szCs w:val="24"/>
        </w:rPr>
        <w:t>Describe permanent guardianship</w:t>
      </w:r>
    </w:p>
    <w:p w14:paraId="6FA66065" w14:textId="77777777" w:rsidR="000A5AA2" w:rsidRPr="00180595" w:rsidRDefault="000A5AA2" w:rsidP="00D345FD">
      <w:pPr>
        <w:numPr>
          <w:ilvl w:val="0"/>
          <w:numId w:val="27"/>
        </w:numPr>
        <w:tabs>
          <w:tab w:val="clear" w:pos="720"/>
          <w:tab w:val="num" w:pos="630"/>
        </w:tabs>
        <w:spacing w:after="0" w:line="360" w:lineRule="auto"/>
        <w:rPr>
          <w:rFonts w:ascii="Bell MT" w:hAnsi="Bell MT" w:cstheme="minorHAnsi"/>
          <w:sz w:val="24"/>
          <w:szCs w:val="24"/>
        </w:rPr>
      </w:pPr>
      <w:r w:rsidRPr="00180595">
        <w:rPr>
          <w:rFonts w:ascii="Bell MT" w:hAnsi="Bell MT" w:cstheme="minorHAnsi"/>
          <w:sz w:val="24"/>
          <w:szCs w:val="24"/>
        </w:rPr>
        <w:t>Explain the Guardianship Assistance Program benefits</w:t>
      </w:r>
    </w:p>
    <w:p w14:paraId="453506A3" w14:textId="0B414A55" w:rsidR="00E13260" w:rsidRDefault="00061DC6" w:rsidP="00D345FD">
      <w:pPr>
        <w:spacing w:after="0" w:line="360" w:lineRule="auto"/>
        <w:rPr>
          <w:rFonts w:ascii="Bell MT" w:hAnsi="Bell MT"/>
          <w:sz w:val="24"/>
          <w:szCs w:val="24"/>
        </w:rPr>
      </w:pPr>
      <w:bookmarkStart w:id="78" w:name="_Hlk10715949"/>
      <w:r w:rsidRPr="00061DC6">
        <w:rPr>
          <w:rFonts w:ascii="Bell MT" w:hAnsi="Bell MT"/>
          <w:b/>
          <w:bCs/>
          <w:sz w:val="24"/>
          <w:szCs w:val="24"/>
        </w:rPr>
        <w:t xml:space="preserve">NOTE: </w:t>
      </w:r>
      <w:r w:rsidRPr="00061DC6">
        <w:rPr>
          <w:rFonts w:ascii="Bell MT" w:hAnsi="Bell MT"/>
          <w:sz w:val="24"/>
          <w:szCs w:val="24"/>
        </w:rPr>
        <w:t xml:space="preserve"> Appropriate Permanency, Relative Not Adopting, Appropriate Placement, and Sibling are required for all case files while Program Eligibility, GAP discussion with parents, and effort to consult child are only required for GAP cases. </w:t>
      </w:r>
    </w:p>
    <w:p w14:paraId="184F1A30" w14:textId="77777777" w:rsidR="00E13260" w:rsidRPr="00061DC6" w:rsidRDefault="00E13260" w:rsidP="00D345FD">
      <w:pPr>
        <w:spacing w:after="0" w:line="360" w:lineRule="auto"/>
        <w:rPr>
          <w:rFonts w:ascii="Bell MT" w:hAnsi="Bell MT"/>
          <w:sz w:val="24"/>
          <w:szCs w:val="24"/>
        </w:rPr>
      </w:pPr>
    </w:p>
    <w:p w14:paraId="24293AD6" w14:textId="47986DED" w:rsidR="00562C72" w:rsidRPr="0077587A" w:rsidRDefault="00686AE7" w:rsidP="00E13260">
      <w:pPr>
        <w:spacing w:after="0" w:line="360" w:lineRule="auto"/>
        <w:rPr>
          <w:rFonts w:ascii="Bell MT" w:hAnsi="Bell MT" w:cstheme="minorHAnsi"/>
          <w:b/>
          <w:sz w:val="28"/>
        </w:rPr>
      </w:pPr>
      <w:bookmarkStart w:id="79" w:name="_Toc11091312"/>
      <w:bookmarkStart w:id="80" w:name="_Toc11413573"/>
      <w:r>
        <w:rPr>
          <w:rFonts w:ascii="Bell MT" w:hAnsi="Bell MT" w:cstheme="minorHAnsi"/>
          <w:b/>
          <w:sz w:val="28"/>
        </w:rPr>
        <w:t>Required Language Placement</w:t>
      </w:r>
      <w:bookmarkEnd w:id="79"/>
      <w:bookmarkEnd w:id="80"/>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562C72" w:rsidRPr="0077587A" w14:paraId="1D316E0C" w14:textId="77777777" w:rsidTr="00BF7D1C">
        <w:tc>
          <w:tcPr>
            <w:tcW w:w="3870" w:type="dxa"/>
            <w:shd w:val="clear" w:color="auto" w:fill="323E4F" w:themeFill="text2" w:themeFillShade="BF"/>
          </w:tcPr>
          <w:bookmarkEnd w:id="78"/>
          <w:p w14:paraId="5A1DDCED" w14:textId="77777777" w:rsidR="00562C72" w:rsidRPr="0077587A" w:rsidRDefault="00562C72" w:rsidP="00BF7D1C">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46B15C5E" w14:textId="77777777" w:rsidR="00562C72" w:rsidRPr="0077587A" w:rsidRDefault="00562C72" w:rsidP="00BF7D1C">
            <w:pPr>
              <w:rPr>
                <w:rFonts w:ascii="Bell MT" w:hAnsi="Bell MT" w:cstheme="minorHAnsi"/>
                <w:b/>
                <w:sz w:val="28"/>
                <w:szCs w:val="28"/>
              </w:rPr>
            </w:pPr>
          </w:p>
        </w:tc>
      </w:tr>
      <w:tr w:rsidR="00562C72" w:rsidRPr="0077587A" w14:paraId="4660F5C9" w14:textId="77777777" w:rsidTr="003C1D71">
        <w:trPr>
          <w:trHeight w:val="6695"/>
        </w:trPr>
        <w:tc>
          <w:tcPr>
            <w:tcW w:w="3870" w:type="dxa"/>
            <w:shd w:val="clear" w:color="auto" w:fill="DEEAF6" w:themeFill="accent5" w:themeFillTint="33"/>
          </w:tcPr>
          <w:p w14:paraId="246FB2DD" w14:textId="3F566FFA" w:rsidR="00D05EC3" w:rsidRDefault="00562C72" w:rsidP="00BF7D1C">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96" behindDoc="0" locked="0" layoutInCell="1" allowOverlap="1" wp14:anchorId="3D74795F" wp14:editId="0EA0D4CC">
                  <wp:simplePos x="0" y="0"/>
                  <wp:positionH relativeFrom="column">
                    <wp:posOffset>-6350</wp:posOffset>
                  </wp:positionH>
                  <wp:positionV relativeFrom="paragraph">
                    <wp:posOffset>57150</wp:posOffset>
                  </wp:positionV>
                  <wp:extent cx="442595" cy="422275"/>
                  <wp:effectExtent l="57150" t="57150" r="109855" b="1111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Pr="00562C72">
              <w:rPr>
                <w:rFonts w:ascii="Bell MT" w:hAnsi="Bell MT" w:cstheme="minorHAnsi"/>
                <w:i/>
                <w:sz w:val="24"/>
              </w:rPr>
              <w:t xml:space="preserve">Where to Include the Required Language in Case Plan </w:t>
            </w:r>
          </w:p>
          <w:p w14:paraId="158C3F2C" w14:textId="6959F4CE" w:rsidR="00562C72" w:rsidRDefault="00D05EC3" w:rsidP="00BF7D1C">
            <w:pPr>
              <w:rPr>
                <w:rFonts w:ascii="Bell MT" w:hAnsi="Bell MT" w:cstheme="minorHAnsi"/>
                <w:i/>
                <w:sz w:val="24"/>
              </w:rPr>
            </w:pPr>
            <w:r>
              <w:rPr>
                <w:rFonts w:ascii="Bell MT" w:hAnsi="Bell MT" w:cstheme="minorHAnsi"/>
                <w:i/>
                <w:sz w:val="24"/>
              </w:rPr>
              <w:t xml:space="preserve">                 </w:t>
            </w:r>
            <w:r w:rsidR="00562C72" w:rsidRPr="0077587A">
              <w:rPr>
                <w:rFonts w:ascii="Bell MT" w:hAnsi="Bell MT" w:cstheme="minorHAnsi"/>
                <w:i/>
                <w:sz w:val="24"/>
              </w:rPr>
              <w:t xml:space="preserve">PG. </w:t>
            </w:r>
            <w:r>
              <w:rPr>
                <w:rFonts w:ascii="Bell MT" w:hAnsi="Bell MT" w:cstheme="minorHAnsi"/>
                <w:i/>
                <w:sz w:val="24"/>
              </w:rPr>
              <w:t>1</w:t>
            </w:r>
            <w:r w:rsidR="00913018">
              <w:rPr>
                <w:rFonts w:ascii="Bell MT" w:hAnsi="Bell MT" w:cstheme="minorHAnsi"/>
                <w:i/>
                <w:sz w:val="24"/>
              </w:rPr>
              <w:t>3</w:t>
            </w:r>
          </w:p>
          <w:p w14:paraId="40603069" w14:textId="5B5E3524" w:rsidR="00562C72" w:rsidRPr="0077587A" w:rsidRDefault="00007772" w:rsidP="00BF7D1C">
            <w:pPr>
              <w:rPr>
                <w:rFonts w:ascii="Bell MT" w:hAnsi="Bell MT" w:cstheme="minorHAnsi"/>
                <w:noProof/>
                <w:sz w:val="24"/>
              </w:rPr>
            </w:pPr>
            <w:r w:rsidRPr="0077587A">
              <w:rPr>
                <w:rFonts w:ascii="Bell MT" w:hAnsi="Bell MT"/>
                <w:noProof/>
              </w:rPr>
              <w:drawing>
                <wp:anchor distT="0" distB="0" distL="114300" distR="114300" simplePos="0" relativeHeight="251658297" behindDoc="0" locked="0" layoutInCell="1" allowOverlap="1" wp14:anchorId="7FAC79F7" wp14:editId="6DD1B89B">
                  <wp:simplePos x="0" y="0"/>
                  <wp:positionH relativeFrom="margin">
                    <wp:posOffset>45720</wp:posOffset>
                  </wp:positionH>
                  <wp:positionV relativeFrom="paragraph">
                    <wp:posOffset>471805</wp:posOffset>
                  </wp:positionV>
                  <wp:extent cx="2206625" cy="1251585"/>
                  <wp:effectExtent l="0" t="0" r="3175" b="571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6625" cy="1251585"/>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63707E53" w14:textId="310BDCCD" w:rsidR="003C1D71" w:rsidRPr="003C1D71" w:rsidRDefault="003C1D71" w:rsidP="00E91DCA">
            <w:pPr>
              <w:spacing w:after="0" w:line="240" w:lineRule="auto"/>
              <w:rPr>
                <w:rFonts w:ascii="Bell MT" w:hAnsi="Bell MT" w:cstheme="minorHAnsi"/>
                <w:b/>
                <w:sz w:val="24"/>
                <w:szCs w:val="24"/>
              </w:rPr>
            </w:pPr>
            <w:r>
              <w:rPr>
                <w:rFonts w:ascii="Bell MT" w:hAnsi="Bell MT" w:cstheme="minorHAnsi"/>
                <w:b/>
                <w:sz w:val="24"/>
                <w:szCs w:val="24"/>
              </w:rPr>
              <w:t xml:space="preserve">NOTE: </w:t>
            </w:r>
            <w:r w:rsidRPr="003C1D71">
              <w:rPr>
                <w:rFonts w:ascii="Bell MT" w:hAnsi="Bell MT" w:cstheme="minorHAnsi"/>
                <w:b/>
                <w:sz w:val="24"/>
                <w:szCs w:val="24"/>
              </w:rPr>
              <w:t xml:space="preserve">This slide is a high-level overview to show where the required statutory language will be placed in FSFN. </w:t>
            </w:r>
          </w:p>
          <w:p w14:paraId="58A7FCE4" w14:textId="77777777" w:rsidR="003C1D71" w:rsidRDefault="003C1D71" w:rsidP="00E91DCA">
            <w:pPr>
              <w:spacing w:after="0" w:line="240" w:lineRule="auto"/>
              <w:rPr>
                <w:rFonts w:ascii="Bell MT" w:hAnsi="Bell MT" w:cstheme="minorHAnsi"/>
                <w:b/>
                <w:sz w:val="24"/>
                <w:szCs w:val="24"/>
              </w:rPr>
            </w:pPr>
          </w:p>
          <w:p w14:paraId="39EA2456" w14:textId="77777777" w:rsidR="00FF4F45" w:rsidRDefault="00FF4F45" w:rsidP="00FF4F45">
            <w:pPr>
              <w:pStyle w:val="NormalWeb"/>
              <w:spacing w:before="0" w:beforeAutospacing="0" w:after="0" w:afterAutospacing="0"/>
              <w:rPr>
                <w:rFonts w:ascii="Bell MT" w:hAnsi="Bell MT" w:cs="Segoe UI"/>
              </w:rPr>
            </w:pPr>
            <w:r w:rsidRPr="00FF4F45">
              <w:rPr>
                <w:rStyle w:val="Strong"/>
                <w:rFonts w:ascii="Bell MT" w:eastAsiaTheme="majorEastAsia" w:hAnsi="Bell MT" w:cs="Segoe UI"/>
              </w:rPr>
              <w:t>STATE: </w:t>
            </w:r>
            <w:r w:rsidRPr="00FF4F45">
              <w:rPr>
                <w:rFonts w:ascii="Bell MT" w:hAnsi="Bell MT" w:cs="Segoe UI"/>
              </w:rPr>
              <w:t>Once the permanency goal changes to include Permanent Guardianship, create a separate Permanent Guardianship Case Plan to document information regarding the Guardian and the required statutory language for GAP Eligibility.  </w:t>
            </w:r>
          </w:p>
          <w:p w14:paraId="2C0FCF82" w14:textId="4362A1E8" w:rsidR="00FF4F45" w:rsidRPr="00FF4F45" w:rsidRDefault="00FF4F45" w:rsidP="00FF4F45">
            <w:pPr>
              <w:pStyle w:val="NormalWeb"/>
              <w:spacing w:before="0" w:beforeAutospacing="0" w:after="0" w:afterAutospacing="0"/>
              <w:rPr>
                <w:rFonts w:ascii="Bell MT" w:hAnsi="Bell MT" w:cs="Segoe UI"/>
                <w:sz w:val="21"/>
                <w:szCs w:val="21"/>
              </w:rPr>
            </w:pPr>
            <w:r w:rsidRPr="00FF4F45">
              <w:rPr>
                <w:rFonts w:ascii="Bell MT" w:hAnsi="Bell MT" w:cs="Segoe UI"/>
              </w:rPr>
              <w:t> </w:t>
            </w:r>
          </w:p>
          <w:p w14:paraId="759874F5" w14:textId="7E855379" w:rsidR="00FF4F45" w:rsidRDefault="00FF4F45" w:rsidP="00FF4F45">
            <w:pPr>
              <w:pStyle w:val="NormalWeb"/>
              <w:spacing w:before="0" w:beforeAutospacing="0" w:after="0" w:afterAutospacing="0"/>
              <w:rPr>
                <w:rFonts w:ascii="Bell MT" w:hAnsi="Bell MT"/>
              </w:rPr>
            </w:pPr>
            <w:r w:rsidRPr="00FF4F45">
              <w:rPr>
                <w:rFonts w:ascii="Bell MT" w:hAnsi="Bell MT" w:cs="Segoe UI"/>
              </w:rPr>
              <w:t xml:space="preserve">To create the Permanent Guardianship Case Plan in FSFN, launch a </w:t>
            </w:r>
            <w:r w:rsidRPr="00FF4F45">
              <w:rPr>
                <w:rFonts w:ascii="Bell MT" w:hAnsi="Bell MT" w:cs="Segoe UI"/>
                <w:u w:val="single"/>
              </w:rPr>
              <w:t>new</w:t>
            </w:r>
            <w:r w:rsidRPr="00FF4F45">
              <w:rPr>
                <w:rFonts w:ascii="Bell MT" w:hAnsi="Bell MT" w:cs="Segoe UI"/>
              </w:rPr>
              <w:t xml:space="preserve"> case plan worksheet, remove the parents, and add the Guardian (who must be a case participant). Within the Visitation/Family Time/Placement tab, insert the required statutory language under “What are the strengths of this placement?”. </w:t>
            </w:r>
            <w:r w:rsidRPr="00FF4F45">
              <w:rPr>
                <w:rFonts w:ascii="Bell MT" w:hAnsi="Bell MT"/>
              </w:rPr>
              <w:t> </w:t>
            </w:r>
            <w:r w:rsidR="009A6549">
              <w:rPr>
                <w:rFonts w:ascii="Bell MT" w:hAnsi="Bell MT"/>
              </w:rPr>
              <w:t xml:space="preserve">The 7 required questions should be answered for each child. </w:t>
            </w:r>
          </w:p>
          <w:p w14:paraId="7529D596" w14:textId="60F3D33A" w:rsidR="00CA6F18" w:rsidRDefault="00CA6F18" w:rsidP="00FF4F45">
            <w:pPr>
              <w:pStyle w:val="NormalWeb"/>
              <w:spacing w:before="0" w:beforeAutospacing="0" w:after="0" w:afterAutospacing="0"/>
              <w:rPr>
                <w:rFonts w:ascii="Bell MT" w:hAnsi="Bell MT"/>
              </w:rPr>
            </w:pPr>
          </w:p>
          <w:p w14:paraId="779F9BC3" w14:textId="0487B667" w:rsidR="00FF4F45" w:rsidRDefault="00174FB1" w:rsidP="00FF4F45">
            <w:pPr>
              <w:pStyle w:val="NormalWeb"/>
              <w:spacing w:before="0" w:beforeAutospacing="0" w:after="0" w:afterAutospacing="0"/>
              <w:rPr>
                <w:rFonts w:ascii="Bell MT" w:hAnsi="Bell MT"/>
              </w:rPr>
            </w:pPr>
            <w:r>
              <w:rPr>
                <w:rFonts w:ascii="Bell MT" w:hAnsi="Bell MT"/>
                <w:b/>
                <w:bCs/>
              </w:rPr>
              <w:t xml:space="preserve">STATE: </w:t>
            </w:r>
            <w:r w:rsidR="00CA6F18">
              <w:rPr>
                <w:rFonts w:ascii="Bell MT" w:hAnsi="Bell MT"/>
              </w:rPr>
              <w:t>CLS will train attorneys</w:t>
            </w:r>
            <w:r w:rsidR="00EB1F3B">
              <w:rPr>
                <w:rFonts w:ascii="Bell MT" w:hAnsi="Bell MT"/>
              </w:rPr>
              <w:t xml:space="preserve"> </w:t>
            </w:r>
            <w:r w:rsidR="009B656B">
              <w:rPr>
                <w:rFonts w:ascii="Bell MT" w:hAnsi="Bell MT"/>
              </w:rPr>
              <w:t xml:space="preserve">on </w:t>
            </w:r>
            <w:r w:rsidR="009A6549">
              <w:rPr>
                <w:rFonts w:ascii="Bell MT" w:hAnsi="Bell MT"/>
              </w:rPr>
              <w:t xml:space="preserve">where to look in FSFN for the required language. </w:t>
            </w:r>
          </w:p>
          <w:p w14:paraId="76106293" w14:textId="77777777" w:rsidR="009A6549" w:rsidRPr="00FF4F45" w:rsidRDefault="009A6549" w:rsidP="00FF4F45">
            <w:pPr>
              <w:pStyle w:val="NormalWeb"/>
              <w:spacing w:before="0" w:beforeAutospacing="0" w:after="0" w:afterAutospacing="0"/>
              <w:rPr>
                <w:rFonts w:ascii="Bell MT" w:hAnsi="Bell MT" w:cs="Segoe UI"/>
                <w:sz w:val="21"/>
                <w:szCs w:val="21"/>
              </w:rPr>
            </w:pPr>
          </w:p>
          <w:p w14:paraId="74CBC6D3" w14:textId="1B2298D3" w:rsidR="00FF4F45" w:rsidRPr="00FF4F45" w:rsidRDefault="00FF4F45" w:rsidP="00FF4F45">
            <w:pPr>
              <w:pStyle w:val="NormalWeb"/>
              <w:spacing w:before="0" w:beforeAutospacing="0" w:after="0" w:afterAutospacing="0"/>
              <w:rPr>
                <w:rFonts w:ascii="Bell MT" w:hAnsi="Bell MT" w:cs="Segoe UI"/>
                <w:sz w:val="21"/>
                <w:szCs w:val="21"/>
              </w:rPr>
            </w:pPr>
            <w:r w:rsidRPr="00FF4F45">
              <w:rPr>
                <w:rFonts w:ascii="Bell MT" w:hAnsi="Bell MT" w:cs="Segoe UI"/>
                <w:b/>
                <w:bCs/>
              </w:rPr>
              <w:t xml:space="preserve">NOTE: </w:t>
            </w:r>
            <w:r w:rsidRPr="00FF4F45">
              <w:rPr>
                <w:rFonts w:ascii="Bell MT" w:hAnsi="Bell MT" w:cs="Segoe UI"/>
              </w:rPr>
              <w:t xml:space="preserve">To learn more about creating </w:t>
            </w:r>
            <w:r w:rsidR="00AF12B8">
              <w:rPr>
                <w:rFonts w:ascii="Bell MT" w:hAnsi="Bell MT" w:cs="Segoe UI"/>
              </w:rPr>
              <w:t>C</w:t>
            </w:r>
            <w:r w:rsidRPr="00FF4F45">
              <w:rPr>
                <w:rFonts w:ascii="Bell MT" w:hAnsi="Bell MT" w:cs="Segoe UI"/>
              </w:rPr>
              <w:t>ase</w:t>
            </w:r>
            <w:r w:rsidR="00AF12B8">
              <w:rPr>
                <w:rFonts w:ascii="Bell MT" w:hAnsi="Bell MT" w:cs="Segoe UI"/>
              </w:rPr>
              <w:t xml:space="preserve"> Plan</w:t>
            </w:r>
            <w:r w:rsidRPr="00FF4F45">
              <w:rPr>
                <w:rFonts w:ascii="Bell MT" w:hAnsi="Bell MT" w:cs="Segoe UI"/>
              </w:rPr>
              <w:t xml:space="preserve"> </w:t>
            </w:r>
            <w:r w:rsidR="00AF12B8">
              <w:rPr>
                <w:rFonts w:ascii="Bell MT" w:hAnsi="Bell MT" w:cs="Segoe UI"/>
              </w:rPr>
              <w:t>W</w:t>
            </w:r>
            <w:r w:rsidRPr="00FF4F45">
              <w:rPr>
                <w:rFonts w:ascii="Bell MT" w:hAnsi="Bell MT" w:cs="Segoe UI"/>
              </w:rPr>
              <w:t xml:space="preserve">orksheets, click on the </w:t>
            </w:r>
            <w:hyperlink r:id="rId48" w:tgtFrame="_blank" w:tooltip="http://centervideo.forest.usf.edu/fsfn/release3n4enhancements/caseplanworksheet/start.html" w:history="1">
              <w:r w:rsidRPr="00FF4F45">
                <w:rPr>
                  <w:rStyle w:val="Hyperlink"/>
                  <w:rFonts w:ascii="Bell MT" w:hAnsi="Bell MT" w:cs="Segoe UI"/>
                  <w:color w:val="6888C9"/>
                </w:rPr>
                <w:t>link</w:t>
              </w:r>
            </w:hyperlink>
            <w:r w:rsidRPr="00FF4F45">
              <w:rPr>
                <w:rFonts w:ascii="Bell MT" w:hAnsi="Bell MT" w:cs="Segoe UI"/>
              </w:rPr>
              <w:t xml:space="preserve"> to watch the short training video.</w:t>
            </w:r>
          </w:p>
          <w:p w14:paraId="7D1C6BD0" w14:textId="76DCBAA8" w:rsidR="006320D2" w:rsidRPr="00753B1B" w:rsidRDefault="00CE604B" w:rsidP="00E91DCA">
            <w:pPr>
              <w:spacing w:after="0" w:line="240" w:lineRule="auto"/>
              <w:rPr>
                <w:rFonts w:ascii="Bell MT" w:hAnsi="Bell MT" w:cstheme="minorHAnsi"/>
                <w:bCs/>
                <w:sz w:val="24"/>
                <w:szCs w:val="24"/>
              </w:rPr>
            </w:pPr>
            <w:r>
              <w:rPr>
                <w:rFonts w:ascii="Bell MT" w:hAnsi="Bell MT" w:cstheme="minorHAnsi"/>
                <w:bCs/>
                <w:sz w:val="24"/>
                <w:szCs w:val="24"/>
              </w:rPr>
              <w:t xml:space="preserve"> </w:t>
            </w:r>
          </w:p>
        </w:tc>
      </w:tr>
    </w:tbl>
    <w:p w14:paraId="71D985EE" w14:textId="2F906808" w:rsidR="00562C72" w:rsidRDefault="00686AE7" w:rsidP="00C62C6D">
      <w:pPr>
        <w:tabs>
          <w:tab w:val="left" w:pos="90"/>
        </w:tabs>
        <w:spacing w:after="0" w:line="360" w:lineRule="auto"/>
        <w:rPr>
          <w:rFonts w:ascii="Bell MT" w:hAnsi="Bell MT" w:cstheme="minorHAnsi"/>
          <w:b/>
          <w:sz w:val="28"/>
        </w:rPr>
      </w:pPr>
      <w:r>
        <w:rPr>
          <w:rFonts w:ascii="Bell MT" w:hAnsi="Bell MT" w:cstheme="minorHAnsi"/>
          <w:b/>
          <w:sz w:val="28"/>
        </w:rPr>
        <w:t xml:space="preserve">Required Language Placement </w:t>
      </w:r>
    </w:p>
    <w:p w14:paraId="15694373" w14:textId="51F3CDC7" w:rsidR="00D05EC3" w:rsidRDefault="002C35BF">
      <w:pPr>
        <w:rPr>
          <w:rFonts w:ascii="Bell MT" w:eastAsiaTheme="majorEastAsia" w:hAnsi="Bell MT" w:cstheme="minorHAnsi"/>
          <w:b/>
          <w:color w:val="2F5496" w:themeColor="accent1" w:themeShade="BF"/>
          <w:sz w:val="28"/>
          <w:szCs w:val="26"/>
        </w:rPr>
      </w:pPr>
      <w:bookmarkStart w:id="81" w:name="_Toc10446335"/>
      <w:r>
        <w:rPr>
          <w:rFonts w:ascii="Bell MT" w:hAnsi="Bell MT" w:cstheme="minorHAnsi"/>
          <w:b/>
          <w:noProof/>
          <w:sz w:val="28"/>
        </w:rPr>
        <w:drawing>
          <wp:anchor distT="0" distB="0" distL="114300" distR="114300" simplePos="0" relativeHeight="251658316" behindDoc="0" locked="0" layoutInCell="1" allowOverlap="1" wp14:anchorId="106D50BF" wp14:editId="40E64974">
            <wp:simplePos x="0" y="0"/>
            <wp:positionH relativeFrom="margin">
              <wp:align>center</wp:align>
            </wp:positionH>
            <wp:positionV relativeFrom="paragraph">
              <wp:posOffset>114935</wp:posOffset>
            </wp:positionV>
            <wp:extent cx="4286250" cy="18522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86250" cy="185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EC3">
        <w:rPr>
          <w:rFonts w:ascii="Bell MT" w:hAnsi="Bell MT" w:cstheme="minorHAnsi"/>
          <w:b/>
          <w:sz w:val="28"/>
        </w:rPr>
        <w:br w:type="page"/>
      </w:r>
    </w:p>
    <w:p w14:paraId="63BC8BFA" w14:textId="51FA893E" w:rsidR="00B91E27" w:rsidRPr="0077587A" w:rsidRDefault="000A5AA2" w:rsidP="00F52559">
      <w:pPr>
        <w:pStyle w:val="Heading2"/>
        <w:spacing w:before="0" w:line="360" w:lineRule="auto"/>
        <w:rPr>
          <w:rFonts w:ascii="Bell MT" w:hAnsi="Bell MT" w:cstheme="minorHAnsi"/>
          <w:b/>
          <w:sz w:val="28"/>
        </w:rPr>
      </w:pPr>
      <w:bookmarkStart w:id="82" w:name="_Toc10446336"/>
      <w:bookmarkStart w:id="83" w:name="_Toc11091313"/>
      <w:bookmarkStart w:id="84" w:name="_Toc11413574"/>
      <w:bookmarkEnd w:id="81"/>
      <w:r>
        <w:rPr>
          <w:rFonts w:ascii="Bell MT" w:hAnsi="Bell MT" w:cstheme="minorHAnsi"/>
          <w:b/>
          <w:sz w:val="28"/>
        </w:rPr>
        <w:t xml:space="preserve">FSFN </w:t>
      </w:r>
      <w:bookmarkEnd w:id="82"/>
      <w:r w:rsidR="00B47D05">
        <w:rPr>
          <w:rFonts w:ascii="Bell MT" w:hAnsi="Bell MT" w:cstheme="minorHAnsi"/>
          <w:b/>
          <w:sz w:val="28"/>
        </w:rPr>
        <w:t>C</w:t>
      </w:r>
      <w:r w:rsidR="00686AE7">
        <w:rPr>
          <w:rFonts w:ascii="Bell MT" w:hAnsi="Bell MT" w:cstheme="minorHAnsi"/>
          <w:b/>
          <w:sz w:val="28"/>
        </w:rPr>
        <w:t>reating</w:t>
      </w:r>
      <w:r w:rsidR="00B47D05">
        <w:rPr>
          <w:rFonts w:ascii="Bell MT" w:hAnsi="Bell MT" w:cstheme="minorHAnsi"/>
          <w:b/>
          <w:sz w:val="28"/>
        </w:rPr>
        <w:t xml:space="preserve"> GAP P</w:t>
      </w:r>
      <w:r w:rsidR="00686AE7">
        <w:rPr>
          <w:rFonts w:ascii="Bell MT" w:hAnsi="Bell MT" w:cstheme="minorHAnsi"/>
          <w:b/>
          <w:sz w:val="28"/>
        </w:rPr>
        <w:t>age</w:t>
      </w:r>
      <w:bookmarkEnd w:id="83"/>
      <w:bookmarkEnd w:id="84"/>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093521" w:rsidRPr="0077587A" w14:paraId="0CE534C1" w14:textId="77777777" w:rsidTr="00C77DB8">
        <w:tc>
          <w:tcPr>
            <w:tcW w:w="3870" w:type="dxa"/>
            <w:shd w:val="clear" w:color="auto" w:fill="323E4F" w:themeFill="text2" w:themeFillShade="BF"/>
          </w:tcPr>
          <w:p w14:paraId="5352EA42"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2EF1CA28" w14:textId="77777777" w:rsidR="00B91E27" w:rsidRPr="0077587A" w:rsidRDefault="00B91E27" w:rsidP="00D83AC1">
            <w:pPr>
              <w:rPr>
                <w:rFonts w:ascii="Bell MT" w:hAnsi="Bell MT" w:cstheme="minorHAnsi"/>
                <w:b/>
                <w:sz w:val="28"/>
                <w:szCs w:val="28"/>
              </w:rPr>
            </w:pPr>
          </w:p>
        </w:tc>
      </w:tr>
      <w:tr w:rsidR="00093521" w:rsidRPr="0077587A" w14:paraId="53F819C1" w14:textId="77777777" w:rsidTr="00C77DB8">
        <w:tc>
          <w:tcPr>
            <w:tcW w:w="3870" w:type="dxa"/>
            <w:shd w:val="clear" w:color="auto" w:fill="DEEAF6" w:themeFill="accent5" w:themeFillTint="33"/>
          </w:tcPr>
          <w:p w14:paraId="502589E2" w14:textId="1C8C92E5"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1" behindDoc="0" locked="0" layoutInCell="1" allowOverlap="1" wp14:anchorId="47CCF1F1" wp14:editId="344B3AFB">
                  <wp:simplePos x="0" y="0"/>
                  <wp:positionH relativeFrom="column">
                    <wp:posOffset>-6350</wp:posOffset>
                  </wp:positionH>
                  <wp:positionV relativeFrom="paragraph">
                    <wp:posOffset>57150</wp:posOffset>
                  </wp:positionV>
                  <wp:extent cx="442595" cy="422275"/>
                  <wp:effectExtent l="57150" t="57150" r="109855" b="1111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GAP FSFN </w:t>
            </w:r>
          </w:p>
          <w:p w14:paraId="4B277EAA" w14:textId="4CB39092" w:rsidR="00B91E27" w:rsidRDefault="00093521" w:rsidP="00D83AC1">
            <w:pPr>
              <w:rPr>
                <w:rFonts w:ascii="Bell MT" w:hAnsi="Bell MT" w:cstheme="minorHAnsi"/>
                <w:i/>
                <w:sz w:val="24"/>
              </w:rPr>
            </w:pPr>
            <w:r>
              <w:rPr>
                <w:noProof/>
              </w:rPr>
              <w:drawing>
                <wp:anchor distT="0" distB="0" distL="114300" distR="114300" simplePos="0" relativeHeight="251658304" behindDoc="0" locked="0" layoutInCell="1" allowOverlap="1" wp14:anchorId="16D73DFD" wp14:editId="18C02655">
                  <wp:simplePos x="0" y="0"/>
                  <wp:positionH relativeFrom="margin">
                    <wp:posOffset>23495</wp:posOffset>
                  </wp:positionH>
                  <wp:positionV relativeFrom="paragraph">
                    <wp:posOffset>372745</wp:posOffset>
                  </wp:positionV>
                  <wp:extent cx="2280920" cy="1276350"/>
                  <wp:effectExtent l="0" t="0" r="5080" b="0"/>
                  <wp:wrapTopAndBottom/>
                  <wp:docPr id="43069" name="Picture 4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0920" cy="1276350"/>
                          </a:xfrm>
                          <a:prstGeom prst="rect">
                            <a:avLst/>
                          </a:prstGeom>
                        </pic:spPr>
                      </pic:pic>
                    </a:graphicData>
                  </a:graphic>
                  <wp14:sizeRelH relativeFrom="page">
                    <wp14:pctWidth>0</wp14:pctWidth>
                  </wp14:sizeRelH>
                  <wp14:sizeRelV relativeFrom="page">
                    <wp14:pctHeight>0</wp14:pctHeight>
                  </wp14:sizeRelV>
                </wp:anchor>
              </w:drawing>
            </w:r>
            <w:r w:rsidR="00B91E27" w:rsidRPr="0077587A">
              <w:rPr>
                <w:rFonts w:ascii="Bell MT" w:hAnsi="Bell MT" w:cstheme="minorHAnsi"/>
                <w:i/>
                <w:sz w:val="24"/>
              </w:rPr>
              <w:t xml:space="preserve">PG. </w:t>
            </w:r>
            <w:r w:rsidR="00913018">
              <w:rPr>
                <w:rFonts w:ascii="Bell MT" w:hAnsi="Bell MT" w:cstheme="minorHAnsi"/>
                <w:i/>
                <w:sz w:val="24"/>
              </w:rPr>
              <w:t>14</w:t>
            </w:r>
            <w:r w:rsidR="006D2956">
              <w:rPr>
                <w:rFonts w:ascii="Bell MT" w:hAnsi="Bell MT" w:cstheme="minorHAnsi"/>
                <w:i/>
                <w:sz w:val="24"/>
              </w:rPr>
              <w:t>-15</w:t>
            </w:r>
          </w:p>
          <w:p w14:paraId="08232CB3" w14:textId="0573F07B" w:rsidR="00913018" w:rsidRPr="00913018" w:rsidRDefault="00913018" w:rsidP="00D83AC1">
            <w:pPr>
              <w:rPr>
                <w:rFonts w:ascii="Bell MT" w:hAnsi="Bell MT" w:cstheme="minorHAnsi"/>
                <w:i/>
                <w:sz w:val="12"/>
                <w:szCs w:val="10"/>
              </w:rPr>
            </w:pPr>
            <w:r>
              <w:rPr>
                <w:rFonts w:ascii="Bell MT" w:hAnsi="Bell MT" w:cstheme="minorHAnsi"/>
                <w:i/>
                <w:sz w:val="24"/>
              </w:rPr>
              <w:t xml:space="preserve">       </w:t>
            </w:r>
          </w:p>
          <w:p w14:paraId="54361695" w14:textId="0573F07B" w:rsidR="001B73D4" w:rsidRPr="0077587A" w:rsidRDefault="00913018" w:rsidP="006D2956">
            <w:pPr>
              <w:rPr>
                <w:rFonts w:ascii="Bell MT" w:hAnsi="Bell MT" w:cstheme="minorHAnsi"/>
                <w:noProof/>
                <w:sz w:val="24"/>
              </w:rPr>
            </w:pPr>
            <w:r>
              <w:rPr>
                <w:noProof/>
              </w:rPr>
              <w:drawing>
                <wp:anchor distT="0" distB="0" distL="114300" distR="114300" simplePos="0" relativeHeight="251658306" behindDoc="0" locked="0" layoutInCell="1" allowOverlap="1" wp14:anchorId="766A0D02" wp14:editId="293D35BA">
                  <wp:simplePos x="0" y="0"/>
                  <wp:positionH relativeFrom="column">
                    <wp:posOffset>18415</wp:posOffset>
                  </wp:positionH>
                  <wp:positionV relativeFrom="paragraph">
                    <wp:posOffset>1658537</wp:posOffset>
                  </wp:positionV>
                  <wp:extent cx="2309495" cy="1295400"/>
                  <wp:effectExtent l="0" t="0" r="0" b="0"/>
                  <wp:wrapTopAndBottom/>
                  <wp:docPr id="32817" name="Picture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9495"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5" behindDoc="0" locked="0" layoutInCell="1" allowOverlap="1" wp14:anchorId="2D33030C" wp14:editId="387879D7">
                  <wp:simplePos x="0" y="0"/>
                  <wp:positionH relativeFrom="margin">
                    <wp:posOffset>16869</wp:posOffset>
                  </wp:positionH>
                  <wp:positionV relativeFrom="paragraph">
                    <wp:posOffset>218578</wp:posOffset>
                  </wp:positionV>
                  <wp:extent cx="2280920" cy="1292860"/>
                  <wp:effectExtent l="0" t="0" r="5080" b="2540"/>
                  <wp:wrapTopAndBottom/>
                  <wp:docPr id="32812" name="Picture 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0920" cy="1292860"/>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1A3A3934" w14:textId="5BF43156" w:rsidR="00B91E27" w:rsidRDefault="00B91E27" w:rsidP="00B47D05">
            <w:pPr>
              <w:spacing w:after="0" w:line="240" w:lineRule="auto"/>
              <w:rPr>
                <w:rFonts w:ascii="Bell MT" w:hAnsi="Bell MT"/>
                <w:sz w:val="24"/>
              </w:rPr>
            </w:pPr>
            <w:r w:rsidRPr="0077587A">
              <w:rPr>
                <w:rFonts w:ascii="Bell MT" w:hAnsi="Bell MT" w:cstheme="minorHAnsi"/>
                <w:b/>
                <w:sz w:val="24"/>
                <w:szCs w:val="24"/>
              </w:rPr>
              <w:t xml:space="preserve">STATE: </w:t>
            </w:r>
            <w:r w:rsidR="000A5AA2">
              <w:rPr>
                <w:rFonts w:ascii="Bell MT" w:hAnsi="Bell MT"/>
                <w:sz w:val="24"/>
              </w:rPr>
              <w:t xml:space="preserve">The Guardianship Assistance Program Page can be accessed from two locations on </w:t>
            </w:r>
            <w:r w:rsidR="0013532D">
              <w:rPr>
                <w:rFonts w:ascii="Bell MT" w:hAnsi="Bell MT"/>
                <w:sz w:val="24"/>
              </w:rPr>
              <w:t xml:space="preserve">the </w:t>
            </w:r>
            <w:r w:rsidR="000A5AA2">
              <w:rPr>
                <w:rFonts w:ascii="Bell MT" w:hAnsi="Bell MT"/>
                <w:sz w:val="24"/>
              </w:rPr>
              <w:t>FSFN desktop, the Case</w:t>
            </w:r>
            <w:r w:rsidR="007D308A">
              <w:rPr>
                <w:rFonts w:ascii="Bell MT" w:hAnsi="Bell MT"/>
                <w:sz w:val="24"/>
              </w:rPr>
              <w:t xml:space="preserve"> </w:t>
            </w:r>
            <w:r w:rsidR="000A5AA2">
              <w:rPr>
                <w:rFonts w:ascii="Bell MT" w:hAnsi="Bell MT"/>
                <w:sz w:val="24"/>
              </w:rPr>
              <w:t xml:space="preserve">Book </w:t>
            </w:r>
            <w:r w:rsidR="00D02AF2">
              <w:rPr>
                <w:rFonts w:ascii="Bell MT" w:hAnsi="Bell MT"/>
                <w:sz w:val="24"/>
              </w:rPr>
              <w:t>hyper</w:t>
            </w:r>
            <w:r w:rsidR="000A5AA2">
              <w:rPr>
                <w:rFonts w:ascii="Bell MT" w:hAnsi="Bell MT"/>
                <w:sz w:val="24"/>
              </w:rPr>
              <w:t xml:space="preserve">link next to </w:t>
            </w:r>
            <w:r w:rsidR="0013532D">
              <w:rPr>
                <w:rFonts w:ascii="Bell MT" w:hAnsi="Bell MT"/>
                <w:sz w:val="24"/>
              </w:rPr>
              <w:t xml:space="preserve">the </w:t>
            </w:r>
            <w:r w:rsidR="00AC2F91">
              <w:rPr>
                <w:rFonts w:ascii="Bell MT" w:hAnsi="Bell MT"/>
                <w:sz w:val="24"/>
              </w:rPr>
              <w:t>Case Name</w:t>
            </w:r>
            <w:r w:rsidR="000A5AA2">
              <w:rPr>
                <w:rFonts w:ascii="Bell MT" w:hAnsi="Bell MT"/>
                <w:sz w:val="24"/>
              </w:rPr>
              <w:t xml:space="preserve">, and the Case Work </w:t>
            </w:r>
            <w:r w:rsidR="0013532D">
              <w:rPr>
                <w:rFonts w:ascii="Bell MT" w:hAnsi="Bell MT"/>
                <w:b/>
                <w:sz w:val="24"/>
              </w:rPr>
              <w:t>Button</w:t>
            </w:r>
            <w:r w:rsidR="0013532D">
              <w:rPr>
                <w:rFonts w:ascii="Bell MT" w:hAnsi="Bell MT"/>
                <w:sz w:val="24"/>
              </w:rPr>
              <w:t xml:space="preserve"> </w:t>
            </w:r>
            <w:r w:rsidR="000A5AA2">
              <w:rPr>
                <w:rFonts w:ascii="Bell MT" w:hAnsi="Bell MT"/>
                <w:sz w:val="24"/>
              </w:rPr>
              <w:t xml:space="preserve">at the top of </w:t>
            </w:r>
            <w:r w:rsidR="0013532D">
              <w:rPr>
                <w:rFonts w:ascii="Bell MT" w:hAnsi="Bell MT"/>
                <w:sz w:val="24"/>
              </w:rPr>
              <w:t xml:space="preserve">the </w:t>
            </w:r>
            <w:r w:rsidR="000A5AA2">
              <w:rPr>
                <w:rFonts w:ascii="Bell MT" w:hAnsi="Bell MT"/>
                <w:sz w:val="24"/>
              </w:rPr>
              <w:t>screen.</w:t>
            </w:r>
          </w:p>
          <w:p w14:paraId="79DD5C52" w14:textId="77777777" w:rsidR="000A5AA2" w:rsidRDefault="000A5AA2" w:rsidP="00B47D05">
            <w:pPr>
              <w:spacing w:after="0" w:line="240" w:lineRule="auto"/>
              <w:rPr>
                <w:rFonts w:ascii="Bell MT" w:hAnsi="Bell MT"/>
                <w:bCs/>
                <w:sz w:val="24"/>
              </w:rPr>
            </w:pPr>
          </w:p>
          <w:p w14:paraId="68BA30AB" w14:textId="7A10506B" w:rsidR="000A5AA2" w:rsidRPr="00136F11" w:rsidRDefault="000A5AA2" w:rsidP="00B47D05">
            <w:pPr>
              <w:spacing w:after="0" w:line="240" w:lineRule="auto"/>
              <w:rPr>
                <w:rFonts w:ascii="Bell MT" w:hAnsi="Bell MT"/>
                <w:sz w:val="24"/>
              </w:rPr>
            </w:pPr>
            <w:r>
              <w:rPr>
                <w:rFonts w:ascii="Bell MT" w:hAnsi="Bell MT"/>
                <w:b/>
                <w:sz w:val="24"/>
              </w:rPr>
              <w:t xml:space="preserve">STATE: </w:t>
            </w:r>
            <w:r w:rsidR="004D014A">
              <w:rPr>
                <w:rFonts w:ascii="Bell MT" w:hAnsi="Bell MT"/>
                <w:b/>
                <w:sz w:val="24"/>
              </w:rPr>
              <w:t xml:space="preserve">To access from the Case Work Button: </w:t>
            </w:r>
            <w:r w:rsidR="004D014A" w:rsidRPr="004D014A">
              <w:rPr>
                <w:rFonts w:ascii="Bell MT" w:hAnsi="Bell MT"/>
                <w:sz w:val="24"/>
              </w:rPr>
              <w:t>F</w:t>
            </w:r>
            <w:r w:rsidRPr="00136F11">
              <w:rPr>
                <w:rFonts w:ascii="Bell MT" w:hAnsi="Bell MT"/>
                <w:sz w:val="24"/>
              </w:rPr>
              <w:t>rom the FSFN Desktop</w:t>
            </w:r>
            <w:r w:rsidR="00BD32AD">
              <w:rPr>
                <w:rFonts w:ascii="Bell MT" w:hAnsi="Bell MT"/>
                <w:sz w:val="24"/>
              </w:rPr>
              <w:t>,</w:t>
            </w:r>
            <w:r w:rsidRPr="00136F11">
              <w:rPr>
                <w:rFonts w:ascii="Bell MT" w:hAnsi="Bell MT"/>
                <w:sz w:val="24"/>
              </w:rPr>
              <w:t xml:space="preserve"> select the </w:t>
            </w:r>
            <w:r w:rsidRPr="00136F11">
              <w:rPr>
                <w:rFonts w:ascii="Bell MT" w:hAnsi="Bell MT"/>
                <w:b/>
                <w:sz w:val="24"/>
              </w:rPr>
              <w:t>Case Work</w:t>
            </w:r>
            <w:r w:rsidRPr="00136F11">
              <w:rPr>
                <w:rFonts w:ascii="Bell MT" w:hAnsi="Bell MT"/>
                <w:sz w:val="24"/>
              </w:rPr>
              <w:t xml:space="preserve"> Button. From Create Case Work</w:t>
            </w:r>
            <w:r w:rsidR="00A111B1">
              <w:rPr>
                <w:rFonts w:ascii="Bell MT" w:hAnsi="Bell MT"/>
                <w:sz w:val="24"/>
              </w:rPr>
              <w:t>,</w:t>
            </w:r>
            <w:r w:rsidRPr="00136F11">
              <w:rPr>
                <w:rFonts w:ascii="Bell MT" w:hAnsi="Bell MT"/>
                <w:sz w:val="24"/>
              </w:rPr>
              <w:t xml:space="preserve"> select the Case name then select the participant (child), which will receive the payments. On the left side of the page, under the Create Case Items</w:t>
            </w:r>
            <w:r w:rsidR="00F52CA6">
              <w:rPr>
                <w:rFonts w:ascii="Bell MT" w:hAnsi="Bell MT"/>
                <w:sz w:val="24"/>
              </w:rPr>
              <w:t xml:space="preserve"> find</w:t>
            </w:r>
            <w:r w:rsidRPr="00136F11">
              <w:rPr>
                <w:rFonts w:ascii="Bell MT" w:hAnsi="Bell MT"/>
                <w:sz w:val="24"/>
              </w:rPr>
              <w:t xml:space="preserve"> the label Guardianship assistance. In the drop</w:t>
            </w:r>
            <w:r w:rsidR="00A111B1">
              <w:rPr>
                <w:rFonts w:ascii="Bell MT" w:hAnsi="Bell MT"/>
                <w:sz w:val="24"/>
              </w:rPr>
              <w:t>-</w:t>
            </w:r>
            <w:r w:rsidRPr="00136F11">
              <w:rPr>
                <w:rFonts w:ascii="Bell MT" w:hAnsi="Bell MT"/>
                <w:sz w:val="24"/>
              </w:rPr>
              <w:t>down</w:t>
            </w:r>
            <w:r w:rsidR="009608F7">
              <w:rPr>
                <w:rFonts w:ascii="Bell MT" w:hAnsi="Bell MT"/>
                <w:sz w:val="24"/>
              </w:rPr>
              <w:t>,</w:t>
            </w:r>
            <w:r w:rsidRPr="00136F11">
              <w:rPr>
                <w:rFonts w:ascii="Bell MT" w:hAnsi="Bell MT"/>
                <w:sz w:val="24"/>
              </w:rPr>
              <w:t xml:space="preserve"> select Guardian Assistance Program. Double check all selections and select “create” at the bottom right side of the page.</w:t>
            </w:r>
          </w:p>
          <w:p w14:paraId="0C18F1ED" w14:textId="77777777" w:rsidR="000A5AA2" w:rsidRDefault="000A5AA2" w:rsidP="000A5AA2">
            <w:pPr>
              <w:rPr>
                <w:rFonts w:ascii="Bell MT" w:hAnsi="Bell MT" w:cstheme="minorHAnsi"/>
                <w:bCs/>
                <w:sz w:val="24"/>
              </w:rPr>
            </w:pPr>
          </w:p>
          <w:p w14:paraId="1020C37C" w14:textId="037719B0" w:rsidR="000A5AA2" w:rsidRPr="00D37440" w:rsidRDefault="000A5AA2" w:rsidP="000A5AA2">
            <w:pPr>
              <w:rPr>
                <w:rFonts w:ascii="Bell MT" w:hAnsi="Bell MT"/>
                <w:sz w:val="24"/>
              </w:rPr>
            </w:pPr>
          </w:p>
        </w:tc>
      </w:tr>
    </w:tbl>
    <w:p w14:paraId="0EC87CB6" w14:textId="77777777" w:rsidR="004D014A" w:rsidRDefault="004D014A">
      <w:r>
        <w:br w:type="page"/>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320F90" w:rsidRPr="0077587A" w14:paraId="034D16C1" w14:textId="77777777" w:rsidTr="00967CF5">
        <w:trPr>
          <w:trHeight w:val="7730"/>
        </w:trPr>
        <w:tc>
          <w:tcPr>
            <w:tcW w:w="3870" w:type="dxa"/>
            <w:shd w:val="clear" w:color="auto" w:fill="DEEAF6" w:themeFill="accent5" w:themeFillTint="33"/>
          </w:tcPr>
          <w:p w14:paraId="14FFEC72" w14:textId="1411ED47" w:rsidR="004D014A" w:rsidRPr="0077587A" w:rsidRDefault="004D014A" w:rsidP="004D014A">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02" behindDoc="0" locked="0" layoutInCell="1" allowOverlap="1" wp14:anchorId="391E7EBF" wp14:editId="61F13B1A">
                  <wp:simplePos x="0" y="0"/>
                  <wp:positionH relativeFrom="column">
                    <wp:posOffset>-6350</wp:posOffset>
                  </wp:positionH>
                  <wp:positionV relativeFrom="paragraph">
                    <wp:posOffset>57150</wp:posOffset>
                  </wp:positionV>
                  <wp:extent cx="442595" cy="422275"/>
                  <wp:effectExtent l="57150" t="57150" r="109855" b="111125"/>
                  <wp:wrapSquare wrapText="bothSides"/>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GAP FSFN </w:t>
            </w:r>
          </w:p>
          <w:p w14:paraId="05953EB9" w14:textId="25EFFFA2" w:rsidR="004D014A" w:rsidRDefault="00093521" w:rsidP="00D83AC1">
            <w:pPr>
              <w:rPr>
                <w:rFonts w:ascii="Bell MT" w:hAnsi="Bell MT" w:cstheme="minorHAnsi"/>
                <w:i/>
                <w:noProof/>
                <w:sz w:val="24"/>
              </w:rPr>
            </w:pPr>
            <w:r>
              <w:rPr>
                <w:noProof/>
              </w:rPr>
              <w:drawing>
                <wp:anchor distT="0" distB="0" distL="114300" distR="114300" simplePos="0" relativeHeight="251658309" behindDoc="0" locked="0" layoutInCell="1" allowOverlap="1" wp14:anchorId="3B0287DB" wp14:editId="2CDBA22A">
                  <wp:simplePos x="0" y="0"/>
                  <wp:positionH relativeFrom="column">
                    <wp:posOffset>-1905</wp:posOffset>
                  </wp:positionH>
                  <wp:positionV relativeFrom="paragraph">
                    <wp:posOffset>3105785</wp:posOffset>
                  </wp:positionV>
                  <wp:extent cx="2292531" cy="1285875"/>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2531" cy="128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8" behindDoc="0" locked="0" layoutInCell="1" allowOverlap="1" wp14:anchorId="33C01AD5" wp14:editId="1B51EA04">
                  <wp:simplePos x="0" y="0"/>
                  <wp:positionH relativeFrom="column">
                    <wp:posOffset>-3175</wp:posOffset>
                  </wp:positionH>
                  <wp:positionV relativeFrom="paragraph">
                    <wp:posOffset>1677035</wp:posOffset>
                  </wp:positionV>
                  <wp:extent cx="2292985" cy="1289050"/>
                  <wp:effectExtent l="0" t="0" r="0" b="6350"/>
                  <wp:wrapTopAndBottom/>
                  <wp:docPr id="32822" name="Picture 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2985" cy="1289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7" behindDoc="0" locked="0" layoutInCell="1" allowOverlap="1" wp14:anchorId="26D4DDB9" wp14:editId="0330E07E">
                  <wp:simplePos x="0" y="0"/>
                  <wp:positionH relativeFrom="margin">
                    <wp:posOffset>-3810</wp:posOffset>
                  </wp:positionH>
                  <wp:positionV relativeFrom="paragraph">
                    <wp:posOffset>305435</wp:posOffset>
                  </wp:positionV>
                  <wp:extent cx="2292985" cy="1288415"/>
                  <wp:effectExtent l="0" t="0" r="0" b="6985"/>
                  <wp:wrapTopAndBottom/>
                  <wp:docPr id="32821" name="Picture 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92985" cy="1288415"/>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noProof/>
                <w:sz w:val="24"/>
              </w:rPr>
              <w:t xml:space="preserve">PG. </w:t>
            </w:r>
            <w:r w:rsidR="00913018">
              <w:rPr>
                <w:rFonts w:ascii="Bell MT" w:hAnsi="Bell MT" w:cstheme="minorHAnsi"/>
                <w:i/>
                <w:noProof/>
                <w:sz w:val="24"/>
              </w:rPr>
              <w:t>16</w:t>
            </w:r>
          </w:p>
          <w:p w14:paraId="6B37749B" w14:textId="699ABC41" w:rsidR="004D014A" w:rsidRPr="0077587A" w:rsidRDefault="004D014A" w:rsidP="00D83AC1">
            <w:pPr>
              <w:rPr>
                <w:rFonts w:ascii="Bell MT" w:hAnsi="Bell MT" w:cstheme="minorHAnsi"/>
                <w:i/>
                <w:noProof/>
                <w:sz w:val="24"/>
              </w:rPr>
            </w:pPr>
          </w:p>
        </w:tc>
        <w:tc>
          <w:tcPr>
            <w:tcW w:w="5670" w:type="dxa"/>
            <w:shd w:val="clear" w:color="auto" w:fill="DEEAF6" w:themeFill="accent5" w:themeFillTint="33"/>
          </w:tcPr>
          <w:p w14:paraId="36256980" w14:textId="497EA27B" w:rsidR="004D014A" w:rsidRPr="00136F11" w:rsidRDefault="004D014A" w:rsidP="00B47D05">
            <w:pPr>
              <w:spacing w:after="0" w:line="240" w:lineRule="auto"/>
              <w:rPr>
                <w:rFonts w:ascii="Bell MT" w:hAnsi="Bell MT"/>
                <w:sz w:val="24"/>
              </w:rPr>
            </w:pPr>
            <w:r>
              <w:rPr>
                <w:rFonts w:ascii="Bell MT" w:hAnsi="Bell MT"/>
                <w:b/>
                <w:sz w:val="24"/>
              </w:rPr>
              <w:t>STATE: To access from the Case</w:t>
            </w:r>
            <w:r w:rsidR="00601BE5">
              <w:rPr>
                <w:rFonts w:ascii="Bell MT" w:hAnsi="Bell MT"/>
                <w:b/>
                <w:sz w:val="24"/>
              </w:rPr>
              <w:t xml:space="preserve"> </w:t>
            </w:r>
            <w:r>
              <w:rPr>
                <w:rFonts w:ascii="Bell MT" w:hAnsi="Bell MT"/>
                <w:b/>
                <w:sz w:val="24"/>
              </w:rPr>
              <w:t xml:space="preserve">Book </w:t>
            </w:r>
            <w:r w:rsidR="00601BE5">
              <w:rPr>
                <w:rFonts w:ascii="Bell MT" w:hAnsi="Bell MT"/>
                <w:b/>
                <w:sz w:val="24"/>
              </w:rPr>
              <w:t>Hyperlink</w:t>
            </w:r>
            <w:r w:rsidR="009A0299">
              <w:rPr>
                <w:rFonts w:ascii="Bell MT" w:hAnsi="Bell MT"/>
                <w:b/>
                <w:sz w:val="24"/>
              </w:rPr>
              <w:t>,</w:t>
            </w:r>
            <w:r w:rsidR="00601BE5" w:rsidRPr="00136F11">
              <w:rPr>
                <w:rFonts w:ascii="Bell MT" w:hAnsi="Bell MT"/>
                <w:sz w:val="24"/>
              </w:rPr>
              <w:t xml:space="preserve"> </w:t>
            </w:r>
            <w:r w:rsidRPr="00136F11">
              <w:rPr>
                <w:rFonts w:ascii="Bell MT" w:hAnsi="Bell MT"/>
                <w:sz w:val="24"/>
              </w:rPr>
              <w:t xml:space="preserve">Collapse all Expandos on the left side of the FSFN Desktop. Open the Expando labeled Cases. Select the Case Book hyperlink next to the appropriate Case. On the right side of Case Book, </w:t>
            </w:r>
            <w:r>
              <w:rPr>
                <w:rFonts w:ascii="Bell MT" w:hAnsi="Bell MT"/>
                <w:sz w:val="24"/>
              </w:rPr>
              <w:t>choose</w:t>
            </w:r>
            <w:r w:rsidRPr="00136F11">
              <w:rPr>
                <w:rFonts w:ascii="Bell MT" w:hAnsi="Bell MT"/>
                <w:sz w:val="24"/>
              </w:rPr>
              <w:t xml:space="preserve"> Guardianship Assistance Program under the Participant Actions. Select participant (child), which will receive the payments. Double check all selections and select “create” at the bottom right side of the page.</w:t>
            </w:r>
          </w:p>
          <w:p w14:paraId="49816002" w14:textId="77777777" w:rsidR="004D014A" w:rsidRPr="0077587A" w:rsidRDefault="004D014A" w:rsidP="000A5AA2">
            <w:pPr>
              <w:rPr>
                <w:rFonts w:ascii="Bell MT" w:hAnsi="Bell MT" w:cstheme="minorHAnsi"/>
                <w:b/>
                <w:sz w:val="24"/>
                <w:szCs w:val="24"/>
              </w:rPr>
            </w:pPr>
          </w:p>
        </w:tc>
      </w:tr>
      <w:tr w:rsidR="00320F90" w:rsidRPr="0077587A" w14:paraId="18C4F578" w14:textId="77777777" w:rsidTr="00C77DB8">
        <w:tc>
          <w:tcPr>
            <w:tcW w:w="3870" w:type="dxa"/>
            <w:shd w:val="clear" w:color="auto" w:fill="DEEAF6" w:themeFill="accent5" w:themeFillTint="33"/>
          </w:tcPr>
          <w:p w14:paraId="033324B5" w14:textId="77777777" w:rsidR="004D014A" w:rsidRPr="0077587A" w:rsidRDefault="004D014A" w:rsidP="004D014A">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03" behindDoc="0" locked="0" layoutInCell="1" allowOverlap="1" wp14:anchorId="5C13DB77" wp14:editId="00D7486B">
                  <wp:simplePos x="0" y="0"/>
                  <wp:positionH relativeFrom="column">
                    <wp:posOffset>-6350</wp:posOffset>
                  </wp:positionH>
                  <wp:positionV relativeFrom="paragraph">
                    <wp:posOffset>57150</wp:posOffset>
                  </wp:positionV>
                  <wp:extent cx="442595" cy="422275"/>
                  <wp:effectExtent l="57150" t="57150" r="109855" b="111125"/>
                  <wp:wrapSquare wrapText="bothSides"/>
                  <wp:docPr id="32789" name="Picture 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GAP FSFN </w:t>
            </w:r>
          </w:p>
          <w:p w14:paraId="3DB58521" w14:textId="799802F0" w:rsidR="00320F90" w:rsidRDefault="00320F90" w:rsidP="00320F90">
            <w:pPr>
              <w:rPr>
                <w:rFonts w:ascii="Bell MT" w:hAnsi="Bell MT" w:cstheme="minorHAnsi"/>
                <w:i/>
                <w:noProof/>
                <w:sz w:val="24"/>
              </w:rPr>
            </w:pPr>
            <w:r>
              <w:rPr>
                <w:noProof/>
              </w:rPr>
              <w:drawing>
                <wp:anchor distT="0" distB="0" distL="114300" distR="114300" simplePos="0" relativeHeight="251658325" behindDoc="0" locked="0" layoutInCell="1" allowOverlap="1" wp14:anchorId="0B412D66" wp14:editId="49D5A9DE">
                  <wp:simplePos x="0" y="0"/>
                  <wp:positionH relativeFrom="margin">
                    <wp:posOffset>126089</wp:posOffset>
                  </wp:positionH>
                  <wp:positionV relativeFrom="paragraph">
                    <wp:posOffset>1624110</wp:posOffset>
                  </wp:positionV>
                  <wp:extent cx="2115928" cy="1192696"/>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15928" cy="11926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4" behindDoc="0" locked="0" layoutInCell="1" allowOverlap="1" wp14:anchorId="3C74A0F3" wp14:editId="0F62CEF9">
                  <wp:simplePos x="0" y="0"/>
                  <wp:positionH relativeFrom="margin">
                    <wp:align>center</wp:align>
                  </wp:positionH>
                  <wp:positionV relativeFrom="paragraph">
                    <wp:posOffset>368300</wp:posOffset>
                  </wp:positionV>
                  <wp:extent cx="2075180" cy="116205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5180" cy="1162050"/>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noProof/>
                <w:sz w:val="24"/>
              </w:rPr>
              <w:t xml:space="preserve">PG. </w:t>
            </w:r>
            <w:r w:rsidR="00DD1204">
              <w:rPr>
                <w:rFonts w:ascii="Bell MT" w:hAnsi="Bell MT" w:cstheme="minorHAnsi"/>
                <w:i/>
                <w:noProof/>
                <w:sz w:val="24"/>
              </w:rPr>
              <w:t>19</w:t>
            </w:r>
          </w:p>
          <w:p w14:paraId="11B6673C" w14:textId="4EF6179B" w:rsidR="004D014A" w:rsidRPr="00320F90" w:rsidRDefault="00320F90" w:rsidP="00320F90">
            <w:pPr>
              <w:rPr>
                <w:rFonts w:ascii="Bell MT" w:hAnsi="Bell MT" w:cstheme="minorHAnsi"/>
                <w:b/>
                <w:bCs/>
                <w:i/>
                <w:noProof/>
                <w:sz w:val="24"/>
              </w:rPr>
            </w:pPr>
            <w:r>
              <w:rPr>
                <w:noProof/>
              </w:rPr>
              <w:drawing>
                <wp:anchor distT="0" distB="0" distL="114300" distR="114300" simplePos="0" relativeHeight="251658326" behindDoc="0" locked="0" layoutInCell="1" allowOverlap="1" wp14:anchorId="31030A8A" wp14:editId="4B894C1E">
                  <wp:simplePos x="0" y="0"/>
                  <wp:positionH relativeFrom="margin">
                    <wp:posOffset>67945</wp:posOffset>
                  </wp:positionH>
                  <wp:positionV relativeFrom="paragraph">
                    <wp:posOffset>1392555</wp:posOffset>
                  </wp:positionV>
                  <wp:extent cx="2186305" cy="122809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6305" cy="1228090"/>
                          </a:xfrm>
                          <a:prstGeom prst="rect">
                            <a:avLst/>
                          </a:prstGeom>
                        </pic:spPr>
                      </pic:pic>
                    </a:graphicData>
                  </a:graphic>
                  <wp14:sizeRelH relativeFrom="page">
                    <wp14:pctWidth>0</wp14:pctWidth>
                  </wp14:sizeRelH>
                  <wp14:sizeRelV relativeFrom="page">
                    <wp14:pctHeight>0</wp14:pctHeight>
                  </wp14:sizeRelV>
                </wp:anchor>
              </w:drawing>
            </w:r>
            <w:r w:rsidR="00D4547A">
              <w:rPr>
                <w:noProof/>
              </w:rPr>
              <w:drawing>
                <wp:inline distT="0" distB="0" distL="0" distR="0" wp14:anchorId="51F461F6" wp14:editId="7DD6DB10">
                  <wp:extent cx="2210051" cy="123772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22030" cy="1244432"/>
                          </a:xfrm>
                          <a:prstGeom prst="rect">
                            <a:avLst/>
                          </a:prstGeom>
                        </pic:spPr>
                      </pic:pic>
                    </a:graphicData>
                  </a:graphic>
                </wp:inline>
              </w:drawing>
            </w:r>
          </w:p>
        </w:tc>
        <w:tc>
          <w:tcPr>
            <w:tcW w:w="5670" w:type="dxa"/>
            <w:shd w:val="clear" w:color="auto" w:fill="DEEAF6" w:themeFill="accent5" w:themeFillTint="33"/>
          </w:tcPr>
          <w:p w14:paraId="5709CC04" w14:textId="7FA0FF05" w:rsidR="004D014A" w:rsidRDefault="004D014A" w:rsidP="00B47D05">
            <w:pPr>
              <w:spacing w:after="0" w:line="240" w:lineRule="auto"/>
              <w:rPr>
                <w:rFonts w:ascii="Bell MT" w:hAnsi="Bell MT"/>
                <w:sz w:val="24"/>
              </w:rPr>
            </w:pPr>
            <w:r>
              <w:rPr>
                <w:rFonts w:ascii="Bell MT" w:hAnsi="Bell MT" w:cstheme="minorHAnsi"/>
                <w:b/>
                <w:bCs/>
                <w:sz w:val="24"/>
              </w:rPr>
              <w:t xml:space="preserve">STATE: </w:t>
            </w:r>
            <w:r w:rsidRPr="00136F11">
              <w:rPr>
                <w:rFonts w:ascii="Bell MT" w:hAnsi="Bell MT"/>
                <w:sz w:val="24"/>
              </w:rPr>
              <w:t>On the Guardianship Assistance (GAP) Eligibility Information Page</w:t>
            </w:r>
            <w:r>
              <w:rPr>
                <w:rFonts w:ascii="Bell MT" w:hAnsi="Bell MT"/>
                <w:sz w:val="24"/>
              </w:rPr>
              <w:t>,</w:t>
            </w:r>
            <w:r w:rsidRPr="00136F11">
              <w:rPr>
                <w:rFonts w:ascii="Bell MT" w:hAnsi="Bell MT"/>
                <w:sz w:val="24"/>
              </w:rPr>
              <w:t xml:space="preserve"> select the Insert Button. On the </w:t>
            </w:r>
            <w:r w:rsidR="00547361">
              <w:rPr>
                <w:rFonts w:ascii="Bell MT" w:hAnsi="Bell MT"/>
                <w:sz w:val="24"/>
              </w:rPr>
              <w:t>GAP page</w:t>
            </w:r>
            <w:r w:rsidRPr="00136F11">
              <w:rPr>
                <w:rFonts w:ascii="Bell MT" w:hAnsi="Bell MT"/>
                <w:sz w:val="24"/>
              </w:rPr>
              <w:t xml:space="preserve"> </w:t>
            </w:r>
            <w:r w:rsidR="007613E1" w:rsidRPr="00136F11">
              <w:rPr>
                <w:rFonts w:ascii="Bell MT" w:hAnsi="Bell MT"/>
                <w:sz w:val="24"/>
              </w:rPr>
              <w:t>document,</w:t>
            </w:r>
            <w:r w:rsidRPr="00136F11">
              <w:rPr>
                <w:rFonts w:ascii="Bell MT" w:hAnsi="Bell MT"/>
                <w:sz w:val="24"/>
              </w:rPr>
              <w:t xml:space="preserve"> the Effective/Enrolled Date as the date of the presumptive eligibility for this child. Questions 1 and 2 will automatically populate based on the information within FSFN. Review question 3(a-g), 4 and 5</w:t>
            </w:r>
            <w:r>
              <w:rPr>
                <w:rFonts w:ascii="Bell MT" w:hAnsi="Bell MT"/>
                <w:sz w:val="24"/>
              </w:rPr>
              <w:t>,</w:t>
            </w:r>
            <w:r w:rsidRPr="00136F11">
              <w:rPr>
                <w:rFonts w:ascii="Bell MT" w:hAnsi="Bell MT"/>
                <w:sz w:val="24"/>
              </w:rPr>
              <w:t xml:space="preserve"> and select the appropriate answer, linking </w:t>
            </w:r>
            <w:r w:rsidR="002D4F70">
              <w:rPr>
                <w:rFonts w:ascii="Bell MT" w:hAnsi="Bell MT"/>
                <w:sz w:val="24"/>
              </w:rPr>
              <w:t xml:space="preserve">the appropriate </w:t>
            </w:r>
            <w:r w:rsidRPr="00136F11">
              <w:rPr>
                <w:rFonts w:ascii="Bell MT" w:hAnsi="Bell MT"/>
                <w:sz w:val="24"/>
              </w:rPr>
              <w:t xml:space="preserve">documents and court orders. Save </w:t>
            </w:r>
            <w:r>
              <w:rPr>
                <w:rFonts w:ascii="Bell MT" w:hAnsi="Bell MT"/>
                <w:sz w:val="24"/>
              </w:rPr>
              <w:t>the page</w:t>
            </w:r>
            <w:r w:rsidR="00EA3D5A">
              <w:rPr>
                <w:rFonts w:ascii="Bell MT" w:hAnsi="Bell MT"/>
                <w:sz w:val="24"/>
              </w:rPr>
              <w:t>.</w:t>
            </w:r>
            <w:r w:rsidR="00936894">
              <w:rPr>
                <w:rFonts w:ascii="Bell MT" w:hAnsi="Bell MT"/>
                <w:sz w:val="24"/>
              </w:rPr>
              <w:t xml:space="preserve"> For the child to be eligible </w:t>
            </w:r>
            <w:r w:rsidRPr="00136F11">
              <w:rPr>
                <w:rFonts w:ascii="Bell MT" w:hAnsi="Bell MT"/>
                <w:sz w:val="24"/>
              </w:rPr>
              <w:t>all answers</w:t>
            </w:r>
            <w:r w:rsidR="00EA3D5A">
              <w:rPr>
                <w:rFonts w:ascii="Bell MT" w:hAnsi="Bell MT"/>
                <w:sz w:val="24"/>
              </w:rPr>
              <w:t xml:space="preserve"> should be ‘yes</w:t>
            </w:r>
            <w:r w:rsidR="00936894">
              <w:rPr>
                <w:rFonts w:ascii="Bell MT" w:hAnsi="Bell MT"/>
                <w:sz w:val="24"/>
              </w:rPr>
              <w:t>.</w:t>
            </w:r>
            <w:r w:rsidR="00EA3D5A">
              <w:rPr>
                <w:rFonts w:ascii="Bell MT" w:hAnsi="Bell MT"/>
                <w:sz w:val="24"/>
              </w:rPr>
              <w:t>’</w:t>
            </w:r>
            <w:r w:rsidR="00936894">
              <w:rPr>
                <w:rFonts w:ascii="Bell MT" w:hAnsi="Bell MT"/>
                <w:sz w:val="24"/>
              </w:rPr>
              <w:t xml:space="preserve"> </w:t>
            </w:r>
          </w:p>
          <w:p w14:paraId="442FB143" w14:textId="77777777" w:rsidR="00B47D05" w:rsidRPr="00136F11" w:rsidRDefault="00B47D05" w:rsidP="00B47D05">
            <w:pPr>
              <w:spacing w:after="0" w:line="240" w:lineRule="auto"/>
              <w:rPr>
                <w:rFonts w:ascii="Bell MT" w:hAnsi="Bell MT"/>
                <w:sz w:val="24"/>
              </w:rPr>
            </w:pPr>
          </w:p>
          <w:p w14:paraId="1DA33214" w14:textId="4DB017B2" w:rsidR="004D014A" w:rsidRPr="0077587A" w:rsidRDefault="004D014A" w:rsidP="00B47D05">
            <w:pPr>
              <w:spacing w:after="0" w:line="240" w:lineRule="auto"/>
              <w:rPr>
                <w:rFonts w:ascii="Bell MT" w:hAnsi="Bell MT" w:cstheme="minorHAnsi"/>
                <w:b/>
                <w:sz w:val="24"/>
                <w:szCs w:val="24"/>
              </w:rPr>
            </w:pPr>
            <w:r w:rsidRPr="00136F11">
              <w:rPr>
                <w:rFonts w:ascii="Bell MT" w:hAnsi="Bell MT"/>
                <w:sz w:val="24"/>
              </w:rPr>
              <w:t>Once all answers are yes, ensure the date reflects a 6-month enrollment time frame. Finally</w:t>
            </w:r>
            <w:r>
              <w:rPr>
                <w:rFonts w:ascii="Bell MT" w:hAnsi="Bell MT"/>
                <w:sz w:val="24"/>
              </w:rPr>
              <w:t>,</w:t>
            </w:r>
            <w:r w:rsidRPr="00136F11">
              <w:rPr>
                <w:rFonts w:ascii="Bell MT" w:hAnsi="Bell MT"/>
                <w:sz w:val="24"/>
              </w:rPr>
              <w:t xml:space="preserve"> select “</w:t>
            </w:r>
            <w:r w:rsidR="0072635F">
              <w:rPr>
                <w:rFonts w:ascii="Bell MT" w:hAnsi="Bell MT"/>
                <w:sz w:val="24"/>
              </w:rPr>
              <w:t>C</w:t>
            </w:r>
            <w:r w:rsidRPr="00136F11">
              <w:rPr>
                <w:rFonts w:ascii="Bell MT" w:hAnsi="Bell MT"/>
                <w:sz w:val="24"/>
              </w:rPr>
              <w:t>heck to Finalize GAP Program Eligibility Determination” and save the page.</w:t>
            </w:r>
          </w:p>
        </w:tc>
      </w:tr>
    </w:tbl>
    <w:p w14:paraId="7000D34F" w14:textId="2657CCBE" w:rsidR="00B91E27" w:rsidRPr="0077587A" w:rsidRDefault="00B91E27" w:rsidP="00B91E27">
      <w:pPr>
        <w:spacing w:after="0" w:line="240" w:lineRule="auto"/>
        <w:rPr>
          <w:rFonts w:ascii="Bell MT" w:hAnsi="Bell MT" w:cstheme="minorHAnsi"/>
          <w:sz w:val="24"/>
          <w:szCs w:val="24"/>
        </w:rPr>
      </w:pPr>
    </w:p>
    <w:p w14:paraId="3E74AEBB" w14:textId="69DCE58B" w:rsidR="000A5AA2" w:rsidRPr="00F12DAA" w:rsidRDefault="000A5AA2" w:rsidP="00F12DAA">
      <w:pPr>
        <w:spacing w:after="0" w:line="360" w:lineRule="auto"/>
        <w:jc w:val="center"/>
        <w:rPr>
          <w:rFonts w:ascii="Bell MT" w:hAnsi="Bell MT" w:cstheme="minorHAnsi"/>
          <w:b/>
          <w:sz w:val="24"/>
          <w:szCs w:val="24"/>
        </w:rPr>
      </w:pPr>
      <w:bookmarkStart w:id="85" w:name="_Toc9589272"/>
      <w:r w:rsidRPr="00F12DAA">
        <w:rPr>
          <w:rFonts w:ascii="Bell MT" w:hAnsi="Bell MT" w:cstheme="minorHAnsi"/>
          <w:b/>
          <w:sz w:val="24"/>
          <w:szCs w:val="24"/>
        </w:rPr>
        <w:t>Creating Guardianship Assistance Program Page</w:t>
      </w:r>
      <w:bookmarkEnd w:id="85"/>
    </w:p>
    <w:p w14:paraId="1D5FFEA9" w14:textId="2B1F727D" w:rsidR="000A5AA2" w:rsidRDefault="00093521" w:rsidP="000A5AA2">
      <w:pPr>
        <w:spacing w:after="0" w:line="360" w:lineRule="auto"/>
        <w:rPr>
          <w:rFonts w:ascii="Bell MT" w:hAnsi="Bell MT"/>
        </w:rPr>
      </w:pPr>
      <w:bookmarkStart w:id="86" w:name="_Hlk1991038"/>
      <w:r>
        <w:rPr>
          <w:noProof/>
        </w:rPr>
        <w:drawing>
          <wp:anchor distT="0" distB="0" distL="114300" distR="114300" simplePos="0" relativeHeight="251658310" behindDoc="0" locked="0" layoutInCell="1" allowOverlap="1" wp14:anchorId="40A004AE" wp14:editId="4613E1EE">
            <wp:simplePos x="0" y="0"/>
            <wp:positionH relativeFrom="margin">
              <wp:align>center</wp:align>
            </wp:positionH>
            <wp:positionV relativeFrom="paragraph">
              <wp:posOffset>-1905</wp:posOffset>
            </wp:positionV>
            <wp:extent cx="5178593" cy="3000375"/>
            <wp:effectExtent l="0" t="0" r="317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78593" cy="3000375"/>
                    </a:xfrm>
                    <a:prstGeom prst="rect">
                      <a:avLst/>
                    </a:prstGeom>
                  </pic:spPr>
                </pic:pic>
              </a:graphicData>
            </a:graphic>
            <wp14:sizeRelH relativeFrom="page">
              <wp14:pctWidth>0</wp14:pctWidth>
            </wp14:sizeRelH>
            <wp14:sizeRelV relativeFrom="page">
              <wp14:pctHeight>0</wp14:pctHeight>
            </wp14:sizeRelV>
          </wp:anchor>
        </w:drawing>
      </w:r>
    </w:p>
    <w:p w14:paraId="31EEE6DC" w14:textId="0AA35CA4" w:rsidR="000A5AA2" w:rsidRDefault="000A5AA2" w:rsidP="000A5AA2">
      <w:pPr>
        <w:spacing w:after="0" w:line="360" w:lineRule="auto"/>
        <w:rPr>
          <w:rFonts w:ascii="Bell MT" w:hAnsi="Bell MT" w:cstheme="minorHAnsi"/>
          <w:b/>
          <w:sz w:val="24"/>
        </w:rPr>
      </w:pPr>
      <w:r>
        <w:rPr>
          <w:rFonts w:ascii="Bell MT" w:hAnsi="Bell MT"/>
          <w:sz w:val="24"/>
        </w:rPr>
        <w:t>The Guardianship Assistance Program Page can be accessed from two locations, the Case</w:t>
      </w:r>
      <w:r w:rsidR="00676155">
        <w:rPr>
          <w:rFonts w:ascii="Bell MT" w:hAnsi="Bell MT"/>
          <w:sz w:val="24"/>
        </w:rPr>
        <w:t xml:space="preserve"> </w:t>
      </w:r>
      <w:r>
        <w:rPr>
          <w:rFonts w:ascii="Bell MT" w:hAnsi="Bell MT"/>
          <w:sz w:val="24"/>
        </w:rPr>
        <w:t xml:space="preserve">Book </w:t>
      </w:r>
      <w:r w:rsidR="00676155">
        <w:rPr>
          <w:rFonts w:ascii="Bell MT" w:hAnsi="Bell MT"/>
          <w:sz w:val="24"/>
        </w:rPr>
        <w:t xml:space="preserve">hyperlink </w:t>
      </w:r>
      <w:r>
        <w:rPr>
          <w:rFonts w:ascii="Bell MT" w:hAnsi="Bell MT"/>
          <w:sz w:val="24"/>
        </w:rPr>
        <w:t>next to</w:t>
      </w:r>
      <w:r w:rsidR="009E5B89">
        <w:rPr>
          <w:rFonts w:ascii="Bell MT" w:hAnsi="Bell MT"/>
          <w:sz w:val="24"/>
        </w:rPr>
        <w:t xml:space="preserve"> the Case </w:t>
      </w:r>
      <w:r w:rsidR="00A6587E">
        <w:rPr>
          <w:rFonts w:ascii="Bell MT" w:hAnsi="Bell MT"/>
          <w:sz w:val="24"/>
        </w:rPr>
        <w:t>Name,</w:t>
      </w:r>
      <w:r>
        <w:rPr>
          <w:rFonts w:ascii="Bell MT" w:hAnsi="Bell MT"/>
          <w:sz w:val="24"/>
        </w:rPr>
        <w:t xml:space="preserve"> and the Case Work </w:t>
      </w:r>
      <w:r w:rsidR="009E5B89">
        <w:rPr>
          <w:rFonts w:ascii="Bell MT" w:hAnsi="Bell MT"/>
          <w:sz w:val="24"/>
        </w:rPr>
        <w:t xml:space="preserve">Button </w:t>
      </w:r>
      <w:r>
        <w:rPr>
          <w:rFonts w:ascii="Bell MT" w:hAnsi="Bell MT"/>
          <w:sz w:val="24"/>
        </w:rPr>
        <w:t xml:space="preserve">at the top of </w:t>
      </w:r>
      <w:r w:rsidR="009E5B89">
        <w:rPr>
          <w:rFonts w:ascii="Bell MT" w:hAnsi="Bell MT"/>
          <w:sz w:val="24"/>
        </w:rPr>
        <w:t>the FSFN Desktop</w:t>
      </w:r>
      <w:r>
        <w:rPr>
          <w:rFonts w:ascii="Bell MT" w:hAnsi="Bell MT"/>
          <w:sz w:val="24"/>
        </w:rPr>
        <w:t>.</w:t>
      </w:r>
      <w:bookmarkEnd w:id="86"/>
    </w:p>
    <w:p w14:paraId="615DE020" w14:textId="77777777" w:rsidR="00320F90" w:rsidRDefault="00320F90">
      <w:pPr>
        <w:rPr>
          <w:rFonts w:ascii="Bell MT" w:hAnsi="Bell MT" w:cstheme="minorHAnsi"/>
          <w:b/>
          <w:sz w:val="24"/>
          <w:szCs w:val="24"/>
        </w:rPr>
      </w:pPr>
      <w:bookmarkStart w:id="87" w:name="_Toc9589273"/>
      <w:r>
        <w:rPr>
          <w:rFonts w:ascii="Bell MT" w:hAnsi="Bell MT" w:cstheme="minorHAnsi"/>
          <w:b/>
          <w:sz w:val="24"/>
          <w:szCs w:val="24"/>
        </w:rPr>
        <w:br w:type="page"/>
      </w:r>
    </w:p>
    <w:p w14:paraId="351B5E1D" w14:textId="6D39E6F3" w:rsidR="000A5AA2" w:rsidRPr="00F12DAA" w:rsidRDefault="000A5AA2" w:rsidP="00F12DAA">
      <w:pPr>
        <w:spacing w:after="0" w:line="360" w:lineRule="auto"/>
        <w:jc w:val="center"/>
        <w:rPr>
          <w:rFonts w:ascii="Bell MT" w:hAnsi="Bell MT" w:cstheme="minorHAnsi"/>
          <w:b/>
          <w:sz w:val="24"/>
          <w:szCs w:val="24"/>
        </w:rPr>
      </w:pPr>
      <w:r w:rsidRPr="00F12DAA">
        <w:rPr>
          <w:rFonts w:ascii="Bell MT" w:hAnsi="Bell MT" w:cstheme="minorHAnsi"/>
          <w:b/>
          <w:sz w:val="24"/>
          <w:szCs w:val="24"/>
        </w:rPr>
        <w:t xml:space="preserve">Creating Guardianship Assistance Program Page – Case Work </w:t>
      </w:r>
      <w:bookmarkEnd w:id="87"/>
      <w:r w:rsidR="003442E5">
        <w:rPr>
          <w:rFonts w:ascii="Bell MT" w:hAnsi="Bell MT" w:cstheme="minorHAnsi"/>
          <w:b/>
          <w:sz w:val="24"/>
          <w:szCs w:val="24"/>
        </w:rPr>
        <w:t>Button</w:t>
      </w:r>
    </w:p>
    <w:p w14:paraId="75F6505B" w14:textId="2AB587CF" w:rsidR="000A5AA2" w:rsidRDefault="00093521" w:rsidP="000A5AA2">
      <w:pPr>
        <w:spacing w:after="0" w:line="360" w:lineRule="auto"/>
        <w:jc w:val="center"/>
        <w:rPr>
          <w:rFonts w:ascii="Bell MT" w:hAnsi="Bell MT" w:cstheme="minorHAnsi"/>
          <w:b/>
          <w:sz w:val="24"/>
        </w:rPr>
      </w:pPr>
      <w:r>
        <w:rPr>
          <w:noProof/>
        </w:rPr>
        <w:drawing>
          <wp:inline distT="0" distB="0" distL="0" distR="0" wp14:anchorId="1127DD9A" wp14:editId="57F06039">
            <wp:extent cx="5080958" cy="2940007"/>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94911" cy="2948081"/>
                    </a:xfrm>
                    <a:prstGeom prst="rect">
                      <a:avLst/>
                    </a:prstGeom>
                  </pic:spPr>
                </pic:pic>
              </a:graphicData>
            </a:graphic>
          </wp:inline>
        </w:drawing>
      </w:r>
    </w:p>
    <w:p w14:paraId="05759A63" w14:textId="13D0F33A" w:rsidR="000A5AA2" w:rsidRDefault="00093521" w:rsidP="000A5AA2">
      <w:pPr>
        <w:spacing w:after="0" w:line="360" w:lineRule="auto"/>
        <w:jc w:val="center"/>
        <w:rPr>
          <w:rFonts w:ascii="Bell MT" w:hAnsi="Bell MT" w:cstheme="minorHAnsi"/>
          <w:b/>
          <w:sz w:val="24"/>
        </w:rPr>
      </w:pPr>
      <w:r>
        <w:rPr>
          <w:noProof/>
        </w:rPr>
        <w:drawing>
          <wp:inline distT="0" distB="0" distL="0" distR="0" wp14:anchorId="520FA673" wp14:editId="31392C88">
            <wp:extent cx="5037826" cy="358191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9355" cy="3590113"/>
                    </a:xfrm>
                    <a:prstGeom prst="rect">
                      <a:avLst/>
                    </a:prstGeom>
                  </pic:spPr>
                </pic:pic>
              </a:graphicData>
            </a:graphic>
          </wp:inline>
        </w:drawing>
      </w:r>
    </w:p>
    <w:p w14:paraId="33AEE305" w14:textId="3825B647" w:rsidR="00320F90" w:rsidRDefault="000A5AA2" w:rsidP="00320F90">
      <w:pPr>
        <w:spacing w:after="0" w:line="360" w:lineRule="auto"/>
        <w:rPr>
          <w:rFonts w:ascii="Bell MT" w:hAnsi="Bell MT"/>
          <w:sz w:val="24"/>
        </w:rPr>
      </w:pPr>
      <w:r w:rsidRPr="00136F11">
        <w:rPr>
          <w:rFonts w:ascii="Bell MT" w:hAnsi="Bell MT"/>
          <w:sz w:val="24"/>
        </w:rPr>
        <w:t xml:space="preserve">From the FSFN Desktop select the </w:t>
      </w:r>
      <w:r w:rsidRPr="00136F11">
        <w:rPr>
          <w:rFonts w:ascii="Bell MT" w:hAnsi="Bell MT"/>
          <w:b/>
          <w:sz w:val="24"/>
        </w:rPr>
        <w:t>Case Work</w:t>
      </w:r>
      <w:r w:rsidRPr="00136F11">
        <w:rPr>
          <w:rFonts w:ascii="Bell MT" w:hAnsi="Bell MT"/>
          <w:sz w:val="24"/>
        </w:rPr>
        <w:t xml:space="preserve"> Button. From Create Case Work select the Case name then select the participant (child), which will receive the payments. On the left side of the page, under the Create Case Items, </w:t>
      </w:r>
      <w:r w:rsidR="00383D0E">
        <w:rPr>
          <w:rFonts w:ascii="Bell MT" w:hAnsi="Bell MT"/>
          <w:sz w:val="24"/>
        </w:rPr>
        <w:t>find</w:t>
      </w:r>
      <w:r w:rsidRPr="00136F11">
        <w:rPr>
          <w:rFonts w:ascii="Bell MT" w:hAnsi="Bell MT"/>
          <w:sz w:val="24"/>
        </w:rPr>
        <w:t xml:space="preserve"> the label Guardianship assistance. In the drop</w:t>
      </w:r>
      <w:r w:rsidR="00E853A0">
        <w:rPr>
          <w:rFonts w:ascii="Bell MT" w:hAnsi="Bell MT"/>
          <w:sz w:val="24"/>
        </w:rPr>
        <w:t>-</w:t>
      </w:r>
      <w:r w:rsidRPr="00136F11">
        <w:rPr>
          <w:rFonts w:ascii="Bell MT" w:hAnsi="Bell MT"/>
          <w:sz w:val="24"/>
        </w:rPr>
        <w:t>down select Guardian Assistance Program. Double check all selections and select “create” at the bottom right side of the page.</w:t>
      </w:r>
    </w:p>
    <w:p w14:paraId="4E31B19B" w14:textId="5747F4EE" w:rsidR="000A5AA2" w:rsidRDefault="000A5AA2" w:rsidP="00320F90">
      <w:pPr>
        <w:spacing w:after="0" w:line="360" w:lineRule="auto"/>
        <w:jc w:val="center"/>
        <w:rPr>
          <w:rFonts w:ascii="Bell MT" w:hAnsi="Bell MT"/>
        </w:rPr>
      </w:pPr>
      <w:bookmarkStart w:id="88" w:name="_Toc9589274"/>
      <w:r w:rsidRPr="00F12DAA">
        <w:rPr>
          <w:rFonts w:ascii="Bell MT" w:hAnsi="Bell MT" w:cstheme="minorHAnsi"/>
          <w:b/>
          <w:sz w:val="24"/>
          <w:szCs w:val="24"/>
        </w:rPr>
        <w:t>Creating Guardianship Assistance Program Page – Case Book</w:t>
      </w:r>
      <w:bookmarkEnd w:id="88"/>
      <w:r w:rsidR="00093521">
        <w:rPr>
          <w:noProof/>
        </w:rPr>
        <w:drawing>
          <wp:inline distT="0" distB="0" distL="0" distR="0" wp14:anchorId="32CE4812" wp14:editId="2CFDC2FE">
            <wp:extent cx="4839335" cy="31688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60225" cy="3182548"/>
                    </a:xfrm>
                    <a:prstGeom prst="rect">
                      <a:avLst/>
                    </a:prstGeom>
                  </pic:spPr>
                </pic:pic>
              </a:graphicData>
            </a:graphic>
          </wp:inline>
        </w:drawing>
      </w:r>
      <w:r w:rsidR="00093521">
        <w:rPr>
          <w:noProof/>
        </w:rPr>
        <w:drawing>
          <wp:inline distT="0" distB="0" distL="0" distR="0" wp14:anchorId="60B34058" wp14:editId="57B84A8E">
            <wp:extent cx="5162550" cy="383330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87634" cy="3851928"/>
                    </a:xfrm>
                    <a:prstGeom prst="rect">
                      <a:avLst/>
                    </a:prstGeom>
                  </pic:spPr>
                </pic:pic>
              </a:graphicData>
            </a:graphic>
          </wp:inline>
        </w:drawing>
      </w:r>
    </w:p>
    <w:p w14:paraId="63775C5A" w14:textId="45078DE2" w:rsidR="000A5AA2" w:rsidRDefault="00093521" w:rsidP="00B47D05">
      <w:pPr>
        <w:spacing w:after="0" w:line="360" w:lineRule="auto"/>
        <w:jc w:val="center"/>
        <w:rPr>
          <w:rFonts w:ascii="Bell MT" w:hAnsi="Bell MT"/>
        </w:rPr>
      </w:pPr>
      <w:r>
        <w:rPr>
          <w:noProof/>
        </w:rPr>
        <w:drawing>
          <wp:inline distT="0" distB="0" distL="0" distR="0" wp14:anchorId="61EEAD65" wp14:editId="66149FCB">
            <wp:extent cx="5152445" cy="3649649"/>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64566" cy="3658235"/>
                    </a:xfrm>
                    <a:prstGeom prst="rect">
                      <a:avLst/>
                    </a:prstGeom>
                  </pic:spPr>
                </pic:pic>
              </a:graphicData>
            </a:graphic>
          </wp:inline>
        </w:drawing>
      </w:r>
    </w:p>
    <w:p w14:paraId="751EC8C0" w14:textId="398246BA" w:rsidR="00250F70" w:rsidRDefault="000A5AA2" w:rsidP="00B47D05">
      <w:pPr>
        <w:spacing w:after="0" w:line="360" w:lineRule="auto"/>
        <w:rPr>
          <w:rFonts w:ascii="Bell MT" w:hAnsi="Bell MT"/>
          <w:sz w:val="24"/>
        </w:rPr>
      </w:pPr>
      <w:r w:rsidRPr="00136F11">
        <w:rPr>
          <w:rFonts w:ascii="Bell MT" w:hAnsi="Bell MT"/>
          <w:sz w:val="24"/>
        </w:rPr>
        <w:t xml:space="preserve">Collapse all Expandos on the left side of the FSFN Desktop. Open the Expando labeled Cases. Select the Case Book hyperlink next to the appropriate Case. On the right side of Case Book, select Guardianship Assistance Program under the Participant Actions. </w:t>
      </w:r>
      <w:r w:rsidR="009B69F8">
        <w:rPr>
          <w:rFonts w:ascii="Bell MT" w:hAnsi="Bell MT"/>
          <w:sz w:val="24"/>
        </w:rPr>
        <w:t>Choose</w:t>
      </w:r>
      <w:r w:rsidRPr="00136F11">
        <w:rPr>
          <w:rFonts w:ascii="Bell MT" w:hAnsi="Bell MT"/>
          <w:sz w:val="24"/>
        </w:rPr>
        <w:t xml:space="preserve"> participant (child), which will receive the payments. Double check all selections and select “create” at the bottom right side of the page.</w:t>
      </w:r>
    </w:p>
    <w:p w14:paraId="02E64330" w14:textId="6EA09D7F" w:rsidR="00250F70" w:rsidRDefault="00250F70" w:rsidP="00B47D05">
      <w:pPr>
        <w:spacing w:after="0" w:line="360" w:lineRule="auto"/>
        <w:rPr>
          <w:rFonts w:ascii="Bell MT" w:hAnsi="Bell MT"/>
          <w:sz w:val="24"/>
        </w:rPr>
      </w:pPr>
    </w:p>
    <w:p w14:paraId="2A26FECD" w14:textId="55E030D9" w:rsidR="00250F70" w:rsidRDefault="00250F70" w:rsidP="00B47D05">
      <w:pPr>
        <w:spacing w:after="0" w:line="360" w:lineRule="auto"/>
        <w:rPr>
          <w:rFonts w:ascii="Bell MT" w:hAnsi="Bell MT"/>
          <w:sz w:val="24"/>
        </w:rPr>
      </w:pPr>
      <w:r>
        <w:rPr>
          <w:noProof/>
        </w:rPr>
        <w:drawing>
          <wp:anchor distT="0" distB="0" distL="114300" distR="114300" simplePos="0" relativeHeight="251659264" behindDoc="0" locked="0" layoutInCell="1" allowOverlap="1" wp14:anchorId="759A9FB3" wp14:editId="14BEE886">
            <wp:simplePos x="0" y="0"/>
            <wp:positionH relativeFrom="margin">
              <wp:align>left</wp:align>
            </wp:positionH>
            <wp:positionV relativeFrom="paragraph">
              <wp:posOffset>0</wp:posOffset>
            </wp:positionV>
            <wp:extent cx="4412615" cy="3027680"/>
            <wp:effectExtent l="0" t="0" r="698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412615" cy="3027680"/>
                    </a:xfrm>
                    <a:prstGeom prst="rect">
                      <a:avLst/>
                    </a:prstGeom>
                  </pic:spPr>
                </pic:pic>
              </a:graphicData>
            </a:graphic>
            <wp14:sizeRelH relativeFrom="page">
              <wp14:pctWidth>0</wp14:pctWidth>
            </wp14:sizeRelH>
            <wp14:sizeRelV relativeFrom="page">
              <wp14:pctHeight>0</wp14:pctHeight>
            </wp14:sizeRelV>
          </wp:anchor>
        </w:drawing>
      </w:r>
    </w:p>
    <w:p w14:paraId="27DA4061" w14:textId="3B613ECC" w:rsidR="00250F70" w:rsidRDefault="000F7CEA">
      <w:pPr>
        <w:rPr>
          <w:rFonts w:ascii="Bell MT" w:hAnsi="Bell MT"/>
          <w:sz w:val="24"/>
        </w:rPr>
      </w:pPr>
      <w:r w:rsidRPr="00136F11">
        <w:rPr>
          <w:rFonts w:ascii="Bell MT" w:hAnsi="Bell MT"/>
          <w:sz w:val="24"/>
        </w:rPr>
        <w:t>On the Guardianship Assistance (GAP) Eligibility Information Page</w:t>
      </w:r>
      <w:r>
        <w:rPr>
          <w:rFonts w:ascii="Bell MT" w:hAnsi="Bell MT"/>
          <w:sz w:val="24"/>
        </w:rPr>
        <w:t>,</w:t>
      </w:r>
      <w:r w:rsidRPr="00136F11">
        <w:rPr>
          <w:rFonts w:ascii="Bell MT" w:hAnsi="Bell MT"/>
          <w:sz w:val="24"/>
        </w:rPr>
        <w:t xml:space="preserve"> select the Insert Button</w:t>
      </w:r>
      <w:r w:rsidR="00A6587E">
        <w:rPr>
          <w:rFonts w:ascii="Bell MT" w:hAnsi="Bell MT"/>
          <w:sz w:val="24"/>
        </w:rPr>
        <w:t xml:space="preserve">. </w:t>
      </w:r>
    </w:p>
    <w:p w14:paraId="4629F879" w14:textId="77777777" w:rsidR="000A5AA2" w:rsidRPr="00136F11" w:rsidRDefault="000A5AA2" w:rsidP="00B47D05">
      <w:pPr>
        <w:spacing w:after="0" w:line="360" w:lineRule="auto"/>
        <w:rPr>
          <w:rFonts w:ascii="Bell MT" w:hAnsi="Bell MT"/>
          <w:sz w:val="24"/>
        </w:rPr>
      </w:pPr>
    </w:p>
    <w:p w14:paraId="7C6DF0F9" w14:textId="78D3D0A5" w:rsidR="000A5AA2" w:rsidRDefault="000A5AA2" w:rsidP="000A5AA2">
      <w:pPr>
        <w:rPr>
          <w:rFonts w:ascii="Bell MT" w:hAnsi="Bell MT" w:cstheme="minorHAnsi"/>
          <w:b/>
          <w:sz w:val="24"/>
        </w:rPr>
      </w:pPr>
      <w:r>
        <w:rPr>
          <w:rFonts w:ascii="Bell MT" w:hAnsi="Bell MT" w:cstheme="minorHAnsi"/>
          <w:b/>
          <w:sz w:val="24"/>
        </w:rPr>
        <w:br w:type="page"/>
      </w:r>
    </w:p>
    <w:p w14:paraId="125A8AC4" w14:textId="59DD28C0" w:rsidR="00320F90" w:rsidRDefault="00320F90" w:rsidP="000A5AA2">
      <w:pPr>
        <w:rPr>
          <w:rFonts w:ascii="Bell MT" w:hAnsi="Bell MT" w:cstheme="minorHAnsi"/>
          <w:b/>
          <w:sz w:val="24"/>
        </w:rPr>
      </w:pPr>
    </w:p>
    <w:p w14:paraId="20C27D11" w14:textId="14712964" w:rsidR="000A5AA2" w:rsidRPr="00F12DAA" w:rsidRDefault="00F875DC" w:rsidP="00B47D05">
      <w:pPr>
        <w:spacing w:after="0" w:line="360" w:lineRule="auto"/>
        <w:jc w:val="center"/>
        <w:rPr>
          <w:rFonts w:ascii="Bell MT" w:hAnsi="Bell MT" w:cstheme="minorHAnsi"/>
          <w:b/>
          <w:sz w:val="24"/>
          <w:szCs w:val="24"/>
        </w:rPr>
      </w:pPr>
      <w:bookmarkStart w:id="89" w:name="_Toc9589275"/>
      <w:r w:rsidRPr="008276DB">
        <w:rPr>
          <w:rFonts w:ascii="Bell MT" w:hAnsi="Bell MT" w:cstheme="minorHAnsi"/>
          <w:bCs/>
          <w:noProof/>
          <w:sz w:val="24"/>
        </w:rPr>
        <w:drawing>
          <wp:anchor distT="0" distB="0" distL="114300" distR="114300" simplePos="0" relativeHeight="251658299" behindDoc="0" locked="0" layoutInCell="1" allowOverlap="1" wp14:anchorId="417CDB91" wp14:editId="1FFB94D4">
            <wp:simplePos x="0" y="0"/>
            <wp:positionH relativeFrom="margin">
              <wp:align>center</wp:align>
            </wp:positionH>
            <wp:positionV relativeFrom="paragraph">
              <wp:posOffset>467471</wp:posOffset>
            </wp:positionV>
            <wp:extent cx="5255260" cy="3855085"/>
            <wp:effectExtent l="133350" t="152400" r="135890" b="126365"/>
            <wp:wrapTopAndBottom/>
            <wp:docPr id="27"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55260" cy="38550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A5AA2" w:rsidRPr="00F12DAA">
        <w:rPr>
          <w:rFonts w:ascii="Bell MT" w:hAnsi="Bell MT" w:cstheme="minorHAnsi"/>
          <w:b/>
          <w:sz w:val="24"/>
          <w:szCs w:val="24"/>
        </w:rPr>
        <w:t>Guardianship Assistance Program (GAP) Eligibility Information</w:t>
      </w:r>
      <w:bookmarkEnd w:id="89"/>
    </w:p>
    <w:p w14:paraId="35C0270F" w14:textId="159C8379" w:rsidR="000A5AA2" w:rsidRPr="00136F11" w:rsidRDefault="000A5AA2" w:rsidP="00B47D05">
      <w:pPr>
        <w:spacing w:after="0" w:line="360" w:lineRule="auto"/>
        <w:rPr>
          <w:rFonts w:ascii="Bell MT" w:hAnsi="Bell MT"/>
          <w:sz w:val="24"/>
        </w:rPr>
      </w:pPr>
      <w:r w:rsidRPr="00136F11">
        <w:rPr>
          <w:rFonts w:ascii="Bell MT" w:hAnsi="Bell MT"/>
          <w:sz w:val="24"/>
        </w:rPr>
        <w:t xml:space="preserve">On the </w:t>
      </w:r>
      <w:r w:rsidR="000F7CEA">
        <w:rPr>
          <w:rFonts w:ascii="Bell MT" w:hAnsi="Bell MT"/>
          <w:sz w:val="24"/>
        </w:rPr>
        <w:t xml:space="preserve">GAP Page </w:t>
      </w:r>
      <w:r w:rsidRPr="00136F11">
        <w:rPr>
          <w:rFonts w:ascii="Bell MT" w:hAnsi="Bell MT"/>
          <w:sz w:val="24"/>
        </w:rPr>
        <w:t>document the Effective/Enrolled Date as the date of the presumptive eligibility for this child. Questions 1 and 2 will automatically populate based on the information within FSFN. Review question 3(a-g), 4 and 5</w:t>
      </w:r>
      <w:r w:rsidR="00134EAC">
        <w:rPr>
          <w:rFonts w:ascii="Bell MT" w:hAnsi="Bell MT"/>
          <w:sz w:val="24"/>
        </w:rPr>
        <w:t>,</w:t>
      </w:r>
      <w:r w:rsidRPr="00136F11">
        <w:rPr>
          <w:rFonts w:ascii="Bell MT" w:hAnsi="Bell MT"/>
          <w:sz w:val="24"/>
        </w:rPr>
        <w:t xml:space="preserve"> and select the appropriate answer, linking </w:t>
      </w:r>
      <w:r w:rsidR="002D4F70">
        <w:rPr>
          <w:rFonts w:ascii="Bell MT" w:hAnsi="Bell MT"/>
          <w:sz w:val="24"/>
        </w:rPr>
        <w:t xml:space="preserve">the appropriate </w:t>
      </w:r>
      <w:r w:rsidRPr="00136F11">
        <w:rPr>
          <w:rFonts w:ascii="Bell MT" w:hAnsi="Bell MT"/>
          <w:sz w:val="24"/>
        </w:rPr>
        <w:t xml:space="preserve">documents and court orders. </w:t>
      </w:r>
      <w:r w:rsidR="002D4F70">
        <w:rPr>
          <w:rFonts w:ascii="Bell MT" w:hAnsi="Bell MT"/>
          <w:sz w:val="24"/>
        </w:rPr>
        <w:t xml:space="preserve">For the child to be eligible </w:t>
      </w:r>
      <w:r w:rsidR="002D4F70" w:rsidRPr="00136F11">
        <w:rPr>
          <w:rFonts w:ascii="Bell MT" w:hAnsi="Bell MT"/>
          <w:sz w:val="24"/>
        </w:rPr>
        <w:t>all answers</w:t>
      </w:r>
      <w:r w:rsidR="002D4F70">
        <w:rPr>
          <w:rFonts w:ascii="Bell MT" w:hAnsi="Bell MT"/>
          <w:sz w:val="24"/>
        </w:rPr>
        <w:t xml:space="preserve"> should be ‘yes.’ </w:t>
      </w:r>
      <w:r w:rsidRPr="00136F11">
        <w:rPr>
          <w:rFonts w:ascii="Bell MT" w:hAnsi="Bell MT"/>
          <w:sz w:val="24"/>
        </w:rPr>
        <w:t>Once all answers are yes, ensure the date reflects a 6-month enrollment time frame. Finally</w:t>
      </w:r>
      <w:r w:rsidR="00134EAC">
        <w:rPr>
          <w:rFonts w:ascii="Bell MT" w:hAnsi="Bell MT"/>
          <w:sz w:val="24"/>
        </w:rPr>
        <w:t>,</w:t>
      </w:r>
      <w:r w:rsidRPr="00136F11">
        <w:rPr>
          <w:rFonts w:ascii="Bell MT" w:hAnsi="Bell MT"/>
          <w:sz w:val="24"/>
        </w:rPr>
        <w:t xml:space="preserve"> select “</w:t>
      </w:r>
      <w:r w:rsidR="00C05FC8">
        <w:rPr>
          <w:rFonts w:ascii="Bell MT" w:hAnsi="Bell MT"/>
          <w:sz w:val="24"/>
        </w:rPr>
        <w:t>C</w:t>
      </w:r>
      <w:r w:rsidRPr="00136F11">
        <w:rPr>
          <w:rFonts w:ascii="Bell MT" w:hAnsi="Bell MT"/>
          <w:sz w:val="24"/>
        </w:rPr>
        <w:t>heck to Finalize GAP Program Eligibility Determination” and save the page.</w:t>
      </w:r>
    </w:p>
    <w:p w14:paraId="0A786525" w14:textId="78BE4319" w:rsidR="00B91E27" w:rsidRPr="0077587A" w:rsidRDefault="00B91E27" w:rsidP="00B91E27">
      <w:pPr>
        <w:rPr>
          <w:rFonts w:ascii="Bell MT" w:eastAsiaTheme="majorEastAsia" w:hAnsi="Bell MT" w:cstheme="minorHAnsi"/>
          <w:b/>
          <w:color w:val="1F3763" w:themeColor="accent1" w:themeShade="7F"/>
          <w:sz w:val="28"/>
          <w:szCs w:val="24"/>
        </w:rPr>
      </w:pPr>
      <w:r w:rsidRPr="0077587A">
        <w:rPr>
          <w:rFonts w:ascii="Bell MT" w:hAnsi="Bell MT" w:cstheme="minorHAnsi"/>
          <w:b/>
          <w:sz w:val="28"/>
        </w:rPr>
        <w:br w:type="page"/>
      </w:r>
    </w:p>
    <w:p w14:paraId="61027184" w14:textId="613F7C9B" w:rsidR="00B91E27" w:rsidRPr="0077587A" w:rsidRDefault="000A5AA2" w:rsidP="009152D2">
      <w:pPr>
        <w:pStyle w:val="Heading1"/>
        <w:spacing w:before="0" w:line="360" w:lineRule="auto"/>
        <w:rPr>
          <w:rFonts w:ascii="Bell MT" w:hAnsi="Bell MT" w:cstheme="minorHAnsi"/>
          <w:b/>
          <w:sz w:val="28"/>
        </w:rPr>
      </w:pPr>
      <w:bookmarkStart w:id="90" w:name="_Toc10446337"/>
      <w:bookmarkStart w:id="91" w:name="_Toc11091314"/>
      <w:bookmarkStart w:id="92" w:name="_Toc11413575"/>
      <w:r>
        <w:rPr>
          <w:rFonts w:ascii="Bell MT" w:hAnsi="Bell MT" w:cstheme="minorHAnsi"/>
          <w:b/>
          <w:sz w:val="28"/>
        </w:rPr>
        <w:t>Siblings</w:t>
      </w:r>
      <w:bookmarkEnd w:id="90"/>
      <w:bookmarkEnd w:id="91"/>
      <w:bookmarkEnd w:id="92"/>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5B7D7163" w14:textId="77777777" w:rsidTr="00C77DB8">
        <w:tc>
          <w:tcPr>
            <w:tcW w:w="3870" w:type="dxa"/>
            <w:shd w:val="clear" w:color="auto" w:fill="323E4F" w:themeFill="text2" w:themeFillShade="BF"/>
          </w:tcPr>
          <w:p w14:paraId="35C9B430"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16126A1C" w14:textId="77777777" w:rsidR="00B91E27" w:rsidRPr="0077587A" w:rsidRDefault="00B91E27" w:rsidP="00D83AC1">
            <w:pPr>
              <w:rPr>
                <w:rFonts w:ascii="Bell MT" w:hAnsi="Bell MT" w:cstheme="minorHAnsi"/>
                <w:b/>
                <w:sz w:val="28"/>
                <w:szCs w:val="28"/>
              </w:rPr>
            </w:pPr>
          </w:p>
        </w:tc>
      </w:tr>
      <w:tr w:rsidR="00B91E27" w:rsidRPr="0077587A" w14:paraId="6A2A5A48" w14:textId="77777777" w:rsidTr="00C77DB8">
        <w:tc>
          <w:tcPr>
            <w:tcW w:w="3870" w:type="dxa"/>
            <w:shd w:val="clear" w:color="auto" w:fill="DEEAF6" w:themeFill="accent5" w:themeFillTint="33"/>
          </w:tcPr>
          <w:p w14:paraId="7673CC29" w14:textId="12CAC76C"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2" behindDoc="0" locked="0" layoutInCell="1" allowOverlap="1" wp14:anchorId="0BA42F3B" wp14:editId="0D0CD813">
                  <wp:simplePos x="0" y="0"/>
                  <wp:positionH relativeFrom="column">
                    <wp:posOffset>-6350</wp:posOffset>
                  </wp:positionH>
                  <wp:positionV relativeFrom="paragraph">
                    <wp:posOffset>57150</wp:posOffset>
                  </wp:positionV>
                  <wp:extent cx="442595" cy="422275"/>
                  <wp:effectExtent l="57150" t="57150" r="109855" b="1111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Siblings </w:t>
            </w:r>
          </w:p>
          <w:p w14:paraId="536C41FF" w14:textId="7521C95B" w:rsidR="00B91E27" w:rsidRPr="0077587A" w:rsidRDefault="00B91E27" w:rsidP="00D83AC1">
            <w:pPr>
              <w:rPr>
                <w:rFonts w:ascii="Bell MT" w:hAnsi="Bell MT" w:cstheme="minorHAnsi"/>
                <w:i/>
                <w:sz w:val="24"/>
              </w:rPr>
            </w:pPr>
            <w:r w:rsidRPr="0077587A">
              <w:rPr>
                <w:rFonts w:ascii="Bell MT" w:hAnsi="Bell MT" w:cstheme="minorHAnsi"/>
                <w:i/>
                <w:sz w:val="24"/>
              </w:rPr>
              <w:t xml:space="preserve">PG. </w:t>
            </w:r>
            <w:r w:rsidR="004D014A">
              <w:rPr>
                <w:rFonts w:ascii="Bell MT" w:hAnsi="Bell MT" w:cstheme="minorHAnsi"/>
                <w:i/>
                <w:sz w:val="24"/>
              </w:rPr>
              <w:t>2</w:t>
            </w:r>
            <w:r w:rsidR="00DD1204">
              <w:rPr>
                <w:rFonts w:ascii="Bell MT" w:hAnsi="Bell MT" w:cstheme="minorHAnsi"/>
                <w:i/>
                <w:sz w:val="24"/>
              </w:rPr>
              <w:t>0</w:t>
            </w:r>
          </w:p>
          <w:p w14:paraId="7B2CAC46" w14:textId="39381D72" w:rsidR="00B91E27" w:rsidRPr="0077587A" w:rsidRDefault="00C52E7A" w:rsidP="00D83AC1">
            <w:pPr>
              <w:rPr>
                <w:rFonts w:ascii="Bell MT" w:hAnsi="Bell MT" w:cstheme="minorHAnsi"/>
                <w:i/>
                <w:sz w:val="24"/>
              </w:rPr>
            </w:pPr>
            <w:r w:rsidRPr="0077587A">
              <w:rPr>
                <w:rFonts w:ascii="Bell MT" w:hAnsi="Bell MT"/>
                <w:noProof/>
              </w:rPr>
              <w:drawing>
                <wp:anchor distT="0" distB="0" distL="114300" distR="114300" simplePos="0" relativeHeight="251658283" behindDoc="0" locked="0" layoutInCell="1" allowOverlap="1" wp14:anchorId="0E3ABAEB" wp14:editId="782829DF">
                  <wp:simplePos x="0" y="0"/>
                  <wp:positionH relativeFrom="margin">
                    <wp:posOffset>59690</wp:posOffset>
                  </wp:positionH>
                  <wp:positionV relativeFrom="paragraph">
                    <wp:posOffset>334010</wp:posOffset>
                  </wp:positionV>
                  <wp:extent cx="2213610" cy="124523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13610" cy="1245235"/>
                          </a:xfrm>
                          <a:prstGeom prst="rect">
                            <a:avLst/>
                          </a:prstGeom>
                        </pic:spPr>
                      </pic:pic>
                    </a:graphicData>
                  </a:graphic>
                  <wp14:sizeRelH relativeFrom="page">
                    <wp14:pctWidth>0</wp14:pctWidth>
                  </wp14:sizeRelH>
                  <wp14:sizeRelV relativeFrom="page">
                    <wp14:pctHeight>0</wp14:pctHeight>
                  </wp14:sizeRelV>
                </wp:anchor>
              </w:drawing>
            </w:r>
          </w:p>
          <w:p w14:paraId="7BD9F50F" w14:textId="77777777" w:rsidR="00B91E27" w:rsidRPr="0077587A" w:rsidRDefault="00B91E27" w:rsidP="00D83AC1">
            <w:pPr>
              <w:rPr>
                <w:rFonts w:ascii="Bell MT" w:hAnsi="Bell MT" w:cstheme="minorHAnsi"/>
                <w:noProof/>
                <w:sz w:val="24"/>
              </w:rPr>
            </w:pPr>
          </w:p>
        </w:tc>
        <w:tc>
          <w:tcPr>
            <w:tcW w:w="5670" w:type="dxa"/>
            <w:shd w:val="clear" w:color="auto" w:fill="DEEAF6" w:themeFill="accent5" w:themeFillTint="33"/>
          </w:tcPr>
          <w:p w14:paraId="12210AC6" w14:textId="7FCAB845" w:rsidR="00BA3967" w:rsidRDefault="00B91E27" w:rsidP="00B47D05">
            <w:pPr>
              <w:spacing w:after="0" w:line="240" w:lineRule="auto"/>
              <w:rPr>
                <w:rFonts w:ascii="Bell MT" w:hAnsi="Bell MT" w:cstheme="minorHAnsi"/>
                <w:sz w:val="24"/>
                <w:szCs w:val="24"/>
              </w:rPr>
            </w:pPr>
            <w:r w:rsidRPr="0077587A">
              <w:rPr>
                <w:rFonts w:ascii="Bell MT" w:hAnsi="Bell MT" w:cstheme="minorHAnsi"/>
                <w:b/>
                <w:sz w:val="24"/>
                <w:szCs w:val="24"/>
              </w:rPr>
              <w:t>STATE:</w:t>
            </w:r>
            <w:r w:rsidR="00BA3967">
              <w:rPr>
                <w:rFonts w:ascii="Bell MT" w:hAnsi="Bell MT" w:cstheme="minorHAnsi"/>
                <w:b/>
                <w:sz w:val="24"/>
                <w:szCs w:val="24"/>
              </w:rPr>
              <w:t xml:space="preserve"> </w:t>
            </w:r>
            <w:r w:rsidR="00BA3967">
              <w:rPr>
                <w:rFonts w:ascii="Bell MT" w:hAnsi="Bell MT" w:cstheme="minorHAnsi"/>
                <w:sz w:val="24"/>
                <w:szCs w:val="24"/>
              </w:rPr>
              <w:t xml:space="preserve">There are two possible scenarios to place siblings together based on the second sibling’s placement timing. </w:t>
            </w:r>
          </w:p>
          <w:p w14:paraId="1F0C29BA" w14:textId="77777777" w:rsidR="00B47D05" w:rsidRPr="000538FE" w:rsidRDefault="00B47D05" w:rsidP="00B47D05">
            <w:pPr>
              <w:spacing w:after="0" w:line="240" w:lineRule="auto"/>
              <w:rPr>
                <w:rFonts w:ascii="Bell MT" w:hAnsi="Bell MT" w:cstheme="minorHAnsi"/>
                <w:sz w:val="24"/>
                <w:szCs w:val="24"/>
              </w:rPr>
            </w:pPr>
          </w:p>
          <w:p w14:paraId="025669C7" w14:textId="43252A28" w:rsidR="00C77DB8" w:rsidRDefault="00BA3967" w:rsidP="00B47D05">
            <w:pPr>
              <w:spacing w:after="0" w:line="240" w:lineRule="auto"/>
              <w:rPr>
                <w:rFonts w:ascii="Bell MT" w:hAnsi="Bell MT" w:cstheme="minorHAnsi"/>
                <w:bCs/>
                <w:sz w:val="24"/>
              </w:rPr>
            </w:pPr>
            <w:r>
              <w:rPr>
                <w:rFonts w:ascii="Bell MT" w:hAnsi="Bell MT" w:cstheme="minorHAnsi"/>
                <w:bCs/>
                <w:sz w:val="24"/>
              </w:rPr>
              <w:t xml:space="preserve">If </w:t>
            </w:r>
            <w:r w:rsidR="00C77DB8">
              <w:rPr>
                <w:rFonts w:ascii="Bell MT" w:hAnsi="Bell MT" w:cstheme="minorHAnsi"/>
                <w:bCs/>
                <w:sz w:val="24"/>
              </w:rPr>
              <w:t>two siblings, let’s call them John and Mike, are placed with a relative at the same time, they both go through the same GAP process, which includes: plac</w:t>
            </w:r>
            <w:r w:rsidR="00B55DD3">
              <w:rPr>
                <w:rFonts w:ascii="Bell MT" w:hAnsi="Bell MT" w:cstheme="minorHAnsi"/>
                <w:bCs/>
                <w:sz w:val="24"/>
              </w:rPr>
              <w:t>ing the child</w:t>
            </w:r>
            <w:r w:rsidR="00C77DB8">
              <w:rPr>
                <w:rFonts w:ascii="Bell MT" w:hAnsi="Bell MT" w:cstheme="minorHAnsi"/>
                <w:bCs/>
                <w:sz w:val="24"/>
              </w:rPr>
              <w:t xml:space="preserve"> with a relative</w:t>
            </w:r>
            <w:r w:rsidR="00BC42FD">
              <w:rPr>
                <w:rFonts w:ascii="Bell MT" w:hAnsi="Bell MT" w:cstheme="minorHAnsi"/>
                <w:bCs/>
                <w:sz w:val="24"/>
              </w:rPr>
              <w:t xml:space="preserve"> or fictive kin</w:t>
            </w:r>
            <w:r w:rsidR="00C77DB8">
              <w:rPr>
                <w:rFonts w:ascii="Bell MT" w:hAnsi="Bell MT" w:cstheme="minorHAnsi"/>
                <w:bCs/>
                <w:sz w:val="24"/>
              </w:rPr>
              <w:t xml:space="preserve">, </w:t>
            </w:r>
            <w:r w:rsidR="00B55DD3">
              <w:rPr>
                <w:rFonts w:ascii="Bell MT" w:hAnsi="Bell MT" w:cstheme="minorHAnsi"/>
                <w:bCs/>
                <w:sz w:val="24"/>
              </w:rPr>
              <w:t xml:space="preserve">being eligible for </w:t>
            </w:r>
            <w:r w:rsidR="00C77DB8">
              <w:rPr>
                <w:rFonts w:ascii="Bell MT" w:hAnsi="Bell MT" w:cstheme="minorHAnsi"/>
                <w:bCs/>
                <w:sz w:val="24"/>
              </w:rPr>
              <w:t>6 months of foster care payment, includ</w:t>
            </w:r>
            <w:r w:rsidR="00295D9D">
              <w:rPr>
                <w:rFonts w:ascii="Bell MT" w:hAnsi="Bell MT" w:cstheme="minorHAnsi"/>
                <w:bCs/>
                <w:sz w:val="24"/>
              </w:rPr>
              <w:t>ing</w:t>
            </w:r>
            <w:r w:rsidR="00C77DB8">
              <w:rPr>
                <w:rFonts w:ascii="Bell MT" w:hAnsi="Bell MT" w:cstheme="minorHAnsi"/>
                <w:bCs/>
                <w:sz w:val="24"/>
              </w:rPr>
              <w:t xml:space="preserve"> required language in case plan, signing guardianship assistance agreement, and discharg</w:t>
            </w:r>
            <w:r w:rsidR="00B55DD3">
              <w:rPr>
                <w:rFonts w:ascii="Bell MT" w:hAnsi="Bell MT" w:cstheme="minorHAnsi"/>
                <w:bCs/>
                <w:sz w:val="24"/>
              </w:rPr>
              <w:t>ing</w:t>
            </w:r>
            <w:r w:rsidR="00C77DB8">
              <w:rPr>
                <w:rFonts w:ascii="Bell MT" w:hAnsi="Bell MT" w:cstheme="minorHAnsi"/>
                <w:bCs/>
                <w:sz w:val="24"/>
              </w:rPr>
              <w:t xml:space="preserve"> </w:t>
            </w:r>
            <w:r w:rsidR="00295D9D">
              <w:rPr>
                <w:rFonts w:ascii="Bell MT" w:hAnsi="Bell MT" w:cstheme="minorHAnsi"/>
                <w:bCs/>
                <w:sz w:val="24"/>
              </w:rPr>
              <w:t xml:space="preserve">the child with the guardian as a </w:t>
            </w:r>
            <w:r w:rsidR="00C77DB8">
              <w:rPr>
                <w:rFonts w:ascii="Bell MT" w:hAnsi="Bell MT" w:cstheme="minorHAnsi"/>
                <w:bCs/>
                <w:sz w:val="24"/>
              </w:rPr>
              <w:t xml:space="preserve">permanent guardianship. Nothing changes. </w:t>
            </w:r>
          </w:p>
          <w:p w14:paraId="726EDF02" w14:textId="77777777" w:rsidR="00B47D05" w:rsidRDefault="00B47D05" w:rsidP="00B47D05">
            <w:pPr>
              <w:spacing w:after="0" w:line="240" w:lineRule="auto"/>
              <w:rPr>
                <w:rFonts w:ascii="Bell MT" w:hAnsi="Bell MT" w:cstheme="minorHAnsi"/>
                <w:bCs/>
                <w:sz w:val="24"/>
              </w:rPr>
            </w:pPr>
          </w:p>
          <w:p w14:paraId="11FE7710" w14:textId="30A804A4" w:rsidR="00C77DB8" w:rsidRPr="00BA3967" w:rsidRDefault="00C77DB8" w:rsidP="00B47D05">
            <w:pPr>
              <w:spacing w:after="0" w:line="240" w:lineRule="auto"/>
              <w:rPr>
                <w:rFonts w:ascii="Bell MT" w:hAnsi="Bell MT" w:cstheme="minorHAnsi"/>
                <w:bCs/>
                <w:sz w:val="24"/>
              </w:rPr>
            </w:pPr>
            <w:r>
              <w:rPr>
                <w:rFonts w:ascii="Bell MT" w:hAnsi="Bell MT" w:cstheme="minorHAnsi"/>
                <w:bCs/>
                <w:sz w:val="24"/>
              </w:rPr>
              <w:t>However, if John is placed with the relative first</w:t>
            </w:r>
            <w:r w:rsidR="002640DB">
              <w:rPr>
                <w:rFonts w:ascii="Bell MT" w:hAnsi="Bell MT" w:cstheme="minorHAnsi"/>
                <w:bCs/>
                <w:sz w:val="24"/>
              </w:rPr>
              <w:t>, his case is discharged at permanent guardianship,</w:t>
            </w:r>
            <w:r>
              <w:rPr>
                <w:rFonts w:ascii="Bell MT" w:hAnsi="Bell MT" w:cstheme="minorHAnsi"/>
                <w:bCs/>
                <w:sz w:val="24"/>
              </w:rPr>
              <w:t xml:space="preserve"> and </w:t>
            </w:r>
            <w:r w:rsidR="00CD312B">
              <w:rPr>
                <w:rFonts w:ascii="Bell MT" w:hAnsi="Bell MT" w:cstheme="minorHAnsi"/>
                <w:bCs/>
                <w:sz w:val="24"/>
              </w:rPr>
              <w:t xml:space="preserve">the guardian </w:t>
            </w:r>
            <w:r>
              <w:rPr>
                <w:rFonts w:ascii="Bell MT" w:hAnsi="Bell MT" w:cstheme="minorHAnsi"/>
                <w:bCs/>
                <w:sz w:val="24"/>
              </w:rPr>
              <w:t>start</w:t>
            </w:r>
            <w:r w:rsidR="00BC42FA">
              <w:rPr>
                <w:rFonts w:ascii="Bell MT" w:hAnsi="Bell MT" w:cstheme="minorHAnsi"/>
                <w:bCs/>
                <w:sz w:val="24"/>
              </w:rPr>
              <w:t>s</w:t>
            </w:r>
            <w:r>
              <w:rPr>
                <w:rFonts w:ascii="Bell MT" w:hAnsi="Bell MT" w:cstheme="minorHAnsi"/>
                <w:bCs/>
                <w:sz w:val="24"/>
              </w:rPr>
              <w:t xml:space="preserve"> receiving the GAP benefits, and Mike </w:t>
            </w:r>
            <w:r w:rsidR="00630C22">
              <w:rPr>
                <w:rFonts w:ascii="Bell MT" w:hAnsi="Bell MT" w:cstheme="minorHAnsi"/>
                <w:bCs/>
                <w:sz w:val="24"/>
              </w:rPr>
              <w:t>is placed with the same relative sometime later</w:t>
            </w:r>
            <w:r>
              <w:rPr>
                <w:rFonts w:ascii="Bell MT" w:hAnsi="Bell MT" w:cstheme="minorHAnsi"/>
                <w:bCs/>
                <w:sz w:val="24"/>
              </w:rPr>
              <w:t xml:space="preserve">, 6-months foster care payment and case plan items are </w:t>
            </w:r>
            <w:r w:rsidR="000538FE">
              <w:rPr>
                <w:rFonts w:ascii="Bell MT" w:hAnsi="Bell MT" w:cstheme="minorHAnsi"/>
                <w:bCs/>
                <w:sz w:val="24"/>
              </w:rPr>
              <w:t>no longer required</w:t>
            </w:r>
            <w:r>
              <w:rPr>
                <w:rFonts w:ascii="Bell MT" w:hAnsi="Bell MT" w:cstheme="minorHAnsi"/>
                <w:bCs/>
                <w:sz w:val="24"/>
              </w:rPr>
              <w:t xml:space="preserve">. </w:t>
            </w:r>
            <w:r w:rsidR="009A71EE">
              <w:rPr>
                <w:rFonts w:ascii="Bell MT" w:hAnsi="Bell MT" w:cstheme="minorHAnsi"/>
                <w:bCs/>
                <w:sz w:val="24"/>
              </w:rPr>
              <w:t xml:space="preserve">In this case, </w:t>
            </w:r>
            <w:r w:rsidR="00A46044">
              <w:rPr>
                <w:rFonts w:ascii="Bell MT" w:hAnsi="Bell MT" w:cstheme="minorHAnsi"/>
                <w:bCs/>
                <w:sz w:val="24"/>
              </w:rPr>
              <w:t>the system</w:t>
            </w:r>
            <w:r w:rsidR="009A71EE">
              <w:rPr>
                <w:rFonts w:ascii="Bell MT" w:hAnsi="Bell MT" w:cstheme="minorHAnsi"/>
                <w:bCs/>
                <w:sz w:val="24"/>
              </w:rPr>
              <w:t xml:space="preserve"> already greys out </w:t>
            </w:r>
            <w:r w:rsidR="00CD312B">
              <w:rPr>
                <w:rFonts w:ascii="Bell MT" w:hAnsi="Bell MT" w:cstheme="minorHAnsi"/>
                <w:bCs/>
                <w:sz w:val="24"/>
              </w:rPr>
              <w:t>q</w:t>
            </w:r>
            <w:r w:rsidR="00A46044">
              <w:rPr>
                <w:rFonts w:ascii="Bell MT" w:hAnsi="Bell MT" w:cstheme="minorHAnsi"/>
                <w:bCs/>
                <w:sz w:val="24"/>
              </w:rPr>
              <w:t>uestion 1 and 2 on</w:t>
            </w:r>
            <w:r w:rsidR="00F64671">
              <w:rPr>
                <w:rFonts w:ascii="Bell MT" w:hAnsi="Bell MT" w:cstheme="minorHAnsi"/>
                <w:bCs/>
                <w:sz w:val="24"/>
              </w:rPr>
              <w:t xml:space="preserve"> the</w:t>
            </w:r>
            <w:r w:rsidR="00A46044">
              <w:rPr>
                <w:rFonts w:ascii="Bell MT" w:hAnsi="Bell MT" w:cstheme="minorHAnsi"/>
                <w:bCs/>
                <w:sz w:val="24"/>
              </w:rPr>
              <w:t xml:space="preserve"> GAP page in FSFN.</w:t>
            </w:r>
          </w:p>
        </w:tc>
      </w:tr>
    </w:tbl>
    <w:p w14:paraId="3C82743B" w14:textId="5D4DB755" w:rsidR="00B91E27" w:rsidRPr="0077587A" w:rsidRDefault="0041684D" w:rsidP="0083689C">
      <w:pPr>
        <w:spacing w:after="0" w:line="360" w:lineRule="auto"/>
        <w:contextualSpacing/>
        <w:rPr>
          <w:rFonts w:ascii="Bell MT" w:hAnsi="Bell MT" w:cstheme="minorHAnsi"/>
          <w:b/>
          <w:sz w:val="28"/>
        </w:rPr>
      </w:pPr>
      <w:r>
        <w:rPr>
          <w:rFonts w:ascii="Bell MT" w:hAnsi="Bell MT" w:cstheme="minorHAnsi"/>
          <w:b/>
          <w:noProof/>
          <w:sz w:val="28"/>
        </w:rPr>
        <w:drawing>
          <wp:anchor distT="0" distB="0" distL="114300" distR="114300" simplePos="0" relativeHeight="251658328" behindDoc="0" locked="0" layoutInCell="1" allowOverlap="1" wp14:anchorId="6BAB5BCE" wp14:editId="3F4EDEF2">
            <wp:simplePos x="0" y="0"/>
            <wp:positionH relativeFrom="margin">
              <wp:posOffset>120650</wp:posOffset>
            </wp:positionH>
            <wp:positionV relativeFrom="paragraph">
              <wp:posOffset>316865</wp:posOffset>
            </wp:positionV>
            <wp:extent cx="5700395" cy="2224405"/>
            <wp:effectExtent l="0" t="0" r="0" b="4445"/>
            <wp:wrapTopAndBottom/>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700395" cy="2224405"/>
                    </a:xfrm>
                    <a:prstGeom prst="rect">
                      <a:avLst/>
                    </a:prstGeom>
                    <a:noFill/>
                  </pic:spPr>
                </pic:pic>
              </a:graphicData>
            </a:graphic>
            <wp14:sizeRelH relativeFrom="page">
              <wp14:pctWidth>0</wp14:pctWidth>
            </wp14:sizeRelH>
            <wp14:sizeRelV relativeFrom="page">
              <wp14:pctHeight>0</wp14:pctHeight>
            </wp14:sizeRelV>
          </wp:anchor>
        </w:drawing>
      </w:r>
      <w:r w:rsidR="000A5AA2">
        <w:rPr>
          <w:rFonts w:ascii="Bell MT" w:hAnsi="Bell MT" w:cstheme="minorHAnsi"/>
          <w:b/>
          <w:sz w:val="28"/>
        </w:rPr>
        <w:t xml:space="preserve">Siblings </w:t>
      </w:r>
      <w:r w:rsidR="00B91E27" w:rsidRPr="0077587A">
        <w:rPr>
          <w:rFonts w:ascii="Bell MT" w:hAnsi="Bell MT" w:cstheme="minorHAnsi"/>
          <w:b/>
          <w:sz w:val="28"/>
        </w:rPr>
        <w:t xml:space="preserve"> </w:t>
      </w:r>
    </w:p>
    <w:p w14:paraId="130D989B" w14:textId="183C5320" w:rsidR="00B91E27" w:rsidRPr="0077587A" w:rsidRDefault="00B91E27" w:rsidP="0083689C">
      <w:pPr>
        <w:spacing w:after="0" w:line="360" w:lineRule="auto"/>
        <w:contextualSpacing/>
        <w:rPr>
          <w:rFonts w:ascii="Bell MT" w:eastAsiaTheme="majorEastAsia" w:hAnsi="Bell MT" w:cstheme="minorHAnsi"/>
          <w:b/>
          <w:color w:val="1F3763" w:themeColor="accent1" w:themeShade="7F"/>
          <w:sz w:val="28"/>
          <w:szCs w:val="24"/>
        </w:rPr>
      </w:pPr>
      <w:r w:rsidRPr="0077587A">
        <w:rPr>
          <w:rFonts w:ascii="Bell MT" w:hAnsi="Bell MT" w:cstheme="minorHAnsi"/>
          <w:b/>
          <w:sz w:val="28"/>
        </w:rPr>
        <w:br w:type="page"/>
      </w:r>
    </w:p>
    <w:p w14:paraId="65550749" w14:textId="7FC6DF1C" w:rsidR="00B91E27" w:rsidRPr="0077587A" w:rsidRDefault="00BA3967" w:rsidP="009152D2">
      <w:pPr>
        <w:pStyle w:val="Heading2"/>
        <w:spacing w:before="0" w:line="360" w:lineRule="auto"/>
        <w:rPr>
          <w:rFonts w:ascii="Bell MT" w:hAnsi="Bell MT" w:cstheme="minorHAnsi"/>
          <w:b/>
          <w:sz w:val="28"/>
        </w:rPr>
      </w:pPr>
      <w:bookmarkStart w:id="93" w:name="_Toc10446338"/>
      <w:bookmarkStart w:id="94" w:name="_Toc11091315"/>
      <w:bookmarkStart w:id="95" w:name="_Toc11413576"/>
      <w:r>
        <w:rPr>
          <w:rFonts w:ascii="Bell MT" w:hAnsi="Bell MT" w:cstheme="minorHAnsi"/>
          <w:b/>
          <w:sz w:val="28"/>
        </w:rPr>
        <w:t>Documenting Siblings Under GAP Page</w:t>
      </w:r>
      <w:bookmarkEnd w:id="93"/>
      <w:bookmarkEnd w:id="94"/>
      <w:bookmarkEnd w:id="95"/>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6B8DD418" w14:textId="77777777" w:rsidTr="00C77DB8">
        <w:tc>
          <w:tcPr>
            <w:tcW w:w="3870" w:type="dxa"/>
            <w:shd w:val="clear" w:color="auto" w:fill="323E4F" w:themeFill="text2" w:themeFillShade="BF"/>
          </w:tcPr>
          <w:p w14:paraId="0A057A60"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0F347C36" w14:textId="77777777" w:rsidR="00B91E27" w:rsidRPr="0077587A" w:rsidRDefault="00B91E27" w:rsidP="00D83AC1">
            <w:pPr>
              <w:rPr>
                <w:rFonts w:ascii="Bell MT" w:hAnsi="Bell MT" w:cstheme="minorHAnsi"/>
                <w:b/>
                <w:sz w:val="28"/>
                <w:szCs w:val="28"/>
              </w:rPr>
            </w:pPr>
          </w:p>
        </w:tc>
      </w:tr>
      <w:tr w:rsidR="00B91E27" w:rsidRPr="0077587A" w14:paraId="6AE643B6" w14:textId="77777777" w:rsidTr="00C77DB8">
        <w:tc>
          <w:tcPr>
            <w:tcW w:w="3870" w:type="dxa"/>
            <w:shd w:val="clear" w:color="auto" w:fill="DEEAF6" w:themeFill="accent5" w:themeFillTint="33"/>
          </w:tcPr>
          <w:p w14:paraId="3B0E8A90" w14:textId="27C380EE"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4" behindDoc="0" locked="0" layoutInCell="1" allowOverlap="1" wp14:anchorId="4C95137D" wp14:editId="388D067B">
                  <wp:simplePos x="0" y="0"/>
                  <wp:positionH relativeFrom="column">
                    <wp:posOffset>-6350</wp:posOffset>
                  </wp:positionH>
                  <wp:positionV relativeFrom="paragraph">
                    <wp:posOffset>57150</wp:posOffset>
                  </wp:positionV>
                  <wp:extent cx="442595" cy="422275"/>
                  <wp:effectExtent l="57150" t="57150" r="109855" b="1111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Documenting Siblings under GAP page </w:t>
            </w:r>
          </w:p>
          <w:p w14:paraId="0316BE51" w14:textId="47356BD9" w:rsidR="00B91E27" w:rsidRPr="00D05EC3" w:rsidRDefault="00093521" w:rsidP="00D83AC1">
            <w:pPr>
              <w:rPr>
                <w:rFonts w:ascii="Bell MT" w:hAnsi="Bell MT" w:cstheme="minorHAnsi"/>
                <w:i/>
                <w:sz w:val="24"/>
              </w:rPr>
            </w:pPr>
            <w:r>
              <w:rPr>
                <w:noProof/>
              </w:rPr>
              <w:drawing>
                <wp:anchor distT="0" distB="0" distL="114300" distR="114300" simplePos="0" relativeHeight="251658311" behindDoc="0" locked="0" layoutInCell="1" allowOverlap="1" wp14:anchorId="3F6C43D5" wp14:editId="75468F9F">
                  <wp:simplePos x="0" y="0"/>
                  <wp:positionH relativeFrom="column">
                    <wp:posOffset>17780</wp:posOffset>
                  </wp:positionH>
                  <wp:positionV relativeFrom="paragraph">
                    <wp:posOffset>198120</wp:posOffset>
                  </wp:positionV>
                  <wp:extent cx="2295525" cy="1288415"/>
                  <wp:effectExtent l="0" t="0" r="9525" b="698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95525" cy="1288415"/>
                          </a:xfrm>
                          <a:prstGeom prst="rect">
                            <a:avLst/>
                          </a:prstGeom>
                        </pic:spPr>
                      </pic:pic>
                    </a:graphicData>
                  </a:graphic>
                  <wp14:sizeRelH relativeFrom="page">
                    <wp14:pctWidth>0</wp14:pctWidth>
                  </wp14:sizeRelH>
                  <wp14:sizeRelV relativeFrom="page">
                    <wp14:pctHeight>0</wp14:pctHeight>
                  </wp14:sizeRelV>
                </wp:anchor>
              </w:drawing>
            </w:r>
            <w:r w:rsidR="00B91E27" w:rsidRPr="0077587A">
              <w:rPr>
                <w:rFonts w:ascii="Bell MT" w:hAnsi="Bell MT" w:cstheme="minorHAnsi"/>
                <w:i/>
                <w:sz w:val="24"/>
              </w:rPr>
              <w:t xml:space="preserve">PG. </w:t>
            </w:r>
            <w:r w:rsidR="004D014A">
              <w:rPr>
                <w:rFonts w:ascii="Bell MT" w:hAnsi="Bell MT" w:cstheme="minorHAnsi"/>
                <w:i/>
                <w:sz w:val="24"/>
              </w:rPr>
              <w:t>2</w:t>
            </w:r>
            <w:r w:rsidR="00DD1204">
              <w:rPr>
                <w:rFonts w:ascii="Bell MT" w:hAnsi="Bell MT" w:cstheme="minorHAnsi"/>
                <w:i/>
                <w:sz w:val="24"/>
              </w:rPr>
              <w:t>1</w:t>
            </w:r>
          </w:p>
        </w:tc>
        <w:tc>
          <w:tcPr>
            <w:tcW w:w="5670" w:type="dxa"/>
            <w:shd w:val="clear" w:color="auto" w:fill="DEEAF6" w:themeFill="accent5" w:themeFillTint="33"/>
          </w:tcPr>
          <w:p w14:paraId="4E3FA577" w14:textId="2B047747" w:rsidR="001B73D4" w:rsidRDefault="00B91E27" w:rsidP="00B47D05">
            <w:pPr>
              <w:spacing w:after="0" w:line="240" w:lineRule="auto"/>
              <w:rPr>
                <w:rFonts w:ascii="Bell MT" w:hAnsi="Bell MT"/>
                <w:sz w:val="24"/>
              </w:rPr>
            </w:pPr>
            <w:r w:rsidRPr="0077587A">
              <w:rPr>
                <w:rFonts w:ascii="Bell MT" w:hAnsi="Bell MT" w:cstheme="minorHAnsi"/>
                <w:b/>
                <w:sz w:val="24"/>
                <w:szCs w:val="24"/>
              </w:rPr>
              <w:t xml:space="preserve">STATE: </w:t>
            </w:r>
            <w:r w:rsidR="001B73D4" w:rsidRPr="00136F11">
              <w:rPr>
                <w:rFonts w:ascii="Bell MT" w:hAnsi="Bell MT"/>
                <w:sz w:val="24"/>
              </w:rPr>
              <w:t>Select the box indicating “</w:t>
            </w:r>
            <w:r w:rsidR="004F48EE">
              <w:rPr>
                <w:rFonts w:ascii="Bell MT" w:hAnsi="Bell MT"/>
                <w:sz w:val="24"/>
              </w:rPr>
              <w:t>C</w:t>
            </w:r>
            <w:r w:rsidR="001B73D4" w:rsidRPr="00136F11">
              <w:rPr>
                <w:rFonts w:ascii="Bell MT" w:hAnsi="Bell MT"/>
                <w:sz w:val="24"/>
              </w:rPr>
              <w:t>hild has a sibling currently receiving a Guardianship Assistance payment with the same provider</w:t>
            </w:r>
            <w:r w:rsidR="00F64671">
              <w:rPr>
                <w:rFonts w:ascii="Bell MT" w:hAnsi="Bell MT"/>
                <w:sz w:val="24"/>
              </w:rPr>
              <w:t>.</w:t>
            </w:r>
            <w:r w:rsidR="001B73D4" w:rsidRPr="00136F11">
              <w:rPr>
                <w:rFonts w:ascii="Bell MT" w:hAnsi="Bell MT"/>
                <w:sz w:val="24"/>
              </w:rPr>
              <w:t>”</w:t>
            </w:r>
          </w:p>
          <w:p w14:paraId="29F6A1DB" w14:textId="77777777" w:rsidR="00B47D05" w:rsidRPr="00136F11" w:rsidRDefault="00B47D05" w:rsidP="00B47D05">
            <w:pPr>
              <w:spacing w:after="0" w:line="240" w:lineRule="auto"/>
              <w:rPr>
                <w:rFonts w:ascii="Bell MT" w:hAnsi="Bell MT"/>
                <w:sz w:val="24"/>
              </w:rPr>
            </w:pPr>
          </w:p>
          <w:p w14:paraId="321F747F" w14:textId="1FFC7670" w:rsidR="00B91E27" w:rsidRDefault="001B73D4" w:rsidP="00B47D05">
            <w:pPr>
              <w:spacing w:after="0" w:line="240" w:lineRule="auto"/>
              <w:rPr>
                <w:rFonts w:ascii="Bell MT" w:hAnsi="Bell MT"/>
                <w:sz w:val="24"/>
              </w:rPr>
            </w:pPr>
            <w:r w:rsidRPr="00136F11">
              <w:rPr>
                <w:rFonts w:ascii="Bell MT" w:hAnsi="Bell MT"/>
                <w:sz w:val="24"/>
              </w:rPr>
              <w:t xml:space="preserve">Indicate which sibling in the corresponding box. </w:t>
            </w:r>
          </w:p>
          <w:p w14:paraId="33585A9D" w14:textId="77777777" w:rsidR="004F48EE" w:rsidRDefault="004F48EE" w:rsidP="00B47D05">
            <w:pPr>
              <w:spacing w:after="0" w:line="240" w:lineRule="auto"/>
              <w:rPr>
                <w:rFonts w:ascii="Bell MT" w:hAnsi="Bell MT"/>
                <w:sz w:val="24"/>
              </w:rPr>
            </w:pPr>
          </w:p>
          <w:p w14:paraId="499EDD58" w14:textId="77777777" w:rsidR="000538FE" w:rsidRDefault="000538FE" w:rsidP="00B47D05">
            <w:pPr>
              <w:spacing w:after="0" w:line="240" w:lineRule="auto"/>
              <w:rPr>
                <w:rFonts w:ascii="Bell MT" w:hAnsi="Bell MT" w:cstheme="minorHAnsi"/>
                <w:bCs/>
                <w:sz w:val="24"/>
              </w:rPr>
            </w:pPr>
            <w:r>
              <w:rPr>
                <w:rFonts w:ascii="Bell MT" w:hAnsi="Bell MT" w:cstheme="minorHAnsi"/>
                <w:bCs/>
                <w:sz w:val="24"/>
              </w:rPr>
              <w:t xml:space="preserve">By checking this box, question 1 and 2 </w:t>
            </w:r>
            <w:r w:rsidR="00F965C1">
              <w:rPr>
                <w:rFonts w:ascii="Bell MT" w:hAnsi="Bell MT" w:cstheme="minorHAnsi"/>
                <w:bCs/>
                <w:sz w:val="24"/>
              </w:rPr>
              <w:t>become grayed</w:t>
            </w:r>
            <w:r>
              <w:rPr>
                <w:rFonts w:ascii="Bell MT" w:hAnsi="Bell MT" w:cstheme="minorHAnsi"/>
                <w:bCs/>
                <w:sz w:val="24"/>
              </w:rPr>
              <w:t xml:space="preserve"> out</w:t>
            </w:r>
            <w:r w:rsidR="0036483C">
              <w:rPr>
                <w:rFonts w:ascii="Bell MT" w:hAnsi="Bell MT" w:cstheme="minorHAnsi"/>
                <w:bCs/>
                <w:sz w:val="24"/>
              </w:rPr>
              <w:t xml:space="preserve"> and disabled. </w:t>
            </w:r>
          </w:p>
          <w:p w14:paraId="48DED7C3" w14:textId="77777777" w:rsidR="00D05EC3" w:rsidRDefault="00D05EC3" w:rsidP="001B73D4">
            <w:pPr>
              <w:rPr>
                <w:rFonts w:ascii="Bell MT" w:hAnsi="Bell MT" w:cstheme="minorHAnsi"/>
                <w:bCs/>
                <w:sz w:val="24"/>
              </w:rPr>
            </w:pPr>
          </w:p>
          <w:p w14:paraId="5CD2FD9F" w14:textId="77777777" w:rsidR="00D05EC3" w:rsidRDefault="00D05EC3" w:rsidP="001B73D4">
            <w:pPr>
              <w:rPr>
                <w:rFonts w:ascii="Bell MT" w:hAnsi="Bell MT" w:cstheme="minorHAnsi"/>
                <w:bCs/>
                <w:sz w:val="24"/>
              </w:rPr>
            </w:pPr>
          </w:p>
          <w:p w14:paraId="56969BDD" w14:textId="28082DD5" w:rsidR="00D05EC3" w:rsidRPr="0077587A" w:rsidRDefault="00D05EC3" w:rsidP="001B73D4">
            <w:pPr>
              <w:rPr>
                <w:rFonts w:ascii="Bell MT" w:hAnsi="Bell MT" w:cstheme="minorHAnsi"/>
                <w:bCs/>
                <w:sz w:val="24"/>
              </w:rPr>
            </w:pPr>
          </w:p>
        </w:tc>
      </w:tr>
    </w:tbl>
    <w:p w14:paraId="5E7FC330" w14:textId="470F1A74" w:rsidR="00B91E27" w:rsidRPr="00F12DAA" w:rsidRDefault="00093521" w:rsidP="00443F66">
      <w:pPr>
        <w:spacing w:after="0" w:line="360" w:lineRule="auto"/>
        <w:jc w:val="center"/>
        <w:rPr>
          <w:rFonts w:ascii="Bell MT" w:hAnsi="Bell MT" w:cstheme="minorHAnsi"/>
          <w:b/>
          <w:sz w:val="24"/>
        </w:rPr>
      </w:pPr>
      <w:r>
        <w:rPr>
          <w:noProof/>
        </w:rPr>
        <w:drawing>
          <wp:anchor distT="0" distB="0" distL="114300" distR="114300" simplePos="0" relativeHeight="251658312" behindDoc="0" locked="0" layoutInCell="1" allowOverlap="1" wp14:anchorId="22F21AD2" wp14:editId="6A7C4C2F">
            <wp:simplePos x="0" y="0"/>
            <wp:positionH relativeFrom="margin">
              <wp:align>center</wp:align>
            </wp:positionH>
            <wp:positionV relativeFrom="paragraph">
              <wp:posOffset>261620</wp:posOffset>
            </wp:positionV>
            <wp:extent cx="4429760" cy="3778250"/>
            <wp:effectExtent l="0" t="0" r="889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429760" cy="3778250"/>
                    </a:xfrm>
                    <a:prstGeom prst="rect">
                      <a:avLst/>
                    </a:prstGeom>
                  </pic:spPr>
                </pic:pic>
              </a:graphicData>
            </a:graphic>
            <wp14:sizeRelH relativeFrom="page">
              <wp14:pctWidth>0</wp14:pctWidth>
            </wp14:sizeRelH>
            <wp14:sizeRelV relativeFrom="page">
              <wp14:pctHeight>0</wp14:pctHeight>
            </wp14:sizeRelV>
          </wp:anchor>
        </w:drawing>
      </w:r>
      <w:r w:rsidR="001B73D4" w:rsidRPr="00F12DAA">
        <w:rPr>
          <w:rFonts w:ascii="Bell MT" w:hAnsi="Bell MT" w:cstheme="minorHAnsi"/>
          <w:b/>
          <w:sz w:val="24"/>
        </w:rPr>
        <w:t>Documenting Siblings under Guardianship Assistance Program Page</w:t>
      </w:r>
    </w:p>
    <w:p w14:paraId="1B38548A" w14:textId="181F30BA" w:rsidR="001B73D4" w:rsidRDefault="001B73D4" w:rsidP="00F72CE5">
      <w:pPr>
        <w:spacing w:after="0" w:line="360" w:lineRule="auto"/>
        <w:rPr>
          <w:rFonts w:ascii="Bell MT" w:hAnsi="Bell MT"/>
          <w:sz w:val="24"/>
        </w:rPr>
      </w:pPr>
      <w:r w:rsidRPr="00136F11">
        <w:rPr>
          <w:rFonts w:ascii="Bell MT" w:hAnsi="Bell MT"/>
          <w:sz w:val="24"/>
        </w:rPr>
        <w:t>Select the box indicating “child has a sibling currently receiving a Guardianship Assistance payment with the same provider</w:t>
      </w:r>
      <w:r w:rsidR="00F64671">
        <w:rPr>
          <w:rFonts w:ascii="Bell MT" w:hAnsi="Bell MT"/>
          <w:sz w:val="24"/>
        </w:rPr>
        <w:t>.</w:t>
      </w:r>
      <w:r w:rsidRPr="00136F11">
        <w:rPr>
          <w:rFonts w:ascii="Bell MT" w:hAnsi="Bell MT"/>
          <w:sz w:val="24"/>
        </w:rPr>
        <w:t>”</w:t>
      </w:r>
      <w:r w:rsidR="00D05EC3">
        <w:rPr>
          <w:rFonts w:ascii="Bell MT" w:hAnsi="Bell MT"/>
          <w:sz w:val="24"/>
        </w:rPr>
        <w:t xml:space="preserve"> </w:t>
      </w:r>
      <w:r w:rsidRPr="00136F11">
        <w:rPr>
          <w:rFonts w:ascii="Bell MT" w:hAnsi="Bell MT"/>
          <w:sz w:val="24"/>
        </w:rPr>
        <w:t>Indicate which sibling in the corresponding box. This allows the first two questions in the eligibility section to be grayed out and not needed for eligibility.</w:t>
      </w:r>
    </w:p>
    <w:p w14:paraId="49228BA6" w14:textId="77777777" w:rsidR="00D05EC3" w:rsidRDefault="00D05EC3">
      <w:pPr>
        <w:rPr>
          <w:rFonts w:ascii="Bell MT" w:eastAsiaTheme="majorEastAsia" w:hAnsi="Bell MT" w:cstheme="minorHAnsi"/>
          <w:b/>
          <w:color w:val="2F5496" w:themeColor="accent1" w:themeShade="BF"/>
          <w:sz w:val="28"/>
          <w:szCs w:val="26"/>
        </w:rPr>
      </w:pPr>
      <w:bookmarkStart w:id="96" w:name="_Toc10446339"/>
      <w:r>
        <w:rPr>
          <w:rFonts w:ascii="Bell MT" w:hAnsi="Bell MT" w:cstheme="minorHAnsi"/>
          <w:b/>
          <w:sz w:val="28"/>
        </w:rPr>
        <w:br w:type="page"/>
      </w:r>
    </w:p>
    <w:p w14:paraId="4B8745CD" w14:textId="77777777" w:rsidR="00E91DCA" w:rsidRPr="0077587A" w:rsidRDefault="00E91DCA" w:rsidP="009152D2">
      <w:pPr>
        <w:pStyle w:val="Heading1"/>
        <w:spacing w:before="0" w:line="360" w:lineRule="auto"/>
        <w:rPr>
          <w:rFonts w:ascii="Bell MT" w:hAnsi="Bell MT" w:cstheme="minorHAnsi"/>
          <w:b/>
          <w:sz w:val="28"/>
        </w:rPr>
      </w:pPr>
      <w:bookmarkStart w:id="97" w:name="_Toc11091316"/>
      <w:bookmarkStart w:id="98" w:name="_Toc11413577"/>
      <w:r>
        <w:rPr>
          <w:rFonts w:ascii="Bell MT" w:hAnsi="Bell MT" w:cstheme="minorHAnsi"/>
          <w:b/>
          <w:sz w:val="28"/>
        </w:rPr>
        <w:t>Local Referral Process</w:t>
      </w:r>
      <w:bookmarkEnd w:id="97"/>
      <w:bookmarkEnd w:id="98"/>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E91DCA" w:rsidRPr="0077587A" w14:paraId="129D2BAB" w14:textId="77777777" w:rsidTr="00083D90">
        <w:tc>
          <w:tcPr>
            <w:tcW w:w="3870" w:type="dxa"/>
            <w:shd w:val="clear" w:color="auto" w:fill="323E4F" w:themeFill="text2" w:themeFillShade="BF"/>
          </w:tcPr>
          <w:p w14:paraId="1F8D990C" w14:textId="77777777" w:rsidR="00E91DCA" w:rsidRPr="0077587A" w:rsidRDefault="00E91DCA" w:rsidP="00083D90">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16353774" w14:textId="77777777" w:rsidR="00E91DCA" w:rsidRPr="0077587A" w:rsidRDefault="00E91DCA" w:rsidP="00083D90">
            <w:pPr>
              <w:rPr>
                <w:rFonts w:ascii="Bell MT" w:hAnsi="Bell MT" w:cstheme="minorHAnsi"/>
                <w:b/>
                <w:sz w:val="28"/>
                <w:szCs w:val="28"/>
              </w:rPr>
            </w:pPr>
          </w:p>
        </w:tc>
      </w:tr>
      <w:tr w:rsidR="00E91DCA" w:rsidRPr="0077587A" w14:paraId="4F776D3A" w14:textId="77777777" w:rsidTr="00083D90">
        <w:tc>
          <w:tcPr>
            <w:tcW w:w="3870" w:type="dxa"/>
            <w:shd w:val="clear" w:color="auto" w:fill="DEEAF6" w:themeFill="accent5" w:themeFillTint="33"/>
          </w:tcPr>
          <w:p w14:paraId="32A10063" w14:textId="77777777" w:rsidR="00E91DCA" w:rsidRPr="0077587A" w:rsidRDefault="00E91DCA" w:rsidP="00083D90">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13" behindDoc="0" locked="0" layoutInCell="1" allowOverlap="1" wp14:anchorId="0975862E" wp14:editId="7CA93686">
                  <wp:simplePos x="0" y="0"/>
                  <wp:positionH relativeFrom="column">
                    <wp:posOffset>-6350</wp:posOffset>
                  </wp:positionH>
                  <wp:positionV relativeFrom="paragraph">
                    <wp:posOffset>57150</wp:posOffset>
                  </wp:positionV>
                  <wp:extent cx="442595" cy="422275"/>
                  <wp:effectExtent l="57150" t="57150" r="109855" b="1111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Local Referral Process </w:t>
            </w:r>
          </w:p>
          <w:p w14:paraId="65989175" w14:textId="5EBA1803" w:rsidR="00E91DCA" w:rsidRDefault="00E91DCA" w:rsidP="00083D90">
            <w:pPr>
              <w:rPr>
                <w:rFonts w:ascii="Bell MT" w:hAnsi="Bell MT" w:cstheme="minorHAnsi"/>
                <w:i/>
                <w:sz w:val="24"/>
              </w:rPr>
            </w:pPr>
            <w:r w:rsidRPr="0077587A">
              <w:rPr>
                <w:rFonts w:ascii="Bell MT" w:hAnsi="Bell MT"/>
                <w:noProof/>
              </w:rPr>
              <w:drawing>
                <wp:anchor distT="0" distB="0" distL="114300" distR="114300" simplePos="0" relativeHeight="251658314" behindDoc="0" locked="0" layoutInCell="1" allowOverlap="1" wp14:anchorId="029DAC24" wp14:editId="75E1A57C">
                  <wp:simplePos x="0" y="0"/>
                  <wp:positionH relativeFrom="margin">
                    <wp:align>center</wp:align>
                  </wp:positionH>
                  <wp:positionV relativeFrom="paragraph">
                    <wp:posOffset>368300</wp:posOffset>
                  </wp:positionV>
                  <wp:extent cx="2253615" cy="1267460"/>
                  <wp:effectExtent l="0" t="0" r="0" b="889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53615" cy="1267460"/>
                          </a:xfrm>
                          <a:prstGeom prst="rect">
                            <a:avLst/>
                          </a:prstGeom>
                        </pic:spPr>
                      </pic:pic>
                    </a:graphicData>
                  </a:graphic>
                  <wp14:sizeRelH relativeFrom="page">
                    <wp14:pctWidth>0</wp14:pctWidth>
                  </wp14:sizeRelH>
                  <wp14:sizeRelV relativeFrom="page">
                    <wp14:pctHeight>0</wp14:pctHeight>
                  </wp14:sizeRelV>
                </wp:anchor>
              </w:drawing>
            </w:r>
            <w:r w:rsidRPr="0077587A">
              <w:rPr>
                <w:rFonts w:ascii="Bell MT" w:hAnsi="Bell MT" w:cstheme="minorHAnsi"/>
                <w:i/>
                <w:sz w:val="24"/>
              </w:rPr>
              <w:t xml:space="preserve">PG. </w:t>
            </w:r>
            <w:r w:rsidR="00DD1204">
              <w:rPr>
                <w:rFonts w:ascii="Bell MT" w:hAnsi="Bell MT" w:cstheme="minorHAnsi"/>
                <w:i/>
                <w:sz w:val="24"/>
              </w:rPr>
              <w:t>22</w:t>
            </w:r>
          </w:p>
          <w:p w14:paraId="291117E3" w14:textId="77777777" w:rsidR="00E91DCA" w:rsidRPr="0077587A" w:rsidRDefault="00E91DCA" w:rsidP="00083D90">
            <w:pPr>
              <w:rPr>
                <w:rFonts w:ascii="Bell MT" w:hAnsi="Bell MT" w:cstheme="minorHAnsi"/>
                <w:noProof/>
                <w:sz w:val="24"/>
              </w:rPr>
            </w:pPr>
          </w:p>
        </w:tc>
        <w:tc>
          <w:tcPr>
            <w:tcW w:w="5670" w:type="dxa"/>
            <w:shd w:val="clear" w:color="auto" w:fill="DEEAF6" w:themeFill="accent5" w:themeFillTint="33"/>
          </w:tcPr>
          <w:p w14:paraId="0FCE25E7" w14:textId="77777777" w:rsidR="00E91DCA" w:rsidRPr="00AA63B6" w:rsidRDefault="00E91DCA" w:rsidP="00083D90">
            <w:pPr>
              <w:spacing w:after="0" w:line="240" w:lineRule="auto"/>
              <w:rPr>
                <w:rFonts w:ascii="Bell MT" w:hAnsi="Bell MT" w:cstheme="minorHAnsi"/>
                <w:bCs/>
                <w:noProof/>
                <w:sz w:val="24"/>
              </w:rPr>
            </w:pPr>
            <w:r w:rsidRPr="0077587A">
              <w:rPr>
                <w:rFonts w:ascii="Bell MT" w:hAnsi="Bell MT" w:cstheme="minorHAnsi"/>
                <w:b/>
                <w:sz w:val="24"/>
                <w:szCs w:val="24"/>
              </w:rPr>
              <w:t xml:space="preserve">STATE: </w:t>
            </w:r>
            <w:r w:rsidRPr="00AA63B6">
              <w:rPr>
                <w:rFonts w:ascii="Bell MT" w:hAnsi="Bell MT" w:cstheme="minorHAnsi"/>
                <w:bCs/>
                <w:noProof/>
                <w:sz w:val="24"/>
              </w:rPr>
              <w:t>Think about the following questions to determine your local referral process to inform child welfare professional responsible for GAP</w:t>
            </w:r>
          </w:p>
          <w:p w14:paraId="7290B880" w14:textId="77777777" w:rsidR="00E91DCA" w:rsidRPr="00AA63B6"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AA63B6">
              <w:rPr>
                <w:rFonts w:ascii="Bell MT" w:hAnsi="Bell MT" w:cstheme="minorHAnsi"/>
                <w:bCs/>
                <w:noProof/>
                <w:sz w:val="24"/>
              </w:rPr>
              <w:t>How will case managers contact the child welfare professional responsible for GAP?</w:t>
            </w:r>
          </w:p>
          <w:p w14:paraId="3502FF6F" w14:textId="77777777" w:rsidR="00E91DCA" w:rsidRPr="00AA63B6"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AA63B6">
              <w:rPr>
                <w:rFonts w:ascii="Bell MT" w:hAnsi="Bell MT" w:cstheme="minorHAnsi"/>
                <w:bCs/>
                <w:noProof/>
                <w:sz w:val="24"/>
              </w:rPr>
              <w:t>Who will do the permanent guardianship case</w:t>
            </w:r>
            <w:r>
              <w:rPr>
                <w:rFonts w:ascii="Bell MT" w:hAnsi="Bell MT" w:cstheme="minorHAnsi"/>
                <w:bCs/>
                <w:noProof/>
                <w:sz w:val="24"/>
              </w:rPr>
              <w:t xml:space="preserve"> plan</w:t>
            </w:r>
            <w:r w:rsidRPr="00AA63B6">
              <w:rPr>
                <w:rFonts w:ascii="Bell MT" w:hAnsi="Bell MT" w:cstheme="minorHAnsi"/>
                <w:bCs/>
                <w:noProof/>
                <w:sz w:val="24"/>
              </w:rPr>
              <w:t xml:space="preserve">? </w:t>
            </w:r>
          </w:p>
          <w:p w14:paraId="4F0E25C2" w14:textId="77777777" w:rsidR="00E91DCA"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AA63B6">
              <w:rPr>
                <w:rFonts w:ascii="Bell MT" w:hAnsi="Bell MT" w:cstheme="minorHAnsi"/>
                <w:bCs/>
                <w:noProof/>
                <w:sz w:val="24"/>
              </w:rPr>
              <w:t>When will case managers contact the child welfare professional responsible for GAP?</w:t>
            </w:r>
          </w:p>
          <w:p w14:paraId="6CCB548C" w14:textId="77777777" w:rsidR="00E91DCA" w:rsidRPr="000538FE"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0538FE">
              <w:rPr>
                <w:rFonts w:ascii="Bell MT" w:hAnsi="Bell MT" w:cstheme="minorHAnsi"/>
                <w:bCs/>
                <w:noProof/>
                <w:sz w:val="24"/>
              </w:rPr>
              <w:t>How will child welfare professional responsible for GAP ensure that case managers document required language for GAP?</w:t>
            </w:r>
          </w:p>
        </w:tc>
      </w:tr>
    </w:tbl>
    <w:p w14:paraId="33A63957" w14:textId="77777777" w:rsidR="00E91DCA" w:rsidRPr="008276DB" w:rsidRDefault="00E91DCA" w:rsidP="00E91DCA">
      <w:pPr>
        <w:spacing w:after="0" w:line="360" w:lineRule="auto"/>
        <w:rPr>
          <w:rFonts w:ascii="Bell MT" w:hAnsi="Bell MT" w:cstheme="minorHAnsi"/>
          <w:b/>
          <w:sz w:val="28"/>
        </w:rPr>
      </w:pPr>
      <w:bookmarkStart w:id="99" w:name="_Toc9589270"/>
      <w:r w:rsidRPr="008276DB">
        <w:rPr>
          <w:rFonts w:ascii="Bell MT" w:hAnsi="Bell MT" w:cstheme="minorHAnsi"/>
          <w:b/>
          <w:sz w:val="28"/>
        </w:rPr>
        <w:t>Local Referral Process</w:t>
      </w:r>
      <w:bookmarkEnd w:id="99"/>
    </w:p>
    <w:p w14:paraId="0AF28E55" w14:textId="77777777" w:rsidR="00E91DCA" w:rsidRPr="00AA63B6" w:rsidRDefault="00E91DCA" w:rsidP="00E91DCA">
      <w:pPr>
        <w:tabs>
          <w:tab w:val="left" w:pos="90"/>
        </w:tabs>
        <w:spacing w:after="0" w:line="360" w:lineRule="auto"/>
        <w:rPr>
          <w:rFonts w:ascii="Bell MT" w:hAnsi="Bell MT" w:cstheme="minorHAnsi"/>
          <w:bCs/>
          <w:noProof/>
          <w:sz w:val="24"/>
        </w:rPr>
      </w:pPr>
      <w:r>
        <w:rPr>
          <w:rFonts w:ascii="Bell MT" w:hAnsi="Bell MT" w:cstheme="minorHAnsi"/>
          <w:bCs/>
          <w:noProof/>
          <w:sz w:val="24"/>
        </w:rPr>
        <w:drawing>
          <wp:anchor distT="0" distB="0" distL="114300" distR="114300" simplePos="0" relativeHeight="251658315" behindDoc="0" locked="0" layoutInCell="1" allowOverlap="1" wp14:anchorId="6C968008" wp14:editId="41452206">
            <wp:simplePos x="0" y="0"/>
            <wp:positionH relativeFrom="margin">
              <wp:posOffset>4743450</wp:posOffset>
            </wp:positionH>
            <wp:positionV relativeFrom="paragraph">
              <wp:posOffset>311150</wp:posOffset>
            </wp:positionV>
            <wp:extent cx="1528445" cy="1314450"/>
            <wp:effectExtent l="0" t="0" r="0" b="0"/>
            <wp:wrapSquare wrapText="bothSides"/>
            <wp:docPr id="43061" name="Picture 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8445" cy="1314450"/>
                    </a:xfrm>
                    <a:prstGeom prst="rect">
                      <a:avLst/>
                    </a:prstGeom>
                    <a:noFill/>
                  </pic:spPr>
                </pic:pic>
              </a:graphicData>
            </a:graphic>
            <wp14:sizeRelH relativeFrom="margin">
              <wp14:pctWidth>0</wp14:pctWidth>
            </wp14:sizeRelH>
            <wp14:sizeRelV relativeFrom="margin">
              <wp14:pctHeight>0</wp14:pctHeight>
            </wp14:sizeRelV>
          </wp:anchor>
        </w:drawing>
      </w:r>
      <w:r w:rsidRPr="00AA63B6">
        <w:rPr>
          <w:rFonts w:ascii="Bell MT" w:hAnsi="Bell MT" w:cstheme="minorHAnsi"/>
          <w:bCs/>
          <w:noProof/>
          <w:sz w:val="24"/>
        </w:rPr>
        <w:t>Think about the following questions to determine your local referral process to inform child welfare professional responsible for GAP</w:t>
      </w:r>
    </w:p>
    <w:p w14:paraId="164B108C" w14:textId="77777777" w:rsidR="00E91DCA" w:rsidRPr="00AA63B6" w:rsidRDefault="00E91DCA" w:rsidP="00E91DCA">
      <w:pPr>
        <w:pStyle w:val="ListParagraph"/>
        <w:numPr>
          <w:ilvl w:val="0"/>
          <w:numId w:val="28"/>
        </w:numPr>
        <w:spacing w:after="0" w:line="360" w:lineRule="auto"/>
        <w:rPr>
          <w:rFonts w:ascii="Bell MT" w:hAnsi="Bell MT" w:cstheme="minorHAnsi"/>
          <w:bCs/>
          <w:noProof/>
          <w:sz w:val="24"/>
        </w:rPr>
      </w:pPr>
      <w:r w:rsidRPr="00AA63B6">
        <w:rPr>
          <w:rFonts w:ascii="Bell MT" w:hAnsi="Bell MT" w:cstheme="minorHAnsi"/>
          <w:bCs/>
          <w:noProof/>
          <w:sz w:val="24"/>
        </w:rPr>
        <w:t>How will case managers contact the child welfare professional responsible for GAP?</w:t>
      </w:r>
      <w:r w:rsidRPr="00D336F5">
        <w:rPr>
          <w:rFonts w:ascii="Bell MT" w:hAnsi="Bell MT" w:cstheme="minorHAnsi"/>
          <w:bCs/>
          <w:noProof/>
          <w:sz w:val="24"/>
        </w:rPr>
        <w:t xml:space="preserve"> </w:t>
      </w:r>
    </w:p>
    <w:p w14:paraId="58C69124" w14:textId="77777777" w:rsidR="00E91DCA" w:rsidRPr="00AA63B6" w:rsidRDefault="00E91DCA" w:rsidP="00E91DCA">
      <w:pPr>
        <w:pStyle w:val="ListParagraph"/>
        <w:numPr>
          <w:ilvl w:val="0"/>
          <w:numId w:val="28"/>
        </w:numPr>
        <w:spacing w:after="0" w:line="360" w:lineRule="auto"/>
        <w:rPr>
          <w:rFonts w:ascii="Bell MT" w:hAnsi="Bell MT" w:cstheme="minorHAnsi"/>
          <w:bCs/>
          <w:noProof/>
          <w:sz w:val="24"/>
        </w:rPr>
      </w:pPr>
      <w:r w:rsidRPr="00AA63B6">
        <w:rPr>
          <w:rFonts w:ascii="Bell MT" w:hAnsi="Bell MT" w:cstheme="minorHAnsi"/>
          <w:bCs/>
          <w:noProof/>
          <w:sz w:val="24"/>
        </w:rPr>
        <w:t>Who will do the permanent guardianship case</w:t>
      </w:r>
      <w:r>
        <w:rPr>
          <w:rFonts w:ascii="Bell MT" w:hAnsi="Bell MT" w:cstheme="minorHAnsi"/>
          <w:bCs/>
          <w:noProof/>
          <w:sz w:val="24"/>
        </w:rPr>
        <w:t xml:space="preserve"> plan</w:t>
      </w:r>
      <w:r w:rsidRPr="00AA63B6">
        <w:rPr>
          <w:rFonts w:ascii="Bell MT" w:hAnsi="Bell MT" w:cstheme="minorHAnsi"/>
          <w:bCs/>
          <w:noProof/>
          <w:sz w:val="24"/>
        </w:rPr>
        <w:t xml:space="preserve">? </w:t>
      </w:r>
    </w:p>
    <w:p w14:paraId="54BAFA74" w14:textId="77777777" w:rsidR="00E91DCA" w:rsidRDefault="00E91DCA" w:rsidP="00E91DCA">
      <w:pPr>
        <w:pStyle w:val="ListParagraph"/>
        <w:numPr>
          <w:ilvl w:val="0"/>
          <w:numId w:val="28"/>
        </w:numPr>
        <w:spacing w:after="0" w:line="360" w:lineRule="auto"/>
        <w:rPr>
          <w:rFonts w:ascii="Bell MT" w:hAnsi="Bell MT" w:cstheme="minorHAnsi"/>
          <w:bCs/>
          <w:noProof/>
          <w:sz w:val="24"/>
        </w:rPr>
      </w:pPr>
      <w:r w:rsidRPr="00AA63B6">
        <w:rPr>
          <w:rFonts w:ascii="Bell MT" w:hAnsi="Bell MT" w:cstheme="minorHAnsi"/>
          <w:bCs/>
          <w:noProof/>
          <w:sz w:val="24"/>
        </w:rPr>
        <w:t>When will case managers contact the child welfare professional responsible for GAP?</w:t>
      </w:r>
    </w:p>
    <w:p w14:paraId="60FC564A" w14:textId="48447801" w:rsidR="00E91DCA" w:rsidRPr="00E91DCA" w:rsidRDefault="00E91DCA" w:rsidP="000538FE">
      <w:pPr>
        <w:pStyle w:val="ListParagraph"/>
        <w:numPr>
          <w:ilvl w:val="0"/>
          <w:numId w:val="28"/>
        </w:numPr>
        <w:spacing w:after="0" w:line="360" w:lineRule="auto"/>
        <w:rPr>
          <w:rFonts w:ascii="Bell MT" w:hAnsi="Bell MT" w:cstheme="minorHAnsi"/>
          <w:bCs/>
          <w:noProof/>
          <w:sz w:val="24"/>
        </w:rPr>
      </w:pPr>
      <w:r w:rsidRPr="000538FE">
        <w:rPr>
          <w:rFonts w:ascii="Bell MT" w:hAnsi="Bell MT" w:cstheme="minorHAnsi"/>
          <w:bCs/>
          <w:noProof/>
          <w:sz w:val="24"/>
        </w:rPr>
        <w:t>How will child welfare professional responsible for GAP ensure that case managers document required language for GAP?</w:t>
      </w:r>
    </w:p>
    <w:p w14:paraId="3D364069" w14:textId="77777777" w:rsidR="00CD312B" w:rsidRDefault="00CD312B">
      <w:pPr>
        <w:rPr>
          <w:rFonts w:ascii="Bell MT" w:eastAsiaTheme="majorEastAsia" w:hAnsi="Bell MT" w:cstheme="minorHAnsi"/>
          <w:b/>
          <w:color w:val="2F5496" w:themeColor="accent1" w:themeShade="BF"/>
          <w:sz w:val="28"/>
          <w:szCs w:val="26"/>
        </w:rPr>
      </w:pPr>
      <w:r>
        <w:rPr>
          <w:rFonts w:ascii="Bell MT" w:hAnsi="Bell MT" w:cstheme="minorHAnsi"/>
          <w:b/>
          <w:sz w:val="28"/>
        </w:rPr>
        <w:br w:type="page"/>
      </w:r>
    </w:p>
    <w:p w14:paraId="7A6F79D8" w14:textId="397C16B8" w:rsidR="00B91E27" w:rsidRPr="0077587A" w:rsidRDefault="00B91E27" w:rsidP="009152D2">
      <w:pPr>
        <w:pStyle w:val="Heading1"/>
        <w:spacing w:before="0" w:line="360" w:lineRule="auto"/>
        <w:rPr>
          <w:rFonts w:ascii="Bell MT" w:hAnsi="Bell MT" w:cstheme="minorHAnsi"/>
          <w:b/>
          <w:sz w:val="28"/>
        </w:rPr>
      </w:pPr>
      <w:bookmarkStart w:id="100" w:name="_Toc11091317"/>
      <w:bookmarkStart w:id="101" w:name="_Toc11413578"/>
      <w:r w:rsidRPr="0077587A">
        <w:rPr>
          <w:rFonts w:ascii="Bell MT" w:hAnsi="Bell MT" w:cstheme="minorHAnsi"/>
          <w:b/>
          <w:sz w:val="28"/>
        </w:rPr>
        <w:t>Extended Guardianship Assistance Program (EGAP)</w:t>
      </w:r>
      <w:bookmarkEnd w:id="96"/>
      <w:bookmarkEnd w:id="100"/>
      <w:r w:rsidRPr="0077587A">
        <w:rPr>
          <w:rFonts w:ascii="Bell MT" w:hAnsi="Bell MT" w:cstheme="minorHAnsi"/>
          <w:b/>
          <w:sz w:val="28"/>
        </w:rPr>
        <w:t xml:space="preserve"> </w:t>
      </w:r>
      <w:r w:rsidR="0027501F">
        <w:rPr>
          <w:rFonts w:ascii="Bell MT" w:hAnsi="Bell MT" w:cstheme="minorHAnsi"/>
          <w:b/>
          <w:sz w:val="28"/>
        </w:rPr>
        <w:t>Overview</w:t>
      </w:r>
      <w:bookmarkEnd w:id="101"/>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78F59B7F" w14:textId="77777777" w:rsidTr="00C77DB8">
        <w:tc>
          <w:tcPr>
            <w:tcW w:w="3870" w:type="dxa"/>
            <w:shd w:val="clear" w:color="auto" w:fill="323E4F" w:themeFill="text2" w:themeFillShade="BF"/>
          </w:tcPr>
          <w:p w14:paraId="21A254A6"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6B961D79" w14:textId="77777777" w:rsidR="00B91E27" w:rsidRPr="0077587A" w:rsidRDefault="00B91E27" w:rsidP="00D83AC1">
            <w:pPr>
              <w:rPr>
                <w:rFonts w:ascii="Bell MT" w:hAnsi="Bell MT" w:cstheme="minorHAnsi"/>
                <w:b/>
                <w:sz w:val="28"/>
                <w:szCs w:val="28"/>
              </w:rPr>
            </w:pPr>
          </w:p>
        </w:tc>
      </w:tr>
      <w:tr w:rsidR="00B91E27" w:rsidRPr="0077587A" w14:paraId="73945DAB" w14:textId="77777777" w:rsidTr="00C77DB8">
        <w:tc>
          <w:tcPr>
            <w:tcW w:w="3870" w:type="dxa"/>
            <w:shd w:val="clear" w:color="auto" w:fill="DEEAF6" w:themeFill="accent5" w:themeFillTint="33"/>
          </w:tcPr>
          <w:p w14:paraId="015B50C0" w14:textId="77777777"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5" behindDoc="0" locked="0" layoutInCell="1" allowOverlap="1" wp14:anchorId="0A782316" wp14:editId="04351678">
                  <wp:simplePos x="0" y="0"/>
                  <wp:positionH relativeFrom="column">
                    <wp:posOffset>-6350</wp:posOffset>
                  </wp:positionH>
                  <wp:positionV relativeFrom="paragraph">
                    <wp:posOffset>57150</wp:posOffset>
                  </wp:positionV>
                  <wp:extent cx="442595" cy="422275"/>
                  <wp:effectExtent l="57150" t="57150" r="109855" b="1111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Presentation – Extended Guardianship Assistance Program (EGAP)</w:t>
            </w:r>
          </w:p>
          <w:p w14:paraId="273581BC" w14:textId="1840E0AC" w:rsidR="00B91E27" w:rsidRPr="0077587A" w:rsidRDefault="00BA3967" w:rsidP="00D83AC1">
            <w:pPr>
              <w:rPr>
                <w:rFonts w:ascii="Bell MT" w:hAnsi="Bell MT" w:cstheme="minorHAnsi"/>
                <w:i/>
                <w:sz w:val="24"/>
              </w:rPr>
            </w:pPr>
            <w:r w:rsidRPr="0077587A">
              <w:rPr>
                <w:rFonts w:ascii="Bell MT" w:hAnsi="Bell MT"/>
                <w:noProof/>
              </w:rPr>
              <w:drawing>
                <wp:anchor distT="0" distB="0" distL="114300" distR="114300" simplePos="0" relativeHeight="251658286" behindDoc="0" locked="0" layoutInCell="1" allowOverlap="1" wp14:anchorId="56E4A2E8" wp14:editId="7E187B09">
                  <wp:simplePos x="0" y="0"/>
                  <wp:positionH relativeFrom="margin">
                    <wp:posOffset>55245</wp:posOffset>
                  </wp:positionH>
                  <wp:positionV relativeFrom="paragraph">
                    <wp:posOffset>396240</wp:posOffset>
                  </wp:positionV>
                  <wp:extent cx="2214245" cy="1267460"/>
                  <wp:effectExtent l="0" t="0" r="0" b="889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4245" cy="1267460"/>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sz w:val="24"/>
              </w:rPr>
              <w:t xml:space="preserve">                 </w:t>
            </w:r>
            <w:r w:rsidR="00B91E27" w:rsidRPr="0077587A">
              <w:rPr>
                <w:rFonts w:ascii="Bell MT" w:hAnsi="Bell MT" w:cstheme="minorHAnsi"/>
                <w:i/>
                <w:sz w:val="24"/>
              </w:rPr>
              <w:t xml:space="preserve">PG. </w:t>
            </w:r>
            <w:r w:rsidR="004D014A">
              <w:rPr>
                <w:rFonts w:ascii="Bell MT" w:hAnsi="Bell MT" w:cstheme="minorHAnsi"/>
                <w:i/>
                <w:sz w:val="24"/>
              </w:rPr>
              <w:t>2</w:t>
            </w:r>
            <w:r w:rsidR="00DD1204">
              <w:rPr>
                <w:rFonts w:ascii="Bell MT" w:hAnsi="Bell MT" w:cstheme="minorHAnsi"/>
                <w:i/>
                <w:sz w:val="24"/>
              </w:rPr>
              <w:t>2</w:t>
            </w:r>
          </w:p>
          <w:p w14:paraId="4ABED4AD" w14:textId="1F8747E6" w:rsidR="00B91E27" w:rsidRPr="0077587A" w:rsidRDefault="00B91E27" w:rsidP="00D83AC1">
            <w:pPr>
              <w:rPr>
                <w:rFonts w:ascii="Bell MT" w:hAnsi="Bell MT" w:cstheme="minorHAnsi"/>
                <w:i/>
                <w:sz w:val="24"/>
              </w:rPr>
            </w:pPr>
          </w:p>
          <w:p w14:paraId="15F1CBDA" w14:textId="269EFDA2" w:rsidR="00B91E27" w:rsidRPr="0077587A" w:rsidRDefault="00B91E27" w:rsidP="00D83AC1">
            <w:pPr>
              <w:rPr>
                <w:rFonts w:ascii="Bell MT" w:hAnsi="Bell MT" w:cstheme="minorHAnsi"/>
                <w:noProof/>
                <w:sz w:val="24"/>
              </w:rPr>
            </w:pPr>
          </w:p>
        </w:tc>
        <w:tc>
          <w:tcPr>
            <w:tcW w:w="5670" w:type="dxa"/>
            <w:shd w:val="clear" w:color="auto" w:fill="DEEAF6" w:themeFill="accent5" w:themeFillTint="33"/>
          </w:tcPr>
          <w:p w14:paraId="22D9DE1E" w14:textId="3A36804A" w:rsidR="0027501F" w:rsidRPr="0027501F" w:rsidRDefault="0027501F" w:rsidP="004F48EE">
            <w:pPr>
              <w:spacing w:after="0" w:line="240" w:lineRule="auto"/>
              <w:rPr>
                <w:rFonts w:ascii="Bell MT" w:hAnsi="Bell MT" w:cstheme="minorHAnsi"/>
                <w:b/>
                <w:sz w:val="24"/>
                <w:szCs w:val="24"/>
              </w:rPr>
            </w:pPr>
            <w:r w:rsidRPr="0027501F">
              <w:rPr>
                <w:rFonts w:ascii="Bell MT" w:hAnsi="Bell MT" w:cstheme="minorHAnsi"/>
                <w:b/>
                <w:sz w:val="24"/>
                <w:szCs w:val="24"/>
              </w:rPr>
              <w:t xml:space="preserve">NOTE: This slide is an overview of the Extension of Guardianship Assistance Program. </w:t>
            </w:r>
          </w:p>
          <w:p w14:paraId="57E47298" w14:textId="77777777" w:rsidR="0027501F" w:rsidRPr="0027501F" w:rsidRDefault="0027501F" w:rsidP="004F48EE">
            <w:pPr>
              <w:spacing w:after="0" w:line="240" w:lineRule="auto"/>
              <w:rPr>
                <w:rFonts w:ascii="Bell MT" w:hAnsi="Bell MT" w:cstheme="minorHAnsi"/>
                <w:bCs/>
                <w:sz w:val="24"/>
                <w:szCs w:val="24"/>
              </w:rPr>
            </w:pPr>
          </w:p>
          <w:p w14:paraId="782621A4" w14:textId="11D0CE74" w:rsidR="00B91E27" w:rsidRDefault="00B91E27" w:rsidP="004F48EE">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sidRPr="0077587A">
              <w:rPr>
                <w:rFonts w:ascii="Bell MT" w:hAnsi="Bell MT" w:cstheme="minorHAnsi"/>
                <w:sz w:val="24"/>
                <w:szCs w:val="24"/>
              </w:rPr>
              <w:t xml:space="preserve">Similar to adoption, there is a possibility of extending GAP for </w:t>
            </w:r>
            <w:r>
              <w:rPr>
                <w:rFonts w:ascii="Bell MT" w:hAnsi="Bell MT" w:cstheme="minorHAnsi"/>
                <w:sz w:val="24"/>
                <w:szCs w:val="24"/>
              </w:rPr>
              <w:t>children</w:t>
            </w:r>
            <w:r w:rsidRPr="0077587A">
              <w:rPr>
                <w:rFonts w:ascii="Bell MT" w:hAnsi="Bell MT" w:cstheme="minorHAnsi"/>
                <w:sz w:val="24"/>
                <w:szCs w:val="24"/>
              </w:rPr>
              <w:t xml:space="preserve"> who </w:t>
            </w:r>
            <w:r>
              <w:rPr>
                <w:rFonts w:ascii="Bell MT" w:hAnsi="Bell MT" w:cstheme="minorHAnsi"/>
                <w:sz w:val="24"/>
                <w:szCs w:val="24"/>
              </w:rPr>
              <w:t>are</w:t>
            </w:r>
            <w:r w:rsidRPr="0077587A">
              <w:rPr>
                <w:rFonts w:ascii="Bell MT" w:hAnsi="Bell MT" w:cstheme="minorHAnsi"/>
                <w:sz w:val="24"/>
                <w:szCs w:val="24"/>
              </w:rPr>
              <w:t xml:space="preserve"> 18 years old</w:t>
            </w:r>
            <w:r>
              <w:rPr>
                <w:rFonts w:ascii="Bell MT" w:hAnsi="Bell MT" w:cstheme="minorHAnsi"/>
                <w:sz w:val="24"/>
                <w:szCs w:val="24"/>
              </w:rPr>
              <w:t xml:space="preserve"> or older</w:t>
            </w:r>
            <w:r w:rsidRPr="0077587A">
              <w:rPr>
                <w:rFonts w:ascii="Bell MT" w:hAnsi="Bell MT" w:cstheme="minorHAnsi"/>
                <w:sz w:val="24"/>
                <w:szCs w:val="24"/>
              </w:rPr>
              <w:t xml:space="preserve">. </w:t>
            </w:r>
          </w:p>
          <w:p w14:paraId="12ED4BC3" w14:textId="77777777" w:rsidR="004F48EE" w:rsidRPr="0077587A" w:rsidRDefault="004F48EE" w:rsidP="004F48EE">
            <w:pPr>
              <w:spacing w:after="0" w:line="240" w:lineRule="auto"/>
              <w:rPr>
                <w:rFonts w:ascii="Bell MT" w:hAnsi="Bell MT" w:cstheme="minorHAnsi"/>
                <w:sz w:val="24"/>
                <w:szCs w:val="24"/>
              </w:rPr>
            </w:pPr>
          </w:p>
          <w:p w14:paraId="2391C134" w14:textId="77777777" w:rsidR="00B91E27" w:rsidRPr="0077587A" w:rsidRDefault="00B91E27" w:rsidP="004F48EE">
            <w:pPr>
              <w:spacing w:after="0" w:line="240" w:lineRule="auto"/>
              <w:rPr>
                <w:rFonts w:ascii="Bell MT" w:hAnsi="Bell MT" w:cstheme="minorHAnsi"/>
                <w:bCs/>
                <w:sz w:val="24"/>
              </w:rPr>
            </w:pPr>
            <w:r w:rsidRPr="0077587A">
              <w:rPr>
                <w:rFonts w:ascii="Bell MT" w:hAnsi="Bell MT" w:cstheme="minorHAnsi"/>
                <w:bCs/>
                <w:sz w:val="24"/>
              </w:rPr>
              <w:t xml:space="preserve">Extended Guardianship Assistance Program (EGAP)  </w:t>
            </w:r>
          </w:p>
          <w:p w14:paraId="2CDDC06C" w14:textId="4A104AC3" w:rsidR="00B91E27" w:rsidRDefault="00B91E27" w:rsidP="004F48EE">
            <w:pPr>
              <w:numPr>
                <w:ilvl w:val="0"/>
                <w:numId w:val="9"/>
              </w:numPr>
              <w:tabs>
                <w:tab w:val="clear" w:pos="720"/>
              </w:tabs>
              <w:spacing w:after="0" w:line="240" w:lineRule="auto"/>
              <w:ind w:left="434" w:hanging="180"/>
              <w:rPr>
                <w:rFonts w:ascii="Bell MT" w:hAnsi="Bell MT" w:cstheme="minorHAnsi"/>
                <w:bCs/>
                <w:sz w:val="24"/>
              </w:rPr>
            </w:pPr>
            <w:r w:rsidRPr="0077587A">
              <w:rPr>
                <w:rFonts w:ascii="Bell MT" w:hAnsi="Bell MT" w:cstheme="minorHAnsi"/>
                <w:bCs/>
                <w:sz w:val="24"/>
              </w:rPr>
              <w:t xml:space="preserve">Is available to </w:t>
            </w:r>
            <w:r w:rsidR="001B73D4">
              <w:rPr>
                <w:rFonts w:ascii="Bell MT" w:hAnsi="Bell MT" w:cstheme="minorHAnsi"/>
                <w:bCs/>
                <w:sz w:val="24"/>
              </w:rPr>
              <w:t>relatives or fictive kin</w:t>
            </w:r>
            <w:r w:rsidRPr="0077587A">
              <w:rPr>
                <w:rFonts w:ascii="Bell MT" w:hAnsi="Bell MT" w:cstheme="minorHAnsi"/>
                <w:bCs/>
                <w:sz w:val="24"/>
              </w:rPr>
              <w:t xml:space="preserve"> who entered into </w:t>
            </w:r>
            <w:r>
              <w:rPr>
                <w:rFonts w:ascii="Bell MT" w:hAnsi="Bell MT" w:cstheme="minorHAnsi"/>
                <w:bCs/>
                <w:sz w:val="24"/>
              </w:rPr>
              <w:t xml:space="preserve">an initial </w:t>
            </w:r>
            <w:r w:rsidRPr="0077587A">
              <w:rPr>
                <w:rFonts w:ascii="Bell MT" w:hAnsi="Bell MT" w:cstheme="minorHAnsi"/>
                <w:bCs/>
                <w:sz w:val="24"/>
              </w:rPr>
              <w:t xml:space="preserve">Guardianship Assistance Agreement (GAA) for a 16 or 17-year-old child. </w:t>
            </w:r>
          </w:p>
          <w:p w14:paraId="1758C6E7" w14:textId="1B6489A8" w:rsidR="00DD4894" w:rsidRDefault="00B91E27" w:rsidP="004F48EE">
            <w:pPr>
              <w:numPr>
                <w:ilvl w:val="0"/>
                <w:numId w:val="9"/>
              </w:numPr>
              <w:tabs>
                <w:tab w:val="clear" w:pos="720"/>
              </w:tabs>
              <w:spacing w:after="0" w:line="240" w:lineRule="auto"/>
              <w:ind w:left="434" w:hanging="180"/>
              <w:rPr>
                <w:rFonts w:ascii="Bell MT" w:hAnsi="Bell MT" w:cstheme="minorHAnsi"/>
                <w:bCs/>
                <w:sz w:val="24"/>
              </w:rPr>
            </w:pPr>
            <w:r w:rsidRPr="0077587A">
              <w:rPr>
                <w:rFonts w:ascii="Bell MT" w:hAnsi="Bell MT" w:cstheme="minorHAnsi"/>
                <w:bCs/>
                <w:sz w:val="24"/>
              </w:rPr>
              <w:t xml:space="preserve">Is </w:t>
            </w:r>
            <w:r w:rsidR="00DD4894">
              <w:rPr>
                <w:rFonts w:ascii="Bell MT" w:hAnsi="Bell MT" w:cstheme="minorHAnsi"/>
                <w:bCs/>
                <w:sz w:val="24"/>
              </w:rPr>
              <w:t>a</w:t>
            </w:r>
            <w:r w:rsidR="00DD4894" w:rsidRPr="00DD4894">
              <w:rPr>
                <w:rFonts w:ascii="Bell MT" w:hAnsi="Bell MT" w:cstheme="minorHAnsi"/>
                <w:bCs/>
                <w:sz w:val="24"/>
              </w:rPr>
              <w:t>vailable until 21 if the child participates in at least one or more qualifying activities (same qualifying activities as Extension of Maintenance Adoption Subsidy and Extended Foster Care)</w:t>
            </w:r>
          </w:p>
          <w:p w14:paraId="095B069F" w14:textId="496187E5" w:rsidR="001B73D4" w:rsidRDefault="001B73D4" w:rsidP="004F48EE">
            <w:pPr>
              <w:numPr>
                <w:ilvl w:val="0"/>
                <w:numId w:val="9"/>
              </w:numPr>
              <w:tabs>
                <w:tab w:val="clear" w:pos="720"/>
              </w:tabs>
              <w:spacing w:after="0" w:line="240" w:lineRule="auto"/>
              <w:ind w:left="434" w:hanging="180"/>
              <w:rPr>
                <w:rFonts w:ascii="Bell MT" w:hAnsi="Bell MT" w:cstheme="minorHAnsi"/>
                <w:bCs/>
                <w:sz w:val="24"/>
              </w:rPr>
            </w:pPr>
            <w:r>
              <w:rPr>
                <w:rFonts w:ascii="Bell MT" w:hAnsi="Bell MT" w:cstheme="minorHAnsi"/>
                <w:bCs/>
                <w:sz w:val="24"/>
              </w:rPr>
              <w:t xml:space="preserve">Allows CBC lead agencies to provide additional support to guardians. </w:t>
            </w:r>
          </w:p>
          <w:p w14:paraId="3DA73941" w14:textId="77777777" w:rsidR="00A84532" w:rsidRDefault="00A84532" w:rsidP="00A84532">
            <w:pPr>
              <w:spacing w:after="0" w:line="240" w:lineRule="auto"/>
              <w:ind w:left="434"/>
              <w:rPr>
                <w:rFonts w:ascii="Bell MT" w:hAnsi="Bell MT" w:cstheme="minorHAnsi"/>
                <w:bCs/>
                <w:sz w:val="24"/>
              </w:rPr>
            </w:pPr>
          </w:p>
          <w:p w14:paraId="263B8E40" w14:textId="56C5A3E8" w:rsidR="00A84532" w:rsidRDefault="00A84532" w:rsidP="00A84532">
            <w:pPr>
              <w:spacing w:after="0" w:line="240" w:lineRule="auto"/>
              <w:rPr>
                <w:rFonts w:ascii="Bell MT" w:hAnsi="Bell MT" w:cstheme="minorHAnsi"/>
                <w:bCs/>
                <w:sz w:val="24"/>
              </w:rPr>
            </w:pPr>
            <w:r>
              <w:rPr>
                <w:rFonts w:ascii="Bell MT" w:hAnsi="Bell MT" w:cstheme="minorHAnsi"/>
                <w:b/>
                <w:sz w:val="24"/>
              </w:rPr>
              <w:t xml:space="preserve">HIGHLIGHT: </w:t>
            </w:r>
            <w:r>
              <w:rPr>
                <w:rFonts w:ascii="Bell MT" w:hAnsi="Bell MT" w:cstheme="minorHAnsi"/>
                <w:bCs/>
                <w:sz w:val="24"/>
              </w:rPr>
              <w:t xml:space="preserve">Young adults cannot enroll </w:t>
            </w:r>
            <w:r w:rsidR="009B656B">
              <w:rPr>
                <w:rFonts w:ascii="Bell MT" w:hAnsi="Bell MT" w:cstheme="minorHAnsi"/>
                <w:bCs/>
                <w:sz w:val="24"/>
              </w:rPr>
              <w:t xml:space="preserve">in </w:t>
            </w:r>
            <w:r>
              <w:rPr>
                <w:rFonts w:ascii="Bell MT" w:hAnsi="Bell MT" w:cstheme="minorHAnsi"/>
                <w:bCs/>
                <w:sz w:val="24"/>
              </w:rPr>
              <w:t xml:space="preserve">EGAP and PESS simultaneously. However, they can switch programs at any time. </w:t>
            </w:r>
          </w:p>
          <w:p w14:paraId="522BC0E8" w14:textId="3E8F9B09" w:rsidR="009152D2" w:rsidRPr="00A84532" w:rsidRDefault="009152D2" w:rsidP="00A84532">
            <w:pPr>
              <w:spacing w:after="0" w:line="240" w:lineRule="auto"/>
              <w:rPr>
                <w:rFonts w:ascii="Bell MT" w:hAnsi="Bell MT" w:cstheme="minorHAnsi"/>
                <w:bCs/>
                <w:sz w:val="24"/>
              </w:rPr>
            </w:pPr>
          </w:p>
        </w:tc>
      </w:tr>
    </w:tbl>
    <w:p w14:paraId="5D49DADE" w14:textId="77777777" w:rsidR="00B91E27" w:rsidRPr="0077587A" w:rsidRDefault="00B91E27" w:rsidP="0083689C">
      <w:pPr>
        <w:spacing w:after="0" w:line="360" w:lineRule="auto"/>
        <w:rPr>
          <w:rFonts w:ascii="Bell MT" w:hAnsi="Bell MT" w:cstheme="minorHAnsi"/>
          <w:b/>
          <w:sz w:val="28"/>
        </w:rPr>
      </w:pPr>
      <w:r w:rsidRPr="0077587A">
        <w:rPr>
          <w:rFonts w:ascii="Bell MT" w:hAnsi="Bell MT" w:cstheme="minorHAnsi"/>
          <w:b/>
          <w:sz w:val="28"/>
        </w:rPr>
        <w:t xml:space="preserve">Extended Guardianship Assistance Program (EGAP) </w:t>
      </w:r>
    </w:p>
    <w:p w14:paraId="755E68FC" w14:textId="1214D148" w:rsidR="00B91E27" w:rsidRPr="0077587A" w:rsidRDefault="00A84532" w:rsidP="0083689C">
      <w:pPr>
        <w:spacing w:after="0" w:line="360" w:lineRule="auto"/>
        <w:rPr>
          <w:rFonts w:ascii="Bell MT" w:hAnsi="Bell MT" w:cstheme="minorHAnsi"/>
          <w:bCs/>
          <w:sz w:val="24"/>
        </w:rPr>
      </w:pPr>
      <w:r>
        <w:rPr>
          <w:rFonts w:ascii="Bell MT" w:hAnsi="Bell MT" w:cstheme="minorHAnsi"/>
          <w:noProof/>
          <w:sz w:val="24"/>
        </w:rPr>
        <w:drawing>
          <wp:anchor distT="0" distB="0" distL="114300" distR="114300" simplePos="0" relativeHeight="251658321" behindDoc="0" locked="0" layoutInCell="1" allowOverlap="1" wp14:anchorId="623D841B" wp14:editId="57F37479">
            <wp:simplePos x="0" y="0"/>
            <wp:positionH relativeFrom="column">
              <wp:posOffset>4654550</wp:posOffset>
            </wp:positionH>
            <wp:positionV relativeFrom="paragraph">
              <wp:posOffset>7620</wp:posOffset>
            </wp:positionV>
            <wp:extent cx="1887220" cy="18954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7220" cy="1895475"/>
                    </a:xfrm>
                    <a:prstGeom prst="rect">
                      <a:avLst/>
                    </a:prstGeom>
                    <a:noFill/>
                  </pic:spPr>
                </pic:pic>
              </a:graphicData>
            </a:graphic>
          </wp:anchor>
        </w:drawing>
      </w:r>
      <w:r w:rsidR="00B91E27" w:rsidRPr="0077587A">
        <w:rPr>
          <w:rFonts w:ascii="Bell MT" w:hAnsi="Bell MT" w:cstheme="minorHAnsi"/>
          <w:bCs/>
          <w:sz w:val="24"/>
        </w:rPr>
        <w:t xml:space="preserve">Extended Guardianship Assistance Program (EGAP)  </w:t>
      </w:r>
    </w:p>
    <w:p w14:paraId="6E2218F6" w14:textId="5F105EE1" w:rsidR="001B73D4" w:rsidRPr="004A3587" w:rsidRDefault="001B73D4" w:rsidP="0083689C">
      <w:pPr>
        <w:numPr>
          <w:ilvl w:val="0"/>
          <w:numId w:val="15"/>
        </w:numPr>
        <w:spacing w:after="0" w:line="360" w:lineRule="auto"/>
        <w:rPr>
          <w:rFonts w:ascii="Bell MT" w:hAnsi="Bell MT" w:cstheme="minorHAnsi"/>
          <w:noProof/>
          <w:sz w:val="24"/>
        </w:rPr>
      </w:pPr>
      <w:r w:rsidRPr="004A3587">
        <w:rPr>
          <w:rFonts w:ascii="Bell MT" w:hAnsi="Bell MT" w:cstheme="minorHAnsi"/>
          <w:noProof/>
          <w:sz w:val="24"/>
        </w:rPr>
        <w:t>Available to caregiver who entered into an initial Guardianship Assistance Agreement (GAA) for a 16- or 17-year-old child</w:t>
      </w:r>
    </w:p>
    <w:p w14:paraId="085CBB5C" w14:textId="77777777" w:rsidR="007035B1" w:rsidRDefault="007035B1" w:rsidP="0083689C">
      <w:pPr>
        <w:numPr>
          <w:ilvl w:val="0"/>
          <w:numId w:val="15"/>
        </w:numPr>
        <w:spacing w:after="0" w:line="360" w:lineRule="auto"/>
        <w:rPr>
          <w:rFonts w:ascii="Bell MT" w:hAnsi="Bell MT" w:cstheme="minorHAnsi"/>
          <w:noProof/>
          <w:sz w:val="24"/>
        </w:rPr>
      </w:pPr>
      <w:r w:rsidRPr="007035B1">
        <w:rPr>
          <w:rFonts w:ascii="Bell MT" w:hAnsi="Bell MT" w:cstheme="minorHAnsi"/>
          <w:noProof/>
          <w:sz w:val="24"/>
        </w:rPr>
        <w:t>Available until 21 if the child participates in at least one or more qualifying activities (same qualifying activities as Extension of Maintenance Adoption Subsidy and Extended Foster Care)</w:t>
      </w:r>
    </w:p>
    <w:p w14:paraId="6DFB45AF" w14:textId="31DB087A" w:rsidR="001B73D4" w:rsidRDefault="001B73D4" w:rsidP="0083689C">
      <w:pPr>
        <w:numPr>
          <w:ilvl w:val="0"/>
          <w:numId w:val="15"/>
        </w:numPr>
        <w:spacing w:after="0" w:line="360" w:lineRule="auto"/>
        <w:rPr>
          <w:rFonts w:ascii="Bell MT" w:hAnsi="Bell MT" w:cstheme="minorHAnsi"/>
          <w:noProof/>
          <w:sz w:val="24"/>
        </w:rPr>
      </w:pPr>
      <w:r w:rsidRPr="004A3587">
        <w:rPr>
          <w:rFonts w:ascii="Bell MT" w:hAnsi="Bell MT" w:cstheme="minorHAnsi"/>
          <w:noProof/>
          <w:sz w:val="24"/>
        </w:rPr>
        <w:t xml:space="preserve">Allows CBC lead agencies to provide additional support to </w:t>
      </w:r>
      <w:r>
        <w:rPr>
          <w:rFonts w:ascii="Bell MT" w:hAnsi="Bell MT" w:cstheme="minorHAnsi"/>
          <w:noProof/>
          <w:sz w:val="24"/>
        </w:rPr>
        <w:t>relative</w:t>
      </w:r>
      <w:r w:rsidRPr="004A3587">
        <w:rPr>
          <w:rFonts w:ascii="Bell MT" w:hAnsi="Bell MT" w:cstheme="minorHAnsi"/>
          <w:noProof/>
          <w:sz w:val="24"/>
        </w:rPr>
        <w:t>s</w:t>
      </w:r>
    </w:p>
    <w:p w14:paraId="3AE0F195" w14:textId="41CCF47E" w:rsidR="00CD312B" w:rsidRDefault="00CD312B" w:rsidP="0083689C">
      <w:pPr>
        <w:spacing w:after="0" w:line="360" w:lineRule="auto"/>
        <w:ind w:left="720"/>
        <w:rPr>
          <w:rFonts w:ascii="Bell MT" w:hAnsi="Bell MT" w:cstheme="minorHAnsi"/>
          <w:noProof/>
          <w:sz w:val="24"/>
        </w:rPr>
      </w:pPr>
    </w:p>
    <w:p w14:paraId="6ECC6F7F" w14:textId="33DE404A" w:rsidR="00A84532" w:rsidRDefault="00A84532" w:rsidP="00A84532">
      <w:pPr>
        <w:spacing w:after="0" w:line="360" w:lineRule="auto"/>
        <w:ind w:left="720"/>
        <w:rPr>
          <w:rFonts w:ascii="Bell MT" w:hAnsi="Bell MT" w:cstheme="minorHAnsi"/>
          <w:noProof/>
          <w:sz w:val="24"/>
        </w:rPr>
      </w:pPr>
    </w:p>
    <w:p w14:paraId="7055391C" w14:textId="107CEC66" w:rsidR="00A84532" w:rsidRDefault="00A84532" w:rsidP="00A84532">
      <w:pPr>
        <w:spacing w:after="0" w:line="360" w:lineRule="auto"/>
        <w:ind w:left="720"/>
        <w:rPr>
          <w:rFonts w:ascii="Bell MT" w:hAnsi="Bell MT" w:cstheme="minorHAnsi"/>
          <w:noProof/>
          <w:sz w:val="24"/>
        </w:rPr>
      </w:pPr>
    </w:p>
    <w:p w14:paraId="2385B709" w14:textId="5BCB8DAA" w:rsidR="00A84532" w:rsidRDefault="00A84532" w:rsidP="00A84532">
      <w:pPr>
        <w:spacing w:after="0" w:line="360" w:lineRule="auto"/>
        <w:ind w:left="720"/>
        <w:rPr>
          <w:rFonts w:ascii="Bell MT" w:hAnsi="Bell MT" w:cstheme="minorHAnsi"/>
          <w:noProof/>
          <w:sz w:val="24"/>
        </w:rPr>
      </w:pPr>
    </w:p>
    <w:p w14:paraId="2B0691D8" w14:textId="3615D234" w:rsidR="00A84532" w:rsidRDefault="00A84532" w:rsidP="00A84532">
      <w:pPr>
        <w:spacing w:after="0" w:line="360" w:lineRule="auto"/>
        <w:ind w:left="720"/>
        <w:rPr>
          <w:rFonts w:ascii="Bell MT" w:hAnsi="Bell MT" w:cstheme="minorHAnsi"/>
          <w:noProof/>
          <w:sz w:val="24"/>
        </w:rPr>
      </w:pPr>
    </w:p>
    <w:p w14:paraId="7E2DDA58" w14:textId="77777777" w:rsidR="00A84532" w:rsidRPr="004A3587" w:rsidRDefault="00A84532" w:rsidP="00A84532">
      <w:pPr>
        <w:spacing w:after="0" w:line="360" w:lineRule="auto"/>
        <w:ind w:left="720"/>
        <w:rPr>
          <w:rFonts w:ascii="Bell MT" w:hAnsi="Bell MT" w:cstheme="minorHAnsi"/>
          <w:noProof/>
          <w:sz w:val="24"/>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11"/>
        <w:gridCol w:w="5729"/>
      </w:tblGrid>
      <w:tr w:rsidR="00AB02BD" w:rsidRPr="0077587A" w14:paraId="56E5E483" w14:textId="77777777" w:rsidTr="00C77DB8">
        <w:tc>
          <w:tcPr>
            <w:tcW w:w="3811" w:type="dxa"/>
            <w:shd w:val="clear" w:color="auto" w:fill="323E4F" w:themeFill="text2" w:themeFillShade="BF"/>
          </w:tcPr>
          <w:p w14:paraId="1750596F" w14:textId="73669837" w:rsidR="00AB02BD" w:rsidRPr="0077587A" w:rsidRDefault="00AB02BD" w:rsidP="00C042D8">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729" w:type="dxa"/>
            <w:shd w:val="clear" w:color="auto" w:fill="323E4F" w:themeFill="text2" w:themeFillShade="BF"/>
          </w:tcPr>
          <w:p w14:paraId="0083AF3A" w14:textId="77777777" w:rsidR="00AB02BD" w:rsidRPr="0077587A" w:rsidRDefault="00AB02BD" w:rsidP="00C042D8">
            <w:pPr>
              <w:rPr>
                <w:rFonts w:ascii="Bell MT" w:hAnsi="Bell MT" w:cstheme="minorHAnsi"/>
                <w:b/>
                <w:sz w:val="28"/>
                <w:szCs w:val="28"/>
              </w:rPr>
            </w:pPr>
          </w:p>
        </w:tc>
      </w:tr>
      <w:tr w:rsidR="00AB02BD" w:rsidRPr="0077587A" w14:paraId="04B00525" w14:textId="77777777" w:rsidTr="00C77DB8">
        <w:trPr>
          <w:trHeight w:val="2978"/>
        </w:trPr>
        <w:tc>
          <w:tcPr>
            <w:tcW w:w="3811" w:type="dxa"/>
            <w:shd w:val="clear" w:color="auto" w:fill="DEEAF6" w:themeFill="accent5" w:themeFillTint="33"/>
          </w:tcPr>
          <w:p w14:paraId="4C7C6861" w14:textId="055E3BAB" w:rsidR="00AB02BD" w:rsidRPr="0077587A" w:rsidRDefault="006935DF" w:rsidP="00AB02BD">
            <w:pPr>
              <w:rPr>
                <w:rFonts w:ascii="Bell MT" w:hAnsi="Bell MT" w:cstheme="minorHAnsi"/>
                <w:i/>
                <w:sz w:val="24"/>
              </w:rPr>
            </w:pPr>
            <w:r w:rsidRPr="0077587A">
              <w:rPr>
                <w:rFonts w:ascii="Bell MT" w:hAnsi="Bell MT" w:cstheme="minorHAnsi"/>
                <w:noProof/>
              </w:rPr>
              <w:drawing>
                <wp:anchor distT="0" distB="0" distL="114300" distR="114300" simplePos="0" relativeHeight="251658317" behindDoc="0" locked="0" layoutInCell="1" allowOverlap="1" wp14:anchorId="50259864" wp14:editId="5BDE12B0">
                  <wp:simplePos x="0" y="0"/>
                  <wp:positionH relativeFrom="margin">
                    <wp:posOffset>221303</wp:posOffset>
                  </wp:positionH>
                  <wp:positionV relativeFrom="paragraph">
                    <wp:posOffset>617220</wp:posOffset>
                  </wp:positionV>
                  <wp:extent cx="1938655" cy="1107440"/>
                  <wp:effectExtent l="0" t="0" r="444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38655" cy="1107440"/>
                          </a:xfrm>
                          <a:prstGeom prst="rect">
                            <a:avLst/>
                          </a:prstGeom>
                        </pic:spPr>
                      </pic:pic>
                    </a:graphicData>
                  </a:graphic>
                  <wp14:sizeRelH relativeFrom="margin">
                    <wp14:pctWidth>0</wp14:pctWidth>
                  </wp14:sizeRelH>
                  <wp14:sizeRelV relativeFrom="margin">
                    <wp14:pctHeight>0</wp14:pctHeight>
                  </wp14:sizeRelV>
                </wp:anchor>
              </w:drawing>
            </w:r>
            <w:r w:rsidR="00AB02BD" w:rsidRPr="0077587A">
              <w:rPr>
                <w:rFonts w:ascii="Bell MT" w:hAnsi="Bell MT" w:cstheme="minorHAnsi"/>
                <w:i/>
                <w:noProof/>
                <w:sz w:val="24"/>
                <w:szCs w:val="24"/>
              </w:rPr>
              <w:drawing>
                <wp:anchor distT="0" distB="0" distL="114300" distR="114300" simplePos="0" relativeHeight="251658262" behindDoc="0" locked="0" layoutInCell="1" allowOverlap="1" wp14:anchorId="2FAFCD19" wp14:editId="6C6BD996">
                  <wp:simplePos x="0" y="0"/>
                  <wp:positionH relativeFrom="column">
                    <wp:posOffset>-6350</wp:posOffset>
                  </wp:positionH>
                  <wp:positionV relativeFrom="paragraph">
                    <wp:posOffset>57150</wp:posOffset>
                  </wp:positionV>
                  <wp:extent cx="442595" cy="422275"/>
                  <wp:effectExtent l="57150" t="57150" r="109855" b="1111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AB02BD" w:rsidRPr="0077587A">
              <w:rPr>
                <w:rFonts w:ascii="Bell MT" w:hAnsi="Bell MT" w:cstheme="minorHAnsi"/>
                <w:i/>
                <w:sz w:val="24"/>
                <w:szCs w:val="24"/>
              </w:rPr>
              <w:t xml:space="preserve">Presentation – </w:t>
            </w:r>
            <w:r w:rsidR="00E15C16">
              <w:rPr>
                <w:rFonts w:ascii="Bell MT" w:hAnsi="Bell MT" w:cstheme="minorHAnsi"/>
                <w:i/>
                <w:sz w:val="24"/>
                <w:szCs w:val="24"/>
              </w:rPr>
              <w:t xml:space="preserve">Florida Statute and Policies </w:t>
            </w:r>
          </w:p>
          <w:p w14:paraId="44AC558B" w14:textId="7C4E7F53" w:rsidR="00AB02BD" w:rsidRPr="0077587A" w:rsidRDefault="00AB02BD" w:rsidP="00CD312B">
            <w:pPr>
              <w:rPr>
                <w:rFonts w:ascii="Bell MT" w:hAnsi="Bell MT" w:cstheme="minorHAnsi"/>
                <w:noProof/>
                <w:sz w:val="24"/>
              </w:rPr>
            </w:pPr>
          </w:p>
        </w:tc>
        <w:tc>
          <w:tcPr>
            <w:tcW w:w="5729" w:type="dxa"/>
            <w:shd w:val="clear" w:color="auto" w:fill="DEEAF6" w:themeFill="accent5" w:themeFillTint="33"/>
          </w:tcPr>
          <w:p w14:paraId="17898F2B" w14:textId="275D7464" w:rsidR="008067DA" w:rsidRDefault="00AB02BD" w:rsidP="00C042D8">
            <w:pPr>
              <w:rPr>
                <w:rFonts w:ascii="Bell MT" w:hAnsi="Bell MT" w:cstheme="minorHAnsi"/>
                <w:bCs/>
                <w:sz w:val="24"/>
                <w:szCs w:val="28"/>
              </w:rPr>
            </w:pPr>
            <w:r w:rsidRPr="0077587A">
              <w:rPr>
                <w:rFonts w:ascii="Bell MT" w:hAnsi="Bell MT" w:cstheme="minorHAnsi"/>
                <w:b/>
                <w:sz w:val="24"/>
                <w:szCs w:val="28"/>
              </w:rPr>
              <w:t>STATE</w:t>
            </w:r>
            <w:r w:rsidR="00E15C16">
              <w:rPr>
                <w:rFonts w:ascii="Bell MT" w:hAnsi="Bell MT" w:cstheme="minorHAnsi"/>
                <w:b/>
                <w:sz w:val="24"/>
                <w:szCs w:val="28"/>
              </w:rPr>
              <w:t xml:space="preserve">: </w:t>
            </w:r>
            <w:r w:rsidR="00E15C16">
              <w:rPr>
                <w:rFonts w:ascii="Bell MT" w:hAnsi="Bell MT" w:cstheme="minorHAnsi"/>
                <w:bCs/>
                <w:sz w:val="24"/>
                <w:szCs w:val="28"/>
              </w:rPr>
              <w:t>Th</w:t>
            </w:r>
            <w:r w:rsidR="008067DA">
              <w:rPr>
                <w:rFonts w:ascii="Bell MT" w:hAnsi="Bell MT" w:cstheme="minorHAnsi"/>
                <w:bCs/>
                <w:sz w:val="24"/>
                <w:szCs w:val="28"/>
              </w:rPr>
              <w:t>is slide shows the Florida Statute and DCF policies</w:t>
            </w:r>
            <w:r w:rsidR="00EA7129">
              <w:rPr>
                <w:rFonts w:ascii="Bell MT" w:hAnsi="Bell MT" w:cstheme="minorHAnsi"/>
                <w:bCs/>
                <w:sz w:val="24"/>
                <w:szCs w:val="28"/>
              </w:rPr>
              <w:t xml:space="preserve"> for Guardianship Assistance Program, Levels of Foster Home Licensure, and Federal and State Funding Eligibility. </w:t>
            </w:r>
          </w:p>
          <w:p w14:paraId="225A7E67" w14:textId="6A7E752B" w:rsidR="00AB02BD" w:rsidRPr="0077587A" w:rsidRDefault="008067DA" w:rsidP="00C042D8">
            <w:pPr>
              <w:rPr>
                <w:rFonts w:ascii="Bell MT" w:hAnsi="Bell MT" w:cstheme="minorHAnsi"/>
                <w:sz w:val="24"/>
                <w:szCs w:val="28"/>
              </w:rPr>
            </w:pPr>
            <w:r>
              <w:rPr>
                <w:rFonts w:ascii="Bell MT" w:hAnsi="Bell MT" w:cstheme="minorHAnsi"/>
                <w:b/>
                <w:bCs/>
                <w:sz w:val="24"/>
                <w:szCs w:val="28"/>
              </w:rPr>
              <w:t xml:space="preserve">READ </w:t>
            </w:r>
            <w:r>
              <w:rPr>
                <w:rFonts w:ascii="Bell MT" w:hAnsi="Bell MT" w:cstheme="minorHAnsi"/>
                <w:sz w:val="24"/>
                <w:szCs w:val="28"/>
              </w:rPr>
              <w:t xml:space="preserve">the slide. </w:t>
            </w:r>
            <w:r w:rsidR="00F313D2" w:rsidRPr="0077587A">
              <w:rPr>
                <w:rFonts w:ascii="Bell MT" w:hAnsi="Bell MT" w:cstheme="minorHAnsi"/>
                <w:sz w:val="24"/>
                <w:szCs w:val="28"/>
              </w:rPr>
              <w:t xml:space="preserve"> </w:t>
            </w:r>
          </w:p>
        </w:tc>
      </w:tr>
      <w:tr w:rsidR="00E15C16" w:rsidRPr="0077587A" w14:paraId="2CC50DCE" w14:textId="77777777" w:rsidTr="00C77DB8">
        <w:trPr>
          <w:trHeight w:val="2978"/>
        </w:trPr>
        <w:tc>
          <w:tcPr>
            <w:tcW w:w="3811" w:type="dxa"/>
            <w:shd w:val="clear" w:color="auto" w:fill="DEEAF6" w:themeFill="accent5" w:themeFillTint="33"/>
          </w:tcPr>
          <w:p w14:paraId="5B3CE3A4" w14:textId="77777777" w:rsidR="00E15C16" w:rsidRPr="0077587A" w:rsidRDefault="00E15C16" w:rsidP="00E15C16">
            <w:pPr>
              <w:rPr>
                <w:rFonts w:ascii="Bell MT" w:hAnsi="Bell MT" w:cstheme="minorHAnsi"/>
                <w:i/>
                <w:sz w:val="24"/>
              </w:rPr>
            </w:pPr>
            <w:r w:rsidRPr="0077587A">
              <w:rPr>
                <w:rFonts w:ascii="Bell MT" w:hAnsi="Bell MT" w:cstheme="minorHAnsi"/>
                <w:noProof/>
              </w:rPr>
              <w:drawing>
                <wp:anchor distT="0" distB="0" distL="114300" distR="114300" simplePos="0" relativeHeight="251658332" behindDoc="0" locked="0" layoutInCell="1" allowOverlap="1" wp14:anchorId="49F5E16B" wp14:editId="78D5B3B6">
                  <wp:simplePos x="0" y="0"/>
                  <wp:positionH relativeFrom="margin">
                    <wp:posOffset>207010</wp:posOffset>
                  </wp:positionH>
                  <wp:positionV relativeFrom="paragraph">
                    <wp:posOffset>614045</wp:posOffset>
                  </wp:positionV>
                  <wp:extent cx="1982470" cy="11074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2470" cy="110744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i/>
                <w:noProof/>
                <w:sz w:val="24"/>
                <w:szCs w:val="24"/>
              </w:rPr>
              <w:drawing>
                <wp:anchor distT="0" distB="0" distL="114300" distR="114300" simplePos="0" relativeHeight="251658331" behindDoc="0" locked="0" layoutInCell="1" allowOverlap="1" wp14:anchorId="395C5842" wp14:editId="26B2C1A8">
                  <wp:simplePos x="0" y="0"/>
                  <wp:positionH relativeFrom="column">
                    <wp:posOffset>-6350</wp:posOffset>
                  </wp:positionH>
                  <wp:positionV relativeFrom="paragraph">
                    <wp:posOffset>57150</wp:posOffset>
                  </wp:positionV>
                  <wp:extent cx="442595" cy="422275"/>
                  <wp:effectExtent l="57150" t="57150" r="109855" b="1111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End of Session A</w:t>
            </w:r>
          </w:p>
          <w:p w14:paraId="558A0239" w14:textId="77777777" w:rsidR="00E15C16" w:rsidRPr="0077587A" w:rsidRDefault="00E15C16" w:rsidP="00E15C16">
            <w:pPr>
              <w:rPr>
                <w:rFonts w:ascii="Bell MT" w:hAnsi="Bell MT" w:cstheme="minorHAnsi"/>
                <w:noProof/>
              </w:rPr>
            </w:pPr>
          </w:p>
        </w:tc>
        <w:tc>
          <w:tcPr>
            <w:tcW w:w="5729" w:type="dxa"/>
            <w:shd w:val="clear" w:color="auto" w:fill="DEEAF6" w:themeFill="accent5" w:themeFillTint="33"/>
          </w:tcPr>
          <w:p w14:paraId="2A8433D4" w14:textId="6C43ABDC" w:rsidR="00E15C16" w:rsidRPr="0077587A" w:rsidRDefault="00E15C16" w:rsidP="00E15C16">
            <w:pPr>
              <w:rPr>
                <w:rFonts w:ascii="Bell MT" w:hAnsi="Bell MT" w:cstheme="minorHAnsi"/>
                <w:b/>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This concludes Session A. Does any</w:t>
            </w:r>
            <w:r>
              <w:rPr>
                <w:rFonts w:ascii="Bell MT" w:hAnsi="Bell MT" w:cstheme="minorHAnsi"/>
                <w:sz w:val="24"/>
                <w:szCs w:val="28"/>
              </w:rPr>
              <w:t>one</w:t>
            </w:r>
            <w:r w:rsidRPr="0077587A">
              <w:rPr>
                <w:rFonts w:ascii="Bell MT" w:hAnsi="Bell MT" w:cstheme="minorHAnsi"/>
                <w:sz w:val="24"/>
                <w:szCs w:val="28"/>
              </w:rPr>
              <w:t xml:space="preserve"> have any questions? </w:t>
            </w:r>
          </w:p>
        </w:tc>
      </w:tr>
    </w:tbl>
    <w:p w14:paraId="4A6C672A" w14:textId="6757C52A" w:rsidR="0062463E" w:rsidRPr="00F129CD" w:rsidRDefault="0062463E" w:rsidP="0062463E">
      <w:pPr>
        <w:rPr>
          <w:rFonts w:ascii="Bell MT" w:eastAsiaTheme="majorEastAsia" w:hAnsi="Bell MT" w:cstheme="minorHAnsi"/>
          <w:b/>
          <w:color w:val="2F5496" w:themeColor="accent1" w:themeShade="BF"/>
          <w:sz w:val="28"/>
          <w:szCs w:val="32"/>
        </w:rPr>
      </w:pPr>
      <w:r w:rsidRPr="00F129CD">
        <w:rPr>
          <w:rFonts w:ascii="Bell MT" w:eastAsiaTheme="majorEastAsia" w:hAnsi="Bell MT" w:cstheme="minorHAnsi"/>
          <w:b/>
          <w:color w:val="2F5496" w:themeColor="accent1" w:themeShade="BF"/>
          <w:sz w:val="28"/>
          <w:szCs w:val="32"/>
        </w:rPr>
        <w:t xml:space="preserve">Florida Statute and Policies </w:t>
      </w:r>
    </w:p>
    <w:p w14:paraId="3BBE8AA1" w14:textId="3347F974" w:rsidR="0062463E" w:rsidRPr="00F129CD" w:rsidRDefault="0062463E" w:rsidP="0062463E">
      <w:pPr>
        <w:spacing w:after="0" w:line="360" w:lineRule="auto"/>
        <w:rPr>
          <w:rFonts w:ascii="Bell MT" w:hAnsi="Bell MT" w:cstheme="minorHAnsi"/>
          <w:b/>
          <w:bCs/>
        </w:rPr>
      </w:pPr>
      <w:r w:rsidRPr="00F129CD">
        <w:rPr>
          <w:rFonts w:ascii="Bell MT" w:hAnsi="Bell MT" w:cstheme="minorHAnsi"/>
          <w:b/>
          <w:bCs/>
        </w:rPr>
        <w:t xml:space="preserve">Guardianship Assistance Program </w:t>
      </w:r>
    </w:p>
    <w:p w14:paraId="17D90A33" w14:textId="7264C782" w:rsidR="0062463E" w:rsidRPr="00F129CD"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Ch. 39.6225 – 10(a-g) F.S.</w:t>
      </w:r>
    </w:p>
    <w:p w14:paraId="7C68F37B" w14:textId="7685A1F4" w:rsidR="0062463E" w:rsidRPr="00F129CD"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170-10 Chapter 13-Guardianship Assistance Program</w:t>
      </w:r>
    </w:p>
    <w:p w14:paraId="6D8AEFFB" w14:textId="21FFAFA5" w:rsidR="000473A8" w:rsidRDefault="0062463E" w:rsidP="000473A8">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170-10 Chapter 14-Guardianship Assistance Program Eligibility</w:t>
      </w:r>
    </w:p>
    <w:p w14:paraId="106ED3E0" w14:textId="4A9C1B7D" w:rsidR="000473A8" w:rsidRPr="000473A8" w:rsidRDefault="000473A8" w:rsidP="000473A8">
      <w:pPr>
        <w:spacing w:after="0" w:line="360" w:lineRule="auto"/>
        <w:rPr>
          <w:rFonts w:ascii="Bell MT" w:hAnsi="Bell MT" w:cstheme="minorHAnsi"/>
          <w:b/>
          <w:bCs/>
        </w:rPr>
      </w:pPr>
      <w:r w:rsidRPr="000473A8">
        <w:rPr>
          <w:rFonts w:ascii="Bell MT" w:hAnsi="Bell MT" w:cstheme="minorHAnsi"/>
          <w:b/>
          <w:bCs/>
        </w:rPr>
        <w:t xml:space="preserve">Foster Home Licensure </w:t>
      </w:r>
    </w:p>
    <w:p w14:paraId="12AC6B85" w14:textId="1753AFE2" w:rsidR="000473A8" w:rsidRPr="000473A8" w:rsidRDefault="000473A8" w:rsidP="000473A8">
      <w:pPr>
        <w:pStyle w:val="ListParagraph"/>
        <w:numPr>
          <w:ilvl w:val="0"/>
          <w:numId w:val="54"/>
        </w:numPr>
        <w:spacing w:after="0" w:line="360" w:lineRule="auto"/>
        <w:ind w:left="540" w:hanging="180"/>
        <w:rPr>
          <w:rFonts w:ascii="Bell MT" w:hAnsi="Bell MT" w:cstheme="minorHAnsi"/>
        </w:rPr>
      </w:pPr>
      <w:r w:rsidRPr="000473A8">
        <w:rPr>
          <w:rFonts w:ascii="Bell MT" w:hAnsi="Bell MT" w:cstheme="minorHAnsi"/>
        </w:rPr>
        <w:t>Ch. 409.175 F.S.</w:t>
      </w:r>
    </w:p>
    <w:p w14:paraId="16A49840" w14:textId="6676EBD6" w:rsidR="0062463E" w:rsidRPr="00F129CD" w:rsidRDefault="0062463E" w:rsidP="0062463E">
      <w:pPr>
        <w:spacing w:after="0" w:line="360" w:lineRule="auto"/>
        <w:rPr>
          <w:rFonts w:ascii="Bell MT" w:hAnsi="Bell MT" w:cstheme="minorHAnsi"/>
          <w:b/>
          <w:bCs/>
        </w:rPr>
      </w:pPr>
      <w:r w:rsidRPr="00F129CD">
        <w:rPr>
          <w:rFonts w:ascii="Bell MT" w:hAnsi="Bell MT" w:cstheme="minorHAnsi"/>
          <w:b/>
          <w:bCs/>
        </w:rPr>
        <w:t xml:space="preserve">Federal and State Funding Eligibility </w:t>
      </w:r>
    </w:p>
    <w:p w14:paraId="437183DA" w14:textId="59AACE0B" w:rsidR="0062463E" w:rsidRPr="00F129CD"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170-15 Chapter 8-Guardianship Assistance Program</w:t>
      </w:r>
    </w:p>
    <w:p w14:paraId="74DC094D" w14:textId="024ABD98" w:rsidR="0062463E"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170-15 Chapter 9-Extension of Guardianship Assistance Program</w:t>
      </w:r>
    </w:p>
    <w:p w14:paraId="385DB746" w14:textId="08582D97" w:rsidR="0062463E" w:rsidRDefault="004E1994" w:rsidP="0062463E">
      <w:pPr>
        <w:spacing w:after="0" w:line="360" w:lineRule="auto"/>
        <w:rPr>
          <w:rFonts w:ascii="Bell MT" w:hAnsi="Bell MT" w:cstheme="minorHAnsi"/>
        </w:rPr>
      </w:pPr>
      <w:r>
        <w:rPr>
          <w:noProof/>
        </w:rPr>
        <w:drawing>
          <wp:anchor distT="0" distB="0" distL="114300" distR="114300" simplePos="0" relativeHeight="251658333" behindDoc="0" locked="0" layoutInCell="1" allowOverlap="1" wp14:anchorId="7BDC7EF1" wp14:editId="4D320910">
            <wp:simplePos x="0" y="0"/>
            <wp:positionH relativeFrom="margin">
              <wp:posOffset>1270635</wp:posOffset>
            </wp:positionH>
            <wp:positionV relativeFrom="paragraph">
              <wp:posOffset>17145</wp:posOffset>
            </wp:positionV>
            <wp:extent cx="2160905" cy="1298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60905" cy="1298575"/>
                    </a:xfrm>
                    <a:prstGeom prst="rect">
                      <a:avLst/>
                    </a:prstGeom>
                  </pic:spPr>
                </pic:pic>
              </a:graphicData>
            </a:graphic>
            <wp14:sizeRelH relativeFrom="margin">
              <wp14:pctWidth>0</wp14:pctWidth>
            </wp14:sizeRelH>
            <wp14:sizeRelV relativeFrom="margin">
              <wp14:pctHeight>0</wp14:pctHeight>
            </wp14:sizeRelV>
          </wp:anchor>
        </w:drawing>
      </w:r>
    </w:p>
    <w:p w14:paraId="7E4CCC45" w14:textId="25409309" w:rsidR="0062463E" w:rsidRPr="004974C9" w:rsidRDefault="0062463E" w:rsidP="0062463E"/>
    <w:p w14:paraId="175E195C" w14:textId="37565061" w:rsidR="00065680" w:rsidRPr="0077587A" w:rsidRDefault="00065680" w:rsidP="00425BA8">
      <w:pPr>
        <w:rPr>
          <w:rFonts w:ascii="Bell MT" w:hAnsi="Bell MT" w:cstheme="minorHAnsi"/>
          <w:sz w:val="24"/>
        </w:rPr>
      </w:pPr>
    </w:p>
    <w:sectPr w:rsidR="00065680" w:rsidRPr="0077587A" w:rsidSect="000538FE">
      <w:headerReference w:type="default" r:id="rId79"/>
      <w:footerReference w:type="defaul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1ECFE" w14:textId="77777777" w:rsidR="00A502B4" w:rsidRDefault="00A502B4" w:rsidP="002C4307">
      <w:pPr>
        <w:spacing w:after="0" w:line="240" w:lineRule="auto"/>
      </w:pPr>
      <w:r>
        <w:separator/>
      </w:r>
    </w:p>
  </w:endnote>
  <w:endnote w:type="continuationSeparator" w:id="0">
    <w:p w14:paraId="424E678A" w14:textId="77777777" w:rsidR="00A502B4" w:rsidRDefault="00A502B4" w:rsidP="002C4307">
      <w:pPr>
        <w:spacing w:after="0" w:line="240" w:lineRule="auto"/>
      </w:pPr>
      <w:r>
        <w:continuationSeparator/>
      </w:r>
    </w:p>
  </w:endnote>
  <w:endnote w:type="continuationNotice" w:id="1">
    <w:p w14:paraId="3CC477F4" w14:textId="77777777" w:rsidR="00A502B4" w:rsidRDefault="00A502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69619"/>
      <w:docPartObj>
        <w:docPartGallery w:val="Page Numbers (Bottom of Page)"/>
        <w:docPartUnique/>
      </w:docPartObj>
    </w:sdtPr>
    <w:sdtEndPr>
      <w:rPr>
        <w:color w:val="7F7F7F" w:themeColor="background1" w:themeShade="7F"/>
        <w:spacing w:val="60"/>
      </w:rPr>
    </w:sdtEndPr>
    <w:sdtContent>
      <w:p w14:paraId="134EC9D4" w14:textId="60EDD44F" w:rsidR="00913A96" w:rsidRDefault="00913A9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F13CE" w:rsidRPr="00BF13CE">
          <w:rPr>
            <w:b/>
            <w:bCs/>
            <w:noProof/>
          </w:rPr>
          <w:t>2</w:t>
        </w:r>
        <w:r>
          <w:rPr>
            <w:b/>
            <w:bCs/>
            <w:noProof/>
          </w:rPr>
          <w:fldChar w:fldCharType="end"/>
        </w:r>
        <w:r>
          <w:rPr>
            <w:b/>
            <w:bCs/>
          </w:rPr>
          <w:t xml:space="preserve"> | </w:t>
        </w:r>
        <w:r>
          <w:rPr>
            <w:color w:val="7F7F7F" w:themeColor="background1" w:themeShade="7F"/>
            <w:spacing w:val="60"/>
          </w:rPr>
          <w:t xml:space="preserve">Page         </w:t>
        </w:r>
        <w:r w:rsidRPr="007B1A1F">
          <w:rPr>
            <w:i/>
            <w:spacing w:val="60"/>
            <w:sz w:val="24"/>
          </w:rPr>
          <w:t>Florida Department of Children and Families</w:t>
        </w:r>
      </w:p>
    </w:sdtContent>
  </w:sdt>
  <w:p w14:paraId="50A189DB" w14:textId="77777777" w:rsidR="00913A96" w:rsidRDefault="00913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9B1B6" w14:textId="77777777" w:rsidR="00A502B4" w:rsidRDefault="00A502B4" w:rsidP="002C4307">
      <w:pPr>
        <w:spacing w:after="0" w:line="240" w:lineRule="auto"/>
      </w:pPr>
      <w:r>
        <w:separator/>
      </w:r>
    </w:p>
  </w:footnote>
  <w:footnote w:type="continuationSeparator" w:id="0">
    <w:p w14:paraId="07B65B28" w14:textId="77777777" w:rsidR="00A502B4" w:rsidRDefault="00A502B4" w:rsidP="002C4307">
      <w:pPr>
        <w:spacing w:after="0" w:line="240" w:lineRule="auto"/>
      </w:pPr>
      <w:r>
        <w:continuationSeparator/>
      </w:r>
    </w:p>
  </w:footnote>
  <w:footnote w:type="continuationNotice" w:id="1">
    <w:p w14:paraId="4B6C7DBA" w14:textId="77777777" w:rsidR="00A502B4" w:rsidRDefault="00A502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7AA0" w14:textId="042EDC1B" w:rsidR="00913A96" w:rsidRPr="00611381" w:rsidRDefault="00913A96" w:rsidP="00F451B5">
    <w:pPr>
      <w:pStyle w:val="Header"/>
      <w:rPr>
        <w:rFonts w:ascii="Bell MT" w:hAnsi="Bell MT"/>
        <w:sz w:val="28"/>
      </w:rPr>
    </w:pPr>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Trainer’s</w:t>
    </w:r>
    <w:r w:rsidRPr="00611381">
      <w:rPr>
        <w:rFonts w:ascii="Bell MT" w:hAnsi="Bell MT"/>
        <w:sz w:val="28"/>
      </w:rPr>
      <w:t xml:space="preserve"> Guide</w:t>
    </w:r>
  </w:p>
  <w:p w14:paraId="7478C92A" w14:textId="77777777" w:rsidR="00913A96" w:rsidRDefault="00913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14F"/>
    <w:multiLevelType w:val="hybridMultilevel"/>
    <w:tmpl w:val="8D9C2662"/>
    <w:lvl w:ilvl="0" w:tplc="E9FAB26A">
      <w:start w:val="1"/>
      <w:numFmt w:val="bullet"/>
      <w:pStyle w:val="ListBullet"/>
      <w:lvlText w:val=""/>
      <w:lvlJc w:val="left"/>
      <w:pPr>
        <w:ind w:left="360" w:hanging="360"/>
      </w:pPr>
      <w:rPr>
        <w:rFonts w:ascii="Symbol" w:hAnsi="Symbol" w:hint="default"/>
      </w:rPr>
    </w:lvl>
    <w:lvl w:ilvl="1" w:tplc="1ABAC9D0">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452707F"/>
    <w:multiLevelType w:val="hybridMultilevel"/>
    <w:tmpl w:val="1CAC5E36"/>
    <w:lvl w:ilvl="0" w:tplc="B7AA6C42">
      <w:start w:val="1"/>
      <w:numFmt w:val="bullet"/>
      <w:lvlText w:val="•"/>
      <w:lvlJc w:val="left"/>
      <w:pPr>
        <w:tabs>
          <w:tab w:val="num" w:pos="720"/>
        </w:tabs>
        <w:ind w:left="720" w:hanging="360"/>
      </w:pPr>
      <w:rPr>
        <w:rFonts w:ascii="Arial" w:hAnsi="Arial" w:hint="default"/>
      </w:rPr>
    </w:lvl>
    <w:lvl w:ilvl="1" w:tplc="92540C5E" w:tentative="1">
      <w:start w:val="1"/>
      <w:numFmt w:val="bullet"/>
      <w:lvlText w:val="•"/>
      <w:lvlJc w:val="left"/>
      <w:pPr>
        <w:tabs>
          <w:tab w:val="num" w:pos="1440"/>
        </w:tabs>
        <w:ind w:left="1440" w:hanging="360"/>
      </w:pPr>
      <w:rPr>
        <w:rFonts w:ascii="Arial" w:hAnsi="Arial" w:hint="default"/>
      </w:rPr>
    </w:lvl>
    <w:lvl w:ilvl="2" w:tplc="ED800092" w:tentative="1">
      <w:start w:val="1"/>
      <w:numFmt w:val="bullet"/>
      <w:lvlText w:val="•"/>
      <w:lvlJc w:val="left"/>
      <w:pPr>
        <w:tabs>
          <w:tab w:val="num" w:pos="2160"/>
        </w:tabs>
        <w:ind w:left="2160" w:hanging="360"/>
      </w:pPr>
      <w:rPr>
        <w:rFonts w:ascii="Arial" w:hAnsi="Arial" w:hint="default"/>
      </w:rPr>
    </w:lvl>
    <w:lvl w:ilvl="3" w:tplc="42CE259A" w:tentative="1">
      <w:start w:val="1"/>
      <w:numFmt w:val="bullet"/>
      <w:lvlText w:val="•"/>
      <w:lvlJc w:val="left"/>
      <w:pPr>
        <w:tabs>
          <w:tab w:val="num" w:pos="2880"/>
        </w:tabs>
        <w:ind w:left="2880" w:hanging="360"/>
      </w:pPr>
      <w:rPr>
        <w:rFonts w:ascii="Arial" w:hAnsi="Arial" w:hint="default"/>
      </w:rPr>
    </w:lvl>
    <w:lvl w:ilvl="4" w:tplc="CF6289CA" w:tentative="1">
      <w:start w:val="1"/>
      <w:numFmt w:val="bullet"/>
      <w:lvlText w:val="•"/>
      <w:lvlJc w:val="left"/>
      <w:pPr>
        <w:tabs>
          <w:tab w:val="num" w:pos="3600"/>
        </w:tabs>
        <w:ind w:left="3600" w:hanging="360"/>
      </w:pPr>
      <w:rPr>
        <w:rFonts w:ascii="Arial" w:hAnsi="Arial" w:hint="default"/>
      </w:rPr>
    </w:lvl>
    <w:lvl w:ilvl="5" w:tplc="7E18C084" w:tentative="1">
      <w:start w:val="1"/>
      <w:numFmt w:val="bullet"/>
      <w:lvlText w:val="•"/>
      <w:lvlJc w:val="left"/>
      <w:pPr>
        <w:tabs>
          <w:tab w:val="num" w:pos="4320"/>
        </w:tabs>
        <w:ind w:left="4320" w:hanging="360"/>
      </w:pPr>
      <w:rPr>
        <w:rFonts w:ascii="Arial" w:hAnsi="Arial" w:hint="default"/>
      </w:rPr>
    </w:lvl>
    <w:lvl w:ilvl="6" w:tplc="3EFE206A" w:tentative="1">
      <w:start w:val="1"/>
      <w:numFmt w:val="bullet"/>
      <w:lvlText w:val="•"/>
      <w:lvlJc w:val="left"/>
      <w:pPr>
        <w:tabs>
          <w:tab w:val="num" w:pos="5040"/>
        </w:tabs>
        <w:ind w:left="5040" w:hanging="360"/>
      </w:pPr>
      <w:rPr>
        <w:rFonts w:ascii="Arial" w:hAnsi="Arial" w:hint="default"/>
      </w:rPr>
    </w:lvl>
    <w:lvl w:ilvl="7" w:tplc="FD507534" w:tentative="1">
      <w:start w:val="1"/>
      <w:numFmt w:val="bullet"/>
      <w:lvlText w:val="•"/>
      <w:lvlJc w:val="left"/>
      <w:pPr>
        <w:tabs>
          <w:tab w:val="num" w:pos="5760"/>
        </w:tabs>
        <w:ind w:left="5760" w:hanging="360"/>
      </w:pPr>
      <w:rPr>
        <w:rFonts w:ascii="Arial" w:hAnsi="Arial" w:hint="default"/>
      </w:rPr>
    </w:lvl>
    <w:lvl w:ilvl="8" w:tplc="CB68E4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A244FC"/>
    <w:multiLevelType w:val="hybridMultilevel"/>
    <w:tmpl w:val="7A84A176"/>
    <w:lvl w:ilvl="0" w:tplc="A03CA796">
      <w:start w:val="1"/>
      <w:numFmt w:val="bullet"/>
      <w:lvlText w:val="•"/>
      <w:lvlJc w:val="left"/>
      <w:pPr>
        <w:tabs>
          <w:tab w:val="num" w:pos="720"/>
        </w:tabs>
        <w:ind w:left="720" w:hanging="360"/>
      </w:pPr>
      <w:rPr>
        <w:rFonts w:ascii="Arial" w:hAnsi="Arial" w:hint="default"/>
      </w:rPr>
    </w:lvl>
    <w:lvl w:ilvl="1" w:tplc="A25E58CC" w:tentative="1">
      <w:start w:val="1"/>
      <w:numFmt w:val="bullet"/>
      <w:lvlText w:val="•"/>
      <w:lvlJc w:val="left"/>
      <w:pPr>
        <w:tabs>
          <w:tab w:val="num" w:pos="1440"/>
        </w:tabs>
        <w:ind w:left="1440" w:hanging="360"/>
      </w:pPr>
      <w:rPr>
        <w:rFonts w:ascii="Arial" w:hAnsi="Arial" w:hint="default"/>
      </w:rPr>
    </w:lvl>
    <w:lvl w:ilvl="2" w:tplc="FE48A834" w:tentative="1">
      <w:start w:val="1"/>
      <w:numFmt w:val="bullet"/>
      <w:lvlText w:val="•"/>
      <w:lvlJc w:val="left"/>
      <w:pPr>
        <w:tabs>
          <w:tab w:val="num" w:pos="2160"/>
        </w:tabs>
        <w:ind w:left="2160" w:hanging="360"/>
      </w:pPr>
      <w:rPr>
        <w:rFonts w:ascii="Arial" w:hAnsi="Arial" w:hint="default"/>
      </w:rPr>
    </w:lvl>
    <w:lvl w:ilvl="3" w:tplc="69042666" w:tentative="1">
      <w:start w:val="1"/>
      <w:numFmt w:val="bullet"/>
      <w:lvlText w:val="•"/>
      <w:lvlJc w:val="left"/>
      <w:pPr>
        <w:tabs>
          <w:tab w:val="num" w:pos="2880"/>
        </w:tabs>
        <w:ind w:left="2880" w:hanging="360"/>
      </w:pPr>
      <w:rPr>
        <w:rFonts w:ascii="Arial" w:hAnsi="Arial" w:hint="default"/>
      </w:rPr>
    </w:lvl>
    <w:lvl w:ilvl="4" w:tplc="893C2208" w:tentative="1">
      <w:start w:val="1"/>
      <w:numFmt w:val="bullet"/>
      <w:lvlText w:val="•"/>
      <w:lvlJc w:val="left"/>
      <w:pPr>
        <w:tabs>
          <w:tab w:val="num" w:pos="3600"/>
        </w:tabs>
        <w:ind w:left="3600" w:hanging="360"/>
      </w:pPr>
      <w:rPr>
        <w:rFonts w:ascii="Arial" w:hAnsi="Arial" w:hint="default"/>
      </w:rPr>
    </w:lvl>
    <w:lvl w:ilvl="5" w:tplc="124C3DB4" w:tentative="1">
      <w:start w:val="1"/>
      <w:numFmt w:val="bullet"/>
      <w:lvlText w:val="•"/>
      <w:lvlJc w:val="left"/>
      <w:pPr>
        <w:tabs>
          <w:tab w:val="num" w:pos="4320"/>
        </w:tabs>
        <w:ind w:left="4320" w:hanging="360"/>
      </w:pPr>
      <w:rPr>
        <w:rFonts w:ascii="Arial" w:hAnsi="Arial" w:hint="default"/>
      </w:rPr>
    </w:lvl>
    <w:lvl w:ilvl="6" w:tplc="9DA8CF84" w:tentative="1">
      <w:start w:val="1"/>
      <w:numFmt w:val="bullet"/>
      <w:lvlText w:val="•"/>
      <w:lvlJc w:val="left"/>
      <w:pPr>
        <w:tabs>
          <w:tab w:val="num" w:pos="5040"/>
        </w:tabs>
        <w:ind w:left="5040" w:hanging="360"/>
      </w:pPr>
      <w:rPr>
        <w:rFonts w:ascii="Arial" w:hAnsi="Arial" w:hint="default"/>
      </w:rPr>
    </w:lvl>
    <w:lvl w:ilvl="7" w:tplc="75606BA4" w:tentative="1">
      <w:start w:val="1"/>
      <w:numFmt w:val="bullet"/>
      <w:lvlText w:val="•"/>
      <w:lvlJc w:val="left"/>
      <w:pPr>
        <w:tabs>
          <w:tab w:val="num" w:pos="5760"/>
        </w:tabs>
        <w:ind w:left="5760" w:hanging="360"/>
      </w:pPr>
      <w:rPr>
        <w:rFonts w:ascii="Arial" w:hAnsi="Arial" w:hint="default"/>
      </w:rPr>
    </w:lvl>
    <w:lvl w:ilvl="8" w:tplc="CAF233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EB1BD5"/>
    <w:multiLevelType w:val="hybridMultilevel"/>
    <w:tmpl w:val="C878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B7ADE"/>
    <w:multiLevelType w:val="hybridMultilevel"/>
    <w:tmpl w:val="EA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15F94"/>
    <w:multiLevelType w:val="hybridMultilevel"/>
    <w:tmpl w:val="DC788582"/>
    <w:lvl w:ilvl="0" w:tplc="3E60743A">
      <w:start w:val="1"/>
      <w:numFmt w:val="bullet"/>
      <w:lvlText w:val=""/>
      <w:lvlJc w:val="left"/>
      <w:pPr>
        <w:tabs>
          <w:tab w:val="num" w:pos="720"/>
        </w:tabs>
        <w:ind w:left="720" w:hanging="360"/>
      </w:pPr>
      <w:rPr>
        <w:rFonts w:ascii="Wingdings" w:hAnsi="Wingdings" w:hint="default"/>
      </w:rPr>
    </w:lvl>
    <w:lvl w:ilvl="1" w:tplc="407EA2DC" w:tentative="1">
      <w:start w:val="1"/>
      <w:numFmt w:val="bullet"/>
      <w:lvlText w:val=""/>
      <w:lvlJc w:val="left"/>
      <w:pPr>
        <w:tabs>
          <w:tab w:val="num" w:pos="1440"/>
        </w:tabs>
        <w:ind w:left="1440" w:hanging="360"/>
      </w:pPr>
      <w:rPr>
        <w:rFonts w:ascii="Wingdings" w:hAnsi="Wingdings" w:hint="default"/>
      </w:rPr>
    </w:lvl>
    <w:lvl w:ilvl="2" w:tplc="422CF452">
      <w:start w:val="1"/>
      <w:numFmt w:val="bullet"/>
      <w:lvlText w:val=""/>
      <w:lvlJc w:val="left"/>
      <w:pPr>
        <w:tabs>
          <w:tab w:val="num" w:pos="2160"/>
        </w:tabs>
        <w:ind w:left="2160" w:hanging="360"/>
      </w:pPr>
      <w:rPr>
        <w:rFonts w:ascii="Wingdings" w:hAnsi="Wingdings" w:hint="default"/>
      </w:rPr>
    </w:lvl>
    <w:lvl w:ilvl="3" w:tplc="999C9F2A" w:tentative="1">
      <w:start w:val="1"/>
      <w:numFmt w:val="bullet"/>
      <w:lvlText w:val=""/>
      <w:lvlJc w:val="left"/>
      <w:pPr>
        <w:tabs>
          <w:tab w:val="num" w:pos="2880"/>
        </w:tabs>
        <w:ind w:left="2880" w:hanging="360"/>
      </w:pPr>
      <w:rPr>
        <w:rFonts w:ascii="Wingdings" w:hAnsi="Wingdings" w:hint="default"/>
      </w:rPr>
    </w:lvl>
    <w:lvl w:ilvl="4" w:tplc="8EC463EE" w:tentative="1">
      <w:start w:val="1"/>
      <w:numFmt w:val="bullet"/>
      <w:lvlText w:val=""/>
      <w:lvlJc w:val="left"/>
      <w:pPr>
        <w:tabs>
          <w:tab w:val="num" w:pos="3600"/>
        </w:tabs>
        <w:ind w:left="3600" w:hanging="360"/>
      </w:pPr>
      <w:rPr>
        <w:rFonts w:ascii="Wingdings" w:hAnsi="Wingdings" w:hint="default"/>
      </w:rPr>
    </w:lvl>
    <w:lvl w:ilvl="5" w:tplc="3DF2E00C" w:tentative="1">
      <w:start w:val="1"/>
      <w:numFmt w:val="bullet"/>
      <w:lvlText w:val=""/>
      <w:lvlJc w:val="left"/>
      <w:pPr>
        <w:tabs>
          <w:tab w:val="num" w:pos="4320"/>
        </w:tabs>
        <w:ind w:left="4320" w:hanging="360"/>
      </w:pPr>
      <w:rPr>
        <w:rFonts w:ascii="Wingdings" w:hAnsi="Wingdings" w:hint="default"/>
      </w:rPr>
    </w:lvl>
    <w:lvl w:ilvl="6" w:tplc="BE3A52AC" w:tentative="1">
      <w:start w:val="1"/>
      <w:numFmt w:val="bullet"/>
      <w:lvlText w:val=""/>
      <w:lvlJc w:val="left"/>
      <w:pPr>
        <w:tabs>
          <w:tab w:val="num" w:pos="5040"/>
        </w:tabs>
        <w:ind w:left="5040" w:hanging="360"/>
      </w:pPr>
      <w:rPr>
        <w:rFonts w:ascii="Wingdings" w:hAnsi="Wingdings" w:hint="default"/>
      </w:rPr>
    </w:lvl>
    <w:lvl w:ilvl="7" w:tplc="F97CA6B0" w:tentative="1">
      <w:start w:val="1"/>
      <w:numFmt w:val="bullet"/>
      <w:lvlText w:val=""/>
      <w:lvlJc w:val="left"/>
      <w:pPr>
        <w:tabs>
          <w:tab w:val="num" w:pos="5760"/>
        </w:tabs>
        <w:ind w:left="5760" w:hanging="360"/>
      </w:pPr>
      <w:rPr>
        <w:rFonts w:ascii="Wingdings" w:hAnsi="Wingdings" w:hint="default"/>
      </w:rPr>
    </w:lvl>
    <w:lvl w:ilvl="8" w:tplc="3640AAA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43490"/>
    <w:multiLevelType w:val="hybridMultilevel"/>
    <w:tmpl w:val="82C893E8"/>
    <w:lvl w:ilvl="0" w:tplc="04090001">
      <w:start w:val="1"/>
      <w:numFmt w:val="bullet"/>
      <w:lvlText w:val=""/>
      <w:lvlJc w:val="left"/>
      <w:pPr>
        <w:tabs>
          <w:tab w:val="num" w:pos="720"/>
        </w:tabs>
        <w:ind w:left="720" w:hanging="360"/>
      </w:pPr>
      <w:rPr>
        <w:rFonts w:ascii="Symbol" w:hAnsi="Symbol" w:hint="default"/>
      </w:rPr>
    </w:lvl>
    <w:lvl w:ilvl="1" w:tplc="3C026D40" w:tentative="1">
      <w:start w:val="1"/>
      <w:numFmt w:val="bullet"/>
      <w:lvlText w:val=""/>
      <w:lvlJc w:val="left"/>
      <w:pPr>
        <w:tabs>
          <w:tab w:val="num" w:pos="1440"/>
        </w:tabs>
        <w:ind w:left="1440" w:hanging="360"/>
      </w:pPr>
      <w:rPr>
        <w:rFonts w:ascii="Wingdings" w:hAnsi="Wingdings" w:hint="default"/>
      </w:rPr>
    </w:lvl>
    <w:lvl w:ilvl="2" w:tplc="90EC1DB6" w:tentative="1">
      <w:start w:val="1"/>
      <w:numFmt w:val="bullet"/>
      <w:lvlText w:val=""/>
      <w:lvlJc w:val="left"/>
      <w:pPr>
        <w:tabs>
          <w:tab w:val="num" w:pos="2160"/>
        </w:tabs>
        <w:ind w:left="2160" w:hanging="360"/>
      </w:pPr>
      <w:rPr>
        <w:rFonts w:ascii="Wingdings" w:hAnsi="Wingdings" w:hint="default"/>
      </w:rPr>
    </w:lvl>
    <w:lvl w:ilvl="3" w:tplc="3434F8C0" w:tentative="1">
      <w:start w:val="1"/>
      <w:numFmt w:val="bullet"/>
      <w:lvlText w:val=""/>
      <w:lvlJc w:val="left"/>
      <w:pPr>
        <w:tabs>
          <w:tab w:val="num" w:pos="2880"/>
        </w:tabs>
        <w:ind w:left="2880" w:hanging="360"/>
      </w:pPr>
      <w:rPr>
        <w:rFonts w:ascii="Wingdings" w:hAnsi="Wingdings" w:hint="default"/>
      </w:rPr>
    </w:lvl>
    <w:lvl w:ilvl="4" w:tplc="6310B2A8" w:tentative="1">
      <w:start w:val="1"/>
      <w:numFmt w:val="bullet"/>
      <w:lvlText w:val=""/>
      <w:lvlJc w:val="left"/>
      <w:pPr>
        <w:tabs>
          <w:tab w:val="num" w:pos="3600"/>
        </w:tabs>
        <w:ind w:left="3600" w:hanging="360"/>
      </w:pPr>
      <w:rPr>
        <w:rFonts w:ascii="Wingdings" w:hAnsi="Wingdings" w:hint="default"/>
      </w:rPr>
    </w:lvl>
    <w:lvl w:ilvl="5" w:tplc="492A433A" w:tentative="1">
      <w:start w:val="1"/>
      <w:numFmt w:val="bullet"/>
      <w:lvlText w:val=""/>
      <w:lvlJc w:val="left"/>
      <w:pPr>
        <w:tabs>
          <w:tab w:val="num" w:pos="4320"/>
        </w:tabs>
        <w:ind w:left="4320" w:hanging="360"/>
      </w:pPr>
      <w:rPr>
        <w:rFonts w:ascii="Wingdings" w:hAnsi="Wingdings" w:hint="default"/>
      </w:rPr>
    </w:lvl>
    <w:lvl w:ilvl="6" w:tplc="69F0BD98" w:tentative="1">
      <w:start w:val="1"/>
      <w:numFmt w:val="bullet"/>
      <w:lvlText w:val=""/>
      <w:lvlJc w:val="left"/>
      <w:pPr>
        <w:tabs>
          <w:tab w:val="num" w:pos="5040"/>
        </w:tabs>
        <w:ind w:left="5040" w:hanging="360"/>
      </w:pPr>
      <w:rPr>
        <w:rFonts w:ascii="Wingdings" w:hAnsi="Wingdings" w:hint="default"/>
      </w:rPr>
    </w:lvl>
    <w:lvl w:ilvl="7" w:tplc="E38C166A" w:tentative="1">
      <w:start w:val="1"/>
      <w:numFmt w:val="bullet"/>
      <w:lvlText w:val=""/>
      <w:lvlJc w:val="left"/>
      <w:pPr>
        <w:tabs>
          <w:tab w:val="num" w:pos="5760"/>
        </w:tabs>
        <w:ind w:left="5760" w:hanging="360"/>
      </w:pPr>
      <w:rPr>
        <w:rFonts w:ascii="Wingdings" w:hAnsi="Wingdings" w:hint="default"/>
      </w:rPr>
    </w:lvl>
    <w:lvl w:ilvl="8" w:tplc="59F440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32FCA"/>
    <w:multiLevelType w:val="hybridMultilevel"/>
    <w:tmpl w:val="7BFE2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806CC2"/>
    <w:multiLevelType w:val="hybridMultilevel"/>
    <w:tmpl w:val="553A1C20"/>
    <w:lvl w:ilvl="0" w:tplc="6C50C818">
      <w:start w:val="1"/>
      <w:numFmt w:val="bullet"/>
      <w:lvlText w:val="•"/>
      <w:lvlJc w:val="left"/>
      <w:pPr>
        <w:tabs>
          <w:tab w:val="num" w:pos="720"/>
        </w:tabs>
        <w:ind w:left="720" w:hanging="360"/>
      </w:pPr>
      <w:rPr>
        <w:rFonts w:ascii="Arial" w:hAnsi="Arial" w:hint="default"/>
      </w:rPr>
    </w:lvl>
    <w:lvl w:ilvl="1" w:tplc="B3544674" w:tentative="1">
      <w:start w:val="1"/>
      <w:numFmt w:val="bullet"/>
      <w:lvlText w:val="•"/>
      <w:lvlJc w:val="left"/>
      <w:pPr>
        <w:tabs>
          <w:tab w:val="num" w:pos="1440"/>
        </w:tabs>
        <w:ind w:left="1440" w:hanging="360"/>
      </w:pPr>
      <w:rPr>
        <w:rFonts w:ascii="Arial" w:hAnsi="Arial" w:hint="default"/>
      </w:rPr>
    </w:lvl>
    <w:lvl w:ilvl="2" w:tplc="58644606" w:tentative="1">
      <w:start w:val="1"/>
      <w:numFmt w:val="bullet"/>
      <w:lvlText w:val="•"/>
      <w:lvlJc w:val="left"/>
      <w:pPr>
        <w:tabs>
          <w:tab w:val="num" w:pos="2160"/>
        </w:tabs>
        <w:ind w:left="2160" w:hanging="360"/>
      </w:pPr>
      <w:rPr>
        <w:rFonts w:ascii="Arial" w:hAnsi="Arial" w:hint="default"/>
      </w:rPr>
    </w:lvl>
    <w:lvl w:ilvl="3" w:tplc="C5D616CE" w:tentative="1">
      <w:start w:val="1"/>
      <w:numFmt w:val="bullet"/>
      <w:lvlText w:val="•"/>
      <w:lvlJc w:val="left"/>
      <w:pPr>
        <w:tabs>
          <w:tab w:val="num" w:pos="2880"/>
        </w:tabs>
        <w:ind w:left="2880" w:hanging="360"/>
      </w:pPr>
      <w:rPr>
        <w:rFonts w:ascii="Arial" w:hAnsi="Arial" w:hint="default"/>
      </w:rPr>
    </w:lvl>
    <w:lvl w:ilvl="4" w:tplc="2C621538" w:tentative="1">
      <w:start w:val="1"/>
      <w:numFmt w:val="bullet"/>
      <w:lvlText w:val="•"/>
      <w:lvlJc w:val="left"/>
      <w:pPr>
        <w:tabs>
          <w:tab w:val="num" w:pos="3600"/>
        </w:tabs>
        <w:ind w:left="3600" w:hanging="360"/>
      </w:pPr>
      <w:rPr>
        <w:rFonts w:ascii="Arial" w:hAnsi="Arial" w:hint="default"/>
      </w:rPr>
    </w:lvl>
    <w:lvl w:ilvl="5" w:tplc="8918D916" w:tentative="1">
      <w:start w:val="1"/>
      <w:numFmt w:val="bullet"/>
      <w:lvlText w:val="•"/>
      <w:lvlJc w:val="left"/>
      <w:pPr>
        <w:tabs>
          <w:tab w:val="num" w:pos="4320"/>
        </w:tabs>
        <w:ind w:left="4320" w:hanging="360"/>
      </w:pPr>
      <w:rPr>
        <w:rFonts w:ascii="Arial" w:hAnsi="Arial" w:hint="default"/>
      </w:rPr>
    </w:lvl>
    <w:lvl w:ilvl="6" w:tplc="B7EC4926" w:tentative="1">
      <w:start w:val="1"/>
      <w:numFmt w:val="bullet"/>
      <w:lvlText w:val="•"/>
      <w:lvlJc w:val="left"/>
      <w:pPr>
        <w:tabs>
          <w:tab w:val="num" w:pos="5040"/>
        </w:tabs>
        <w:ind w:left="5040" w:hanging="360"/>
      </w:pPr>
      <w:rPr>
        <w:rFonts w:ascii="Arial" w:hAnsi="Arial" w:hint="default"/>
      </w:rPr>
    </w:lvl>
    <w:lvl w:ilvl="7" w:tplc="B510DC4C" w:tentative="1">
      <w:start w:val="1"/>
      <w:numFmt w:val="bullet"/>
      <w:lvlText w:val="•"/>
      <w:lvlJc w:val="left"/>
      <w:pPr>
        <w:tabs>
          <w:tab w:val="num" w:pos="5760"/>
        </w:tabs>
        <w:ind w:left="5760" w:hanging="360"/>
      </w:pPr>
      <w:rPr>
        <w:rFonts w:ascii="Arial" w:hAnsi="Arial" w:hint="default"/>
      </w:rPr>
    </w:lvl>
    <w:lvl w:ilvl="8" w:tplc="FEE096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EA5662"/>
    <w:multiLevelType w:val="hybridMultilevel"/>
    <w:tmpl w:val="4640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05E84"/>
    <w:multiLevelType w:val="hybridMultilevel"/>
    <w:tmpl w:val="DBC49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F2A2D"/>
    <w:multiLevelType w:val="hybridMultilevel"/>
    <w:tmpl w:val="9CB4482C"/>
    <w:lvl w:ilvl="0" w:tplc="04090001">
      <w:start w:val="1"/>
      <w:numFmt w:val="bullet"/>
      <w:lvlText w:val=""/>
      <w:lvlJc w:val="left"/>
      <w:pPr>
        <w:tabs>
          <w:tab w:val="num" w:pos="720"/>
        </w:tabs>
        <w:ind w:left="720" w:hanging="360"/>
      </w:pPr>
      <w:rPr>
        <w:rFonts w:ascii="Symbol" w:hAnsi="Symbol" w:hint="default"/>
      </w:rPr>
    </w:lvl>
    <w:lvl w:ilvl="1" w:tplc="D81EAA2C">
      <w:start w:val="1"/>
      <w:numFmt w:val="bullet"/>
      <w:lvlText w:val=""/>
      <w:lvlJc w:val="left"/>
      <w:pPr>
        <w:tabs>
          <w:tab w:val="num" w:pos="1440"/>
        </w:tabs>
        <w:ind w:left="1440" w:hanging="360"/>
      </w:pPr>
      <w:rPr>
        <w:rFonts w:ascii="Wingdings" w:hAnsi="Wingdings" w:hint="default"/>
      </w:rPr>
    </w:lvl>
    <w:lvl w:ilvl="2" w:tplc="F800DE36" w:tentative="1">
      <w:start w:val="1"/>
      <w:numFmt w:val="bullet"/>
      <w:lvlText w:val=""/>
      <w:lvlJc w:val="left"/>
      <w:pPr>
        <w:tabs>
          <w:tab w:val="num" w:pos="2160"/>
        </w:tabs>
        <w:ind w:left="2160" w:hanging="360"/>
      </w:pPr>
      <w:rPr>
        <w:rFonts w:ascii="Wingdings" w:hAnsi="Wingdings" w:hint="default"/>
      </w:rPr>
    </w:lvl>
    <w:lvl w:ilvl="3" w:tplc="39527EC6" w:tentative="1">
      <w:start w:val="1"/>
      <w:numFmt w:val="bullet"/>
      <w:lvlText w:val=""/>
      <w:lvlJc w:val="left"/>
      <w:pPr>
        <w:tabs>
          <w:tab w:val="num" w:pos="2880"/>
        </w:tabs>
        <w:ind w:left="2880" w:hanging="360"/>
      </w:pPr>
      <w:rPr>
        <w:rFonts w:ascii="Wingdings" w:hAnsi="Wingdings" w:hint="default"/>
      </w:rPr>
    </w:lvl>
    <w:lvl w:ilvl="4" w:tplc="D2E63D86" w:tentative="1">
      <w:start w:val="1"/>
      <w:numFmt w:val="bullet"/>
      <w:lvlText w:val=""/>
      <w:lvlJc w:val="left"/>
      <w:pPr>
        <w:tabs>
          <w:tab w:val="num" w:pos="3600"/>
        </w:tabs>
        <w:ind w:left="3600" w:hanging="360"/>
      </w:pPr>
      <w:rPr>
        <w:rFonts w:ascii="Wingdings" w:hAnsi="Wingdings" w:hint="default"/>
      </w:rPr>
    </w:lvl>
    <w:lvl w:ilvl="5" w:tplc="CA743A74" w:tentative="1">
      <w:start w:val="1"/>
      <w:numFmt w:val="bullet"/>
      <w:lvlText w:val=""/>
      <w:lvlJc w:val="left"/>
      <w:pPr>
        <w:tabs>
          <w:tab w:val="num" w:pos="4320"/>
        </w:tabs>
        <w:ind w:left="4320" w:hanging="360"/>
      </w:pPr>
      <w:rPr>
        <w:rFonts w:ascii="Wingdings" w:hAnsi="Wingdings" w:hint="default"/>
      </w:rPr>
    </w:lvl>
    <w:lvl w:ilvl="6" w:tplc="C5306F88" w:tentative="1">
      <w:start w:val="1"/>
      <w:numFmt w:val="bullet"/>
      <w:lvlText w:val=""/>
      <w:lvlJc w:val="left"/>
      <w:pPr>
        <w:tabs>
          <w:tab w:val="num" w:pos="5040"/>
        </w:tabs>
        <w:ind w:left="5040" w:hanging="360"/>
      </w:pPr>
      <w:rPr>
        <w:rFonts w:ascii="Wingdings" w:hAnsi="Wingdings" w:hint="default"/>
      </w:rPr>
    </w:lvl>
    <w:lvl w:ilvl="7" w:tplc="3F24970E" w:tentative="1">
      <w:start w:val="1"/>
      <w:numFmt w:val="bullet"/>
      <w:lvlText w:val=""/>
      <w:lvlJc w:val="left"/>
      <w:pPr>
        <w:tabs>
          <w:tab w:val="num" w:pos="5760"/>
        </w:tabs>
        <w:ind w:left="5760" w:hanging="360"/>
      </w:pPr>
      <w:rPr>
        <w:rFonts w:ascii="Wingdings" w:hAnsi="Wingdings" w:hint="default"/>
      </w:rPr>
    </w:lvl>
    <w:lvl w:ilvl="8" w:tplc="87DA34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4E4472"/>
    <w:multiLevelType w:val="hybridMultilevel"/>
    <w:tmpl w:val="1DEE9D4A"/>
    <w:lvl w:ilvl="0" w:tplc="C8AE4EBA">
      <w:start w:val="1"/>
      <w:numFmt w:val="bullet"/>
      <w:lvlText w:val=""/>
      <w:lvlJc w:val="left"/>
      <w:pPr>
        <w:tabs>
          <w:tab w:val="num" w:pos="720"/>
        </w:tabs>
        <w:ind w:left="720" w:hanging="360"/>
      </w:pPr>
      <w:rPr>
        <w:rFonts w:ascii="Wingdings" w:hAnsi="Wingdings" w:hint="default"/>
      </w:rPr>
    </w:lvl>
    <w:lvl w:ilvl="1" w:tplc="A8FA1568" w:tentative="1">
      <w:start w:val="1"/>
      <w:numFmt w:val="bullet"/>
      <w:lvlText w:val=""/>
      <w:lvlJc w:val="left"/>
      <w:pPr>
        <w:tabs>
          <w:tab w:val="num" w:pos="1440"/>
        </w:tabs>
        <w:ind w:left="1440" w:hanging="360"/>
      </w:pPr>
      <w:rPr>
        <w:rFonts w:ascii="Wingdings" w:hAnsi="Wingdings" w:hint="default"/>
      </w:rPr>
    </w:lvl>
    <w:lvl w:ilvl="2" w:tplc="B462B9E0" w:tentative="1">
      <w:start w:val="1"/>
      <w:numFmt w:val="bullet"/>
      <w:lvlText w:val=""/>
      <w:lvlJc w:val="left"/>
      <w:pPr>
        <w:tabs>
          <w:tab w:val="num" w:pos="2160"/>
        </w:tabs>
        <w:ind w:left="2160" w:hanging="360"/>
      </w:pPr>
      <w:rPr>
        <w:rFonts w:ascii="Wingdings" w:hAnsi="Wingdings" w:hint="default"/>
      </w:rPr>
    </w:lvl>
    <w:lvl w:ilvl="3" w:tplc="41EEA0D2" w:tentative="1">
      <w:start w:val="1"/>
      <w:numFmt w:val="bullet"/>
      <w:lvlText w:val=""/>
      <w:lvlJc w:val="left"/>
      <w:pPr>
        <w:tabs>
          <w:tab w:val="num" w:pos="2880"/>
        </w:tabs>
        <w:ind w:left="2880" w:hanging="360"/>
      </w:pPr>
      <w:rPr>
        <w:rFonts w:ascii="Wingdings" w:hAnsi="Wingdings" w:hint="default"/>
      </w:rPr>
    </w:lvl>
    <w:lvl w:ilvl="4" w:tplc="48DA2B24" w:tentative="1">
      <w:start w:val="1"/>
      <w:numFmt w:val="bullet"/>
      <w:lvlText w:val=""/>
      <w:lvlJc w:val="left"/>
      <w:pPr>
        <w:tabs>
          <w:tab w:val="num" w:pos="3600"/>
        </w:tabs>
        <w:ind w:left="3600" w:hanging="360"/>
      </w:pPr>
      <w:rPr>
        <w:rFonts w:ascii="Wingdings" w:hAnsi="Wingdings" w:hint="default"/>
      </w:rPr>
    </w:lvl>
    <w:lvl w:ilvl="5" w:tplc="60889CF8" w:tentative="1">
      <w:start w:val="1"/>
      <w:numFmt w:val="bullet"/>
      <w:lvlText w:val=""/>
      <w:lvlJc w:val="left"/>
      <w:pPr>
        <w:tabs>
          <w:tab w:val="num" w:pos="4320"/>
        </w:tabs>
        <w:ind w:left="4320" w:hanging="360"/>
      </w:pPr>
      <w:rPr>
        <w:rFonts w:ascii="Wingdings" w:hAnsi="Wingdings" w:hint="default"/>
      </w:rPr>
    </w:lvl>
    <w:lvl w:ilvl="6" w:tplc="6ADE3CDA" w:tentative="1">
      <w:start w:val="1"/>
      <w:numFmt w:val="bullet"/>
      <w:lvlText w:val=""/>
      <w:lvlJc w:val="left"/>
      <w:pPr>
        <w:tabs>
          <w:tab w:val="num" w:pos="5040"/>
        </w:tabs>
        <w:ind w:left="5040" w:hanging="360"/>
      </w:pPr>
      <w:rPr>
        <w:rFonts w:ascii="Wingdings" w:hAnsi="Wingdings" w:hint="default"/>
      </w:rPr>
    </w:lvl>
    <w:lvl w:ilvl="7" w:tplc="E1D062EE" w:tentative="1">
      <w:start w:val="1"/>
      <w:numFmt w:val="bullet"/>
      <w:lvlText w:val=""/>
      <w:lvlJc w:val="left"/>
      <w:pPr>
        <w:tabs>
          <w:tab w:val="num" w:pos="5760"/>
        </w:tabs>
        <w:ind w:left="5760" w:hanging="360"/>
      </w:pPr>
      <w:rPr>
        <w:rFonts w:ascii="Wingdings" w:hAnsi="Wingdings" w:hint="default"/>
      </w:rPr>
    </w:lvl>
    <w:lvl w:ilvl="8" w:tplc="B8D2F6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32297C"/>
    <w:multiLevelType w:val="hybridMultilevel"/>
    <w:tmpl w:val="FDCE704A"/>
    <w:lvl w:ilvl="0" w:tplc="04090001">
      <w:start w:val="1"/>
      <w:numFmt w:val="bullet"/>
      <w:lvlText w:val=""/>
      <w:lvlJc w:val="left"/>
      <w:pPr>
        <w:tabs>
          <w:tab w:val="num" w:pos="720"/>
        </w:tabs>
        <w:ind w:left="720" w:hanging="360"/>
      </w:pPr>
      <w:rPr>
        <w:rFonts w:ascii="Symbol" w:hAnsi="Symbol" w:hint="default"/>
      </w:rPr>
    </w:lvl>
    <w:lvl w:ilvl="1" w:tplc="105016C0" w:tentative="1">
      <w:start w:val="1"/>
      <w:numFmt w:val="bullet"/>
      <w:lvlText w:val=""/>
      <w:lvlJc w:val="left"/>
      <w:pPr>
        <w:tabs>
          <w:tab w:val="num" w:pos="1440"/>
        </w:tabs>
        <w:ind w:left="1440" w:hanging="360"/>
      </w:pPr>
      <w:rPr>
        <w:rFonts w:ascii="Wingdings" w:hAnsi="Wingdings" w:hint="default"/>
      </w:rPr>
    </w:lvl>
    <w:lvl w:ilvl="2" w:tplc="19FAD0DE" w:tentative="1">
      <w:start w:val="1"/>
      <w:numFmt w:val="bullet"/>
      <w:lvlText w:val=""/>
      <w:lvlJc w:val="left"/>
      <w:pPr>
        <w:tabs>
          <w:tab w:val="num" w:pos="2160"/>
        </w:tabs>
        <w:ind w:left="2160" w:hanging="360"/>
      </w:pPr>
      <w:rPr>
        <w:rFonts w:ascii="Wingdings" w:hAnsi="Wingdings" w:hint="default"/>
      </w:rPr>
    </w:lvl>
    <w:lvl w:ilvl="3" w:tplc="7C94D748" w:tentative="1">
      <w:start w:val="1"/>
      <w:numFmt w:val="bullet"/>
      <w:lvlText w:val=""/>
      <w:lvlJc w:val="left"/>
      <w:pPr>
        <w:tabs>
          <w:tab w:val="num" w:pos="2880"/>
        </w:tabs>
        <w:ind w:left="2880" w:hanging="360"/>
      </w:pPr>
      <w:rPr>
        <w:rFonts w:ascii="Wingdings" w:hAnsi="Wingdings" w:hint="default"/>
      </w:rPr>
    </w:lvl>
    <w:lvl w:ilvl="4" w:tplc="A42A8160" w:tentative="1">
      <w:start w:val="1"/>
      <w:numFmt w:val="bullet"/>
      <w:lvlText w:val=""/>
      <w:lvlJc w:val="left"/>
      <w:pPr>
        <w:tabs>
          <w:tab w:val="num" w:pos="3600"/>
        </w:tabs>
        <w:ind w:left="3600" w:hanging="360"/>
      </w:pPr>
      <w:rPr>
        <w:rFonts w:ascii="Wingdings" w:hAnsi="Wingdings" w:hint="default"/>
      </w:rPr>
    </w:lvl>
    <w:lvl w:ilvl="5" w:tplc="B6846C96" w:tentative="1">
      <w:start w:val="1"/>
      <w:numFmt w:val="bullet"/>
      <w:lvlText w:val=""/>
      <w:lvlJc w:val="left"/>
      <w:pPr>
        <w:tabs>
          <w:tab w:val="num" w:pos="4320"/>
        </w:tabs>
        <w:ind w:left="4320" w:hanging="360"/>
      </w:pPr>
      <w:rPr>
        <w:rFonts w:ascii="Wingdings" w:hAnsi="Wingdings" w:hint="default"/>
      </w:rPr>
    </w:lvl>
    <w:lvl w:ilvl="6" w:tplc="11566AE6" w:tentative="1">
      <w:start w:val="1"/>
      <w:numFmt w:val="bullet"/>
      <w:lvlText w:val=""/>
      <w:lvlJc w:val="left"/>
      <w:pPr>
        <w:tabs>
          <w:tab w:val="num" w:pos="5040"/>
        </w:tabs>
        <w:ind w:left="5040" w:hanging="360"/>
      </w:pPr>
      <w:rPr>
        <w:rFonts w:ascii="Wingdings" w:hAnsi="Wingdings" w:hint="default"/>
      </w:rPr>
    </w:lvl>
    <w:lvl w:ilvl="7" w:tplc="941C9948" w:tentative="1">
      <w:start w:val="1"/>
      <w:numFmt w:val="bullet"/>
      <w:lvlText w:val=""/>
      <w:lvlJc w:val="left"/>
      <w:pPr>
        <w:tabs>
          <w:tab w:val="num" w:pos="5760"/>
        </w:tabs>
        <w:ind w:left="5760" w:hanging="360"/>
      </w:pPr>
      <w:rPr>
        <w:rFonts w:ascii="Wingdings" w:hAnsi="Wingdings" w:hint="default"/>
      </w:rPr>
    </w:lvl>
    <w:lvl w:ilvl="8" w:tplc="DD3491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D5653"/>
    <w:multiLevelType w:val="hybridMultilevel"/>
    <w:tmpl w:val="D2522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8D7F15"/>
    <w:multiLevelType w:val="hybridMultilevel"/>
    <w:tmpl w:val="1D16265A"/>
    <w:lvl w:ilvl="0" w:tplc="BC86F852">
      <w:start w:val="1"/>
      <w:numFmt w:val="bullet"/>
      <w:lvlText w:val=""/>
      <w:lvlJc w:val="left"/>
      <w:pPr>
        <w:tabs>
          <w:tab w:val="num" w:pos="720"/>
        </w:tabs>
        <w:ind w:left="720" w:hanging="360"/>
      </w:pPr>
      <w:rPr>
        <w:rFonts w:ascii="Wingdings" w:hAnsi="Wingdings" w:hint="default"/>
      </w:rPr>
    </w:lvl>
    <w:lvl w:ilvl="1" w:tplc="22B497F6">
      <w:start w:val="1"/>
      <w:numFmt w:val="bullet"/>
      <w:lvlText w:val=""/>
      <w:lvlJc w:val="left"/>
      <w:pPr>
        <w:tabs>
          <w:tab w:val="num" w:pos="1440"/>
        </w:tabs>
        <w:ind w:left="1440" w:hanging="360"/>
      </w:pPr>
      <w:rPr>
        <w:rFonts w:ascii="Wingdings" w:hAnsi="Wingdings" w:hint="default"/>
      </w:rPr>
    </w:lvl>
    <w:lvl w:ilvl="2" w:tplc="48CE6628" w:tentative="1">
      <w:start w:val="1"/>
      <w:numFmt w:val="bullet"/>
      <w:lvlText w:val=""/>
      <w:lvlJc w:val="left"/>
      <w:pPr>
        <w:tabs>
          <w:tab w:val="num" w:pos="2160"/>
        </w:tabs>
        <w:ind w:left="2160" w:hanging="360"/>
      </w:pPr>
      <w:rPr>
        <w:rFonts w:ascii="Wingdings" w:hAnsi="Wingdings" w:hint="default"/>
      </w:rPr>
    </w:lvl>
    <w:lvl w:ilvl="3" w:tplc="9910A924" w:tentative="1">
      <w:start w:val="1"/>
      <w:numFmt w:val="bullet"/>
      <w:lvlText w:val=""/>
      <w:lvlJc w:val="left"/>
      <w:pPr>
        <w:tabs>
          <w:tab w:val="num" w:pos="2880"/>
        </w:tabs>
        <w:ind w:left="2880" w:hanging="360"/>
      </w:pPr>
      <w:rPr>
        <w:rFonts w:ascii="Wingdings" w:hAnsi="Wingdings" w:hint="default"/>
      </w:rPr>
    </w:lvl>
    <w:lvl w:ilvl="4" w:tplc="5458070A" w:tentative="1">
      <w:start w:val="1"/>
      <w:numFmt w:val="bullet"/>
      <w:lvlText w:val=""/>
      <w:lvlJc w:val="left"/>
      <w:pPr>
        <w:tabs>
          <w:tab w:val="num" w:pos="3600"/>
        </w:tabs>
        <w:ind w:left="3600" w:hanging="360"/>
      </w:pPr>
      <w:rPr>
        <w:rFonts w:ascii="Wingdings" w:hAnsi="Wingdings" w:hint="default"/>
      </w:rPr>
    </w:lvl>
    <w:lvl w:ilvl="5" w:tplc="6262AEE6" w:tentative="1">
      <w:start w:val="1"/>
      <w:numFmt w:val="bullet"/>
      <w:lvlText w:val=""/>
      <w:lvlJc w:val="left"/>
      <w:pPr>
        <w:tabs>
          <w:tab w:val="num" w:pos="4320"/>
        </w:tabs>
        <w:ind w:left="4320" w:hanging="360"/>
      </w:pPr>
      <w:rPr>
        <w:rFonts w:ascii="Wingdings" w:hAnsi="Wingdings" w:hint="default"/>
      </w:rPr>
    </w:lvl>
    <w:lvl w:ilvl="6" w:tplc="354E50BE" w:tentative="1">
      <w:start w:val="1"/>
      <w:numFmt w:val="bullet"/>
      <w:lvlText w:val=""/>
      <w:lvlJc w:val="left"/>
      <w:pPr>
        <w:tabs>
          <w:tab w:val="num" w:pos="5040"/>
        </w:tabs>
        <w:ind w:left="5040" w:hanging="360"/>
      </w:pPr>
      <w:rPr>
        <w:rFonts w:ascii="Wingdings" w:hAnsi="Wingdings" w:hint="default"/>
      </w:rPr>
    </w:lvl>
    <w:lvl w:ilvl="7" w:tplc="E03ACFCA" w:tentative="1">
      <w:start w:val="1"/>
      <w:numFmt w:val="bullet"/>
      <w:lvlText w:val=""/>
      <w:lvlJc w:val="left"/>
      <w:pPr>
        <w:tabs>
          <w:tab w:val="num" w:pos="5760"/>
        </w:tabs>
        <w:ind w:left="5760" w:hanging="360"/>
      </w:pPr>
      <w:rPr>
        <w:rFonts w:ascii="Wingdings" w:hAnsi="Wingdings" w:hint="default"/>
      </w:rPr>
    </w:lvl>
    <w:lvl w:ilvl="8" w:tplc="17C42AF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AF172B"/>
    <w:multiLevelType w:val="hybridMultilevel"/>
    <w:tmpl w:val="F55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B16BD"/>
    <w:multiLevelType w:val="hybridMultilevel"/>
    <w:tmpl w:val="FFB6AAAE"/>
    <w:lvl w:ilvl="0" w:tplc="7FBE1566">
      <w:start w:val="1"/>
      <w:numFmt w:val="bullet"/>
      <w:lvlText w:val=""/>
      <w:lvlJc w:val="left"/>
      <w:pPr>
        <w:tabs>
          <w:tab w:val="num" w:pos="720"/>
        </w:tabs>
        <w:ind w:left="720" w:hanging="360"/>
      </w:pPr>
      <w:rPr>
        <w:rFonts w:ascii="Wingdings" w:hAnsi="Wingdings" w:hint="default"/>
      </w:rPr>
    </w:lvl>
    <w:lvl w:ilvl="1" w:tplc="2728AF00" w:tentative="1">
      <w:start w:val="1"/>
      <w:numFmt w:val="bullet"/>
      <w:lvlText w:val=""/>
      <w:lvlJc w:val="left"/>
      <w:pPr>
        <w:tabs>
          <w:tab w:val="num" w:pos="1440"/>
        </w:tabs>
        <w:ind w:left="1440" w:hanging="360"/>
      </w:pPr>
      <w:rPr>
        <w:rFonts w:ascii="Wingdings" w:hAnsi="Wingdings" w:hint="default"/>
      </w:rPr>
    </w:lvl>
    <w:lvl w:ilvl="2" w:tplc="42BEC520" w:tentative="1">
      <w:start w:val="1"/>
      <w:numFmt w:val="bullet"/>
      <w:lvlText w:val=""/>
      <w:lvlJc w:val="left"/>
      <w:pPr>
        <w:tabs>
          <w:tab w:val="num" w:pos="2160"/>
        </w:tabs>
        <w:ind w:left="2160" w:hanging="360"/>
      </w:pPr>
      <w:rPr>
        <w:rFonts w:ascii="Wingdings" w:hAnsi="Wingdings" w:hint="default"/>
      </w:rPr>
    </w:lvl>
    <w:lvl w:ilvl="3" w:tplc="F1887BCC" w:tentative="1">
      <w:start w:val="1"/>
      <w:numFmt w:val="bullet"/>
      <w:lvlText w:val=""/>
      <w:lvlJc w:val="left"/>
      <w:pPr>
        <w:tabs>
          <w:tab w:val="num" w:pos="2880"/>
        </w:tabs>
        <w:ind w:left="2880" w:hanging="360"/>
      </w:pPr>
      <w:rPr>
        <w:rFonts w:ascii="Wingdings" w:hAnsi="Wingdings" w:hint="default"/>
      </w:rPr>
    </w:lvl>
    <w:lvl w:ilvl="4" w:tplc="E62471CE" w:tentative="1">
      <w:start w:val="1"/>
      <w:numFmt w:val="bullet"/>
      <w:lvlText w:val=""/>
      <w:lvlJc w:val="left"/>
      <w:pPr>
        <w:tabs>
          <w:tab w:val="num" w:pos="3600"/>
        </w:tabs>
        <w:ind w:left="3600" w:hanging="360"/>
      </w:pPr>
      <w:rPr>
        <w:rFonts w:ascii="Wingdings" w:hAnsi="Wingdings" w:hint="default"/>
      </w:rPr>
    </w:lvl>
    <w:lvl w:ilvl="5" w:tplc="74240EB6" w:tentative="1">
      <w:start w:val="1"/>
      <w:numFmt w:val="bullet"/>
      <w:lvlText w:val=""/>
      <w:lvlJc w:val="left"/>
      <w:pPr>
        <w:tabs>
          <w:tab w:val="num" w:pos="4320"/>
        </w:tabs>
        <w:ind w:left="4320" w:hanging="360"/>
      </w:pPr>
      <w:rPr>
        <w:rFonts w:ascii="Wingdings" w:hAnsi="Wingdings" w:hint="default"/>
      </w:rPr>
    </w:lvl>
    <w:lvl w:ilvl="6" w:tplc="D75684F2" w:tentative="1">
      <w:start w:val="1"/>
      <w:numFmt w:val="bullet"/>
      <w:lvlText w:val=""/>
      <w:lvlJc w:val="left"/>
      <w:pPr>
        <w:tabs>
          <w:tab w:val="num" w:pos="5040"/>
        </w:tabs>
        <w:ind w:left="5040" w:hanging="360"/>
      </w:pPr>
      <w:rPr>
        <w:rFonts w:ascii="Wingdings" w:hAnsi="Wingdings" w:hint="default"/>
      </w:rPr>
    </w:lvl>
    <w:lvl w:ilvl="7" w:tplc="A1581BCC" w:tentative="1">
      <w:start w:val="1"/>
      <w:numFmt w:val="bullet"/>
      <w:lvlText w:val=""/>
      <w:lvlJc w:val="left"/>
      <w:pPr>
        <w:tabs>
          <w:tab w:val="num" w:pos="5760"/>
        </w:tabs>
        <w:ind w:left="5760" w:hanging="360"/>
      </w:pPr>
      <w:rPr>
        <w:rFonts w:ascii="Wingdings" w:hAnsi="Wingdings" w:hint="default"/>
      </w:rPr>
    </w:lvl>
    <w:lvl w:ilvl="8" w:tplc="E79026D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BA41F5"/>
    <w:multiLevelType w:val="hybridMultilevel"/>
    <w:tmpl w:val="2FB4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523EE"/>
    <w:multiLevelType w:val="hybridMultilevel"/>
    <w:tmpl w:val="483817EE"/>
    <w:lvl w:ilvl="0" w:tplc="04090001">
      <w:start w:val="1"/>
      <w:numFmt w:val="bullet"/>
      <w:lvlText w:val=""/>
      <w:lvlJc w:val="left"/>
      <w:pPr>
        <w:tabs>
          <w:tab w:val="num" w:pos="720"/>
        </w:tabs>
        <w:ind w:left="720" w:hanging="360"/>
      </w:pPr>
      <w:rPr>
        <w:rFonts w:ascii="Symbol" w:hAnsi="Symbol" w:hint="default"/>
      </w:rPr>
    </w:lvl>
    <w:lvl w:ilvl="1" w:tplc="CCB4D35C" w:tentative="1">
      <w:start w:val="1"/>
      <w:numFmt w:val="bullet"/>
      <w:lvlText w:val=""/>
      <w:lvlJc w:val="left"/>
      <w:pPr>
        <w:tabs>
          <w:tab w:val="num" w:pos="1440"/>
        </w:tabs>
        <w:ind w:left="1440" w:hanging="360"/>
      </w:pPr>
      <w:rPr>
        <w:rFonts w:ascii="Wingdings" w:hAnsi="Wingdings" w:hint="default"/>
      </w:rPr>
    </w:lvl>
    <w:lvl w:ilvl="2" w:tplc="2982E38E" w:tentative="1">
      <w:start w:val="1"/>
      <w:numFmt w:val="bullet"/>
      <w:lvlText w:val=""/>
      <w:lvlJc w:val="left"/>
      <w:pPr>
        <w:tabs>
          <w:tab w:val="num" w:pos="2160"/>
        </w:tabs>
        <w:ind w:left="2160" w:hanging="360"/>
      </w:pPr>
      <w:rPr>
        <w:rFonts w:ascii="Wingdings" w:hAnsi="Wingdings" w:hint="default"/>
      </w:rPr>
    </w:lvl>
    <w:lvl w:ilvl="3" w:tplc="4828B494" w:tentative="1">
      <w:start w:val="1"/>
      <w:numFmt w:val="bullet"/>
      <w:lvlText w:val=""/>
      <w:lvlJc w:val="left"/>
      <w:pPr>
        <w:tabs>
          <w:tab w:val="num" w:pos="2880"/>
        </w:tabs>
        <w:ind w:left="2880" w:hanging="360"/>
      </w:pPr>
      <w:rPr>
        <w:rFonts w:ascii="Wingdings" w:hAnsi="Wingdings" w:hint="default"/>
      </w:rPr>
    </w:lvl>
    <w:lvl w:ilvl="4" w:tplc="1C5093A0" w:tentative="1">
      <w:start w:val="1"/>
      <w:numFmt w:val="bullet"/>
      <w:lvlText w:val=""/>
      <w:lvlJc w:val="left"/>
      <w:pPr>
        <w:tabs>
          <w:tab w:val="num" w:pos="3600"/>
        </w:tabs>
        <w:ind w:left="3600" w:hanging="360"/>
      </w:pPr>
      <w:rPr>
        <w:rFonts w:ascii="Wingdings" w:hAnsi="Wingdings" w:hint="default"/>
      </w:rPr>
    </w:lvl>
    <w:lvl w:ilvl="5" w:tplc="F8FA4012" w:tentative="1">
      <w:start w:val="1"/>
      <w:numFmt w:val="bullet"/>
      <w:lvlText w:val=""/>
      <w:lvlJc w:val="left"/>
      <w:pPr>
        <w:tabs>
          <w:tab w:val="num" w:pos="4320"/>
        </w:tabs>
        <w:ind w:left="4320" w:hanging="360"/>
      </w:pPr>
      <w:rPr>
        <w:rFonts w:ascii="Wingdings" w:hAnsi="Wingdings" w:hint="default"/>
      </w:rPr>
    </w:lvl>
    <w:lvl w:ilvl="6" w:tplc="7A464B8A" w:tentative="1">
      <w:start w:val="1"/>
      <w:numFmt w:val="bullet"/>
      <w:lvlText w:val=""/>
      <w:lvlJc w:val="left"/>
      <w:pPr>
        <w:tabs>
          <w:tab w:val="num" w:pos="5040"/>
        </w:tabs>
        <w:ind w:left="5040" w:hanging="360"/>
      </w:pPr>
      <w:rPr>
        <w:rFonts w:ascii="Wingdings" w:hAnsi="Wingdings" w:hint="default"/>
      </w:rPr>
    </w:lvl>
    <w:lvl w:ilvl="7" w:tplc="5240E6D6" w:tentative="1">
      <w:start w:val="1"/>
      <w:numFmt w:val="bullet"/>
      <w:lvlText w:val=""/>
      <w:lvlJc w:val="left"/>
      <w:pPr>
        <w:tabs>
          <w:tab w:val="num" w:pos="5760"/>
        </w:tabs>
        <w:ind w:left="5760" w:hanging="360"/>
      </w:pPr>
      <w:rPr>
        <w:rFonts w:ascii="Wingdings" w:hAnsi="Wingdings" w:hint="default"/>
      </w:rPr>
    </w:lvl>
    <w:lvl w:ilvl="8" w:tplc="253E12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E04BBA"/>
    <w:multiLevelType w:val="hybridMultilevel"/>
    <w:tmpl w:val="CFDA7AB2"/>
    <w:lvl w:ilvl="0" w:tplc="89FAE12E">
      <w:start w:val="1"/>
      <w:numFmt w:val="bullet"/>
      <w:lvlText w:val=""/>
      <w:lvlJc w:val="left"/>
      <w:pPr>
        <w:tabs>
          <w:tab w:val="num" w:pos="720"/>
        </w:tabs>
        <w:ind w:left="720" w:hanging="360"/>
      </w:pPr>
      <w:rPr>
        <w:rFonts w:ascii="Wingdings" w:hAnsi="Wingdings" w:hint="default"/>
      </w:rPr>
    </w:lvl>
    <w:lvl w:ilvl="1" w:tplc="3244CE76" w:tentative="1">
      <w:start w:val="1"/>
      <w:numFmt w:val="bullet"/>
      <w:lvlText w:val=""/>
      <w:lvlJc w:val="left"/>
      <w:pPr>
        <w:tabs>
          <w:tab w:val="num" w:pos="1440"/>
        </w:tabs>
        <w:ind w:left="1440" w:hanging="360"/>
      </w:pPr>
      <w:rPr>
        <w:rFonts w:ascii="Wingdings" w:hAnsi="Wingdings" w:hint="default"/>
      </w:rPr>
    </w:lvl>
    <w:lvl w:ilvl="2" w:tplc="0032C77A" w:tentative="1">
      <w:start w:val="1"/>
      <w:numFmt w:val="bullet"/>
      <w:lvlText w:val=""/>
      <w:lvlJc w:val="left"/>
      <w:pPr>
        <w:tabs>
          <w:tab w:val="num" w:pos="2160"/>
        </w:tabs>
        <w:ind w:left="2160" w:hanging="360"/>
      </w:pPr>
      <w:rPr>
        <w:rFonts w:ascii="Wingdings" w:hAnsi="Wingdings" w:hint="default"/>
      </w:rPr>
    </w:lvl>
    <w:lvl w:ilvl="3" w:tplc="3D5AF176" w:tentative="1">
      <w:start w:val="1"/>
      <w:numFmt w:val="bullet"/>
      <w:lvlText w:val=""/>
      <w:lvlJc w:val="left"/>
      <w:pPr>
        <w:tabs>
          <w:tab w:val="num" w:pos="2880"/>
        </w:tabs>
        <w:ind w:left="2880" w:hanging="360"/>
      </w:pPr>
      <w:rPr>
        <w:rFonts w:ascii="Wingdings" w:hAnsi="Wingdings" w:hint="default"/>
      </w:rPr>
    </w:lvl>
    <w:lvl w:ilvl="4" w:tplc="D2909B08" w:tentative="1">
      <w:start w:val="1"/>
      <w:numFmt w:val="bullet"/>
      <w:lvlText w:val=""/>
      <w:lvlJc w:val="left"/>
      <w:pPr>
        <w:tabs>
          <w:tab w:val="num" w:pos="3600"/>
        </w:tabs>
        <w:ind w:left="3600" w:hanging="360"/>
      </w:pPr>
      <w:rPr>
        <w:rFonts w:ascii="Wingdings" w:hAnsi="Wingdings" w:hint="default"/>
      </w:rPr>
    </w:lvl>
    <w:lvl w:ilvl="5" w:tplc="2B64EF7E" w:tentative="1">
      <w:start w:val="1"/>
      <w:numFmt w:val="bullet"/>
      <w:lvlText w:val=""/>
      <w:lvlJc w:val="left"/>
      <w:pPr>
        <w:tabs>
          <w:tab w:val="num" w:pos="4320"/>
        </w:tabs>
        <w:ind w:left="4320" w:hanging="360"/>
      </w:pPr>
      <w:rPr>
        <w:rFonts w:ascii="Wingdings" w:hAnsi="Wingdings" w:hint="default"/>
      </w:rPr>
    </w:lvl>
    <w:lvl w:ilvl="6" w:tplc="516CF302" w:tentative="1">
      <w:start w:val="1"/>
      <w:numFmt w:val="bullet"/>
      <w:lvlText w:val=""/>
      <w:lvlJc w:val="left"/>
      <w:pPr>
        <w:tabs>
          <w:tab w:val="num" w:pos="5040"/>
        </w:tabs>
        <w:ind w:left="5040" w:hanging="360"/>
      </w:pPr>
      <w:rPr>
        <w:rFonts w:ascii="Wingdings" w:hAnsi="Wingdings" w:hint="default"/>
      </w:rPr>
    </w:lvl>
    <w:lvl w:ilvl="7" w:tplc="56DA5ED0" w:tentative="1">
      <w:start w:val="1"/>
      <w:numFmt w:val="bullet"/>
      <w:lvlText w:val=""/>
      <w:lvlJc w:val="left"/>
      <w:pPr>
        <w:tabs>
          <w:tab w:val="num" w:pos="5760"/>
        </w:tabs>
        <w:ind w:left="5760" w:hanging="360"/>
      </w:pPr>
      <w:rPr>
        <w:rFonts w:ascii="Wingdings" w:hAnsi="Wingdings" w:hint="default"/>
      </w:rPr>
    </w:lvl>
    <w:lvl w:ilvl="8" w:tplc="F09C594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65FDE"/>
    <w:multiLevelType w:val="hybridMultilevel"/>
    <w:tmpl w:val="BBB47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5E1265"/>
    <w:multiLevelType w:val="hybridMultilevel"/>
    <w:tmpl w:val="DE3AFC12"/>
    <w:lvl w:ilvl="0" w:tplc="E2D23256">
      <w:start w:val="1"/>
      <w:numFmt w:val="bullet"/>
      <w:lvlText w:val=""/>
      <w:lvlJc w:val="left"/>
      <w:pPr>
        <w:tabs>
          <w:tab w:val="num" w:pos="720"/>
        </w:tabs>
        <w:ind w:left="720" w:hanging="360"/>
      </w:pPr>
      <w:rPr>
        <w:rFonts w:ascii="Wingdings" w:hAnsi="Wingdings" w:hint="default"/>
      </w:rPr>
    </w:lvl>
    <w:lvl w:ilvl="1" w:tplc="7E40D1E8">
      <w:start w:val="1"/>
      <w:numFmt w:val="bullet"/>
      <w:lvlText w:val=""/>
      <w:lvlJc w:val="left"/>
      <w:pPr>
        <w:tabs>
          <w:tab w:val="num" w:pos="1440"/>
        </w:tabs>
        <w:ind w:left="1440" w:hanging="360"/>
      </w:pPr>
      <w:rPr>
        <w:rFonts w:ascii="Wingdings" w:hAnsi="Wingdings" w:hint="default"/>
      </w:rPr>
    </w:lvl>
    <w:lvl w:ilvl="2" w:tplc="56B01C1C" w:tentative="1">
      <w:start w:val="1"/>
      <w:numFmt w:val="bullet"/>
      <w:lvlText w:val=""/>
      <w:lvlJc w:val="left"/>
      <w:pPr>
        <w:tabs>
          <w:tab w:val="num" w:pos="2160"/>
        </w:tabs>
        <w:ind w:left="2160" w:hanging="360"/>
      </w:pPr>
      <w:rPr>
        <w:rFonts w:ascii="Wingdings" w:hAnsi="Wingdings" w:hint="default"/>
      </w:rPr>
    </w:lvl>
    <w:lvl w:ilvl="3" w:tplc="CCC0973C" w:tentative="1">
      <w:start w:val="1"/>
      <w:numFmt w:val="bullet"/>
      <w:lvlText w:val=""/>
      <w:lvlJc w:val="left"/>
      <w:pPr>
        <w:tabs>
          <w:tab w:val="num" w:pos="2880"/>
        </w:tabs>
        <w:ind w:left="2880" w:hanging="360"/>
      </w:pPr>
      <w:rPr>
        <w:rFonts w:ascii="Wingdings" w:hAnsi="Wingdings" w:hint="default"/>
      </w:rPr>
    </w:lvl>
    <w:lvl w:ilvl="4" w:tplc="70DE987A" w:tentative="1">
      <w:start w:val="1"/>
      <w:numFmt w:val="bullet"/>
      <w:lvlText w:val=""/>
      <w:lvlJc w:val="left"/>
      <w:pPr>
        <w:tabs>
          <w:tab w:val="num" w:pos="3600"/>
        </w:tabs>
        <w:ind w:left="3600" w:hanging="360"/>
      </w:pPr>
      <w:rPr>
        <w:rFonts w:ascii="Wingdings" w:hAnsi="Wingdings" w:hint="default"/>
      </w:rPr>
    </w:lvl>
    <w:lvl w:ilvl="5" w:tplc="E94C8A96" w:tentative="1">
      <w:start w:val="1"/>
      <w:numFmt w:val="bullet"/>
      <w:lvlText w:val=""/>
      <w:lvlJc w:val="left"/>
      <w:pPr>
        <w:tabs>
          <w:tab w:val="num" w:pos="4320"/>
        </w:tabs>
        <w:ind w:left="4320" w:hanging="360"/>
      </w:pPr>
      <w:rPr>
        <w:rFonts w:ascii="Wingdings" w:hAnsi="Wingdings" w:hint="default"/>
      </w:rPr>
    </w:lvl>
    <w:lvl w:ilvl="6" w:tplc="43B4D918" w:tentative="1">
      <w:start w:val="1"/>
      <w:numFmt w:val="bullet"/>
      <w:lvlText w:val=""/>
      <w:lvlJc w:val="left"/>
      <w:pPr>
        <w:tabs>
          <w:tab w:val="num" w:pos="5040"/>
        </w:tabs>
        <w:ind w:left="5040" w:hanging="360"/>
      </w:pPr>
      <w:rPr>
        <w:rFonts w:ascii="Wingdings" w:hAnsi="Wingdings" w:hint="default"/>
      </w:rPr>
    </w:lvl>
    <w:lvl w:ilvl="7" w:tplc="2D7C32EC" w:tentative="1">
      <w:start w:val="1"/>
      <w:numFmt w:val="bullet"/>
      <w:lvlText w:val=""/>
      <w:lvlJc w:val="left"/>
      <w:pPr>
        <w:tabs>
          <w:tab w:val="num" w:pos="5760"/>
        </w:tabs>
        <w:ind w:left="5760" w:hanging="360"/>
      </w:pPr>
      <w:rPr>
        <w:rFonts w:ascii="Wingdings" w:hAnsi="Wingdings" w:hint="default"/>
      </w:rPr>
    </w:lvl>
    <w:lvl w:ilvl="8" w:tplc="D256D9D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DD6669"/>
    <w:multiLevelType w:val="hybridMultilevel"/>
    <w:tmpl w:val="EEEA06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B24AC"/>
    <w:multiLevelType w:val="hybridMultilevel"/>
    <w:tmpl w:val="386E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193CD2"/>
    <w:multiLevelType w:val="hybridMultilevel"/>
    <w:tmpl w:val="16E499FC"/>
    <w:lvl w:ilvl="0" w:tplc="F4004636">
      <w:start w:val="1"/>
      <w:numFmt w:val="bullet"/>
      <w:lvlText w:val="•"/>
      <w:lvlJc w:val="left"/>
      <w:pPr>
        <w:tabs>
          <w:tab w:val="num" w:pos="720"/>
        </w:tabs>
        <w:ind w:left="720" w:hanging="360"/>
      </w:pPr>
      <w:rPr>
        <w:rFonts w:ascii="Arial" w:hAnsi="Arial" w:hint="default"/>
      </w:rPr>
    </w:lvl>
    <w:lvl w:ilvl="1" w:tplc="FC6EAE06" w:tentative="1">
      <w:start w:val="1"/>
      <w:numFmt w:val="bullet"/>
      <w:lvlText w:val="•"/>
      <w:lvlJc w:val="left"/>
      <w:pPr>
        <w:tabs>
          <w:tab w:val="num" w:pos="1440"/>
        </w:tabs>
        <w:ind w:left="1440" w:hanging="360"/>
      </w:pPr>
      <w:rPr>
        <w:rFonts w:ascii="Arial" w:hAnsi="Arial" w:hint="default"/>
      </w:rPr>
    </w:lvl>
    <w:lvl w:ilvl="2" w:tplc="AC6A0588" w:tentative="1">
      <w:start w:val="1"/>
      <w:numFmt w:val="bullet"/>
      <w:lvlText w:val="•"/>
      <w:lvlJc w:val="left"/>
      <w:pPr>
        <w:tabs>
          <w:tab w:val="num" w:pos="2160"/>
        </w:tabs>
        <w:ind w:left="2160" w:hanging="360"/>
      </w:pPr>
      <w:rPr>
        <w:rFonts w:ascii="Arial" w:hAnsi="Arial" w:hint="default"/>
      </w:rPr>
    </w:lvl>
    <w:lvl w:ilvl="3" w:tplc="7CCE8070" w:tentative="1">
      <w:start w:val="1"/>
      <w:numFmt w:val="bullet"/>
      <w:lvlText w:val="•"/>
      <w:lvlJc w:val="left"/>
      <w:pPr>
        <w:tabs>
          <w:tab w:val="num" w:pos="2880"/>
        </w:tabs>
        <w:ind w:left="2880" w:hanging="360"/>
      </w:pPr>
      <w:rPr>
        <w:rFonts w:ascii="Arial" w:hAnsi="Arial" w:hint="default"/>
      </w:rPr>
    </w:lvl>
    <w:lvl w:ilvl="4" w:tplc="D188030E" w:tentative="1">
      <w:start w:val="1"/>
      <w:numFmt w:val="bullet"/>
      <w:lvlText w:val="•"/>
      <w:lvlJc w:val="left"/>
      <w:pPr>
        <w:tabs>
          <w:tab w:val="num" w:pos="3600"/>
        </w:tabs>
        <w:ind w:left="3600" w:hanging="360"/>
      </w:pPr>
      <w:rPr>
        <w:rFonts w:ascii="Arial" w:hAnsi="Arial" w:hint="default"/>
      </w:rPr>
    </w:lvl>
    <w:lvl w:ilvl="5" w:tplc="A94AE63C" w:tentative="1">
      <w:start w:val="1"/>
      <w:numFmt w:val="bullet"/>
      <w:lvlText w:val="•"/>
      <w:lvlJc w:val="left"/>
      <w:pPr>
        <w:tabs>
          <w:tab w:val="num" w:pos="4320"/>
        </w:tabs>
        <w:ind w:left="4320" w:hanging="360"/>
      </w:pPr>
      <w:rPr>
        <w:rFonts w:ascii="Arial" w:hAnsi="Arial" w:hint="default"/>
      </w:rPr>
    </w:lvl>
    <w:lvl w:ilvl="6" w:tplc="4746DAA0" w:tentative="1">
      <w:start w:val="1"/>
      <w:numFmt w:val="bullet"/>
      <w:lvlText w:val="•"/>
      <w:lvlJc w:val="left"/>
      <w:pPr>
        <w:tabs>
          <w:tab w:val="num" w:pos="5040"/>
        </w:tabs>
        <w:ind w:left="5040" w:hanging="360"/>
      </w:pPr>
      <w:rPr>
        <w:rFonts w:ascii="Arial" w:hAnsi="Arial" w:hint="default"/>
      </w:rPr>
    </w:lvl>
    <w:lvl w:ilvl="7" w:tplc="F018695A" w:tentative="1">
      <w:start w:val="1"/>
      <w:numFmt w:val="bullet"/>
      <w:lvlText w:val="•"/>
      <w:lvlJc w:val="left"/>
      <w:pPr>
        <w:tabs>
          <w:tab w:val="num" w:pos="5760"/>
        </w:tabs>
        <w:ind w:left="5760" w:hanging="360"/>
      </w:pPr>
      <w:rPr>
        <w:rFonts w:ascii="Arial" w:hAnsi="Arial" w:hint="default"/>
      </w:rPr>
    </w:lvl>
    <w:lvl w:ilvl="8" w:tplc="FD9CF9C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541AFE"/>
    <w:multiLevelType w:val="hybridMultilevel"/>
    <w:tmpl w:val="A2C023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40C30"/>
    <w:multiLevelType w:val="hybridMultilevel"/>
    <w:tmpl w:val="0FB84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733B88"/>
    <w:multiLevelType w:val="hybridMultilevel"/>
    <w:tmpl w:val="295E5BE8"/>
    <w:lvl w:ilvl="0" w:tplc="260C1FC0">
      <w:start w:val="1"/>
      <w:numFmt w:val="bullet"/>
      <w:lvlText w:val=""/>
      <w:lvlJc w:val="left"/>
      <w:pPr>
        <w:tabs>
          <w:tab w:val="num" w:pos="720"/>
        </w:tabs>
        <w:ind w:left="720" w:hanging="360"/>
      </w:pPr>
      <w:rPr>
        <w:rFonts w:ascii="Wingdings" w:hAnsi="Wingdings" w:hint="default"/>
      </w:rPr>
    </w:lvl>
    <w:lvl w:ilvl="1" w:tplc="7A7C61CC" w:tentative="1">
      <w:start w:val="1"/>
      <w:numFmt w:val="bullet"/>
      <w:lvlText w:val=""/>
      <w:lvlJc w:val="left"/>
      <w:pPr>
        <w:tabs>
          <w:tab w:val="num" w:pos="1440"/>
        </w:tabs>
        <w:ind w:left="1440" w:hanging="360"/>
      </w:pPr>
      <w:rPr>
        <w:rFonts w:ascii="Wingdings" w:hAnsi="Wingdings" w:hint="default"/>
      </w:rPr>
    </w:lvl>
    <w:lvl w:ilvl="2" w:tplc="4BE2AF6C" w:tentative="1">
      <w:start w:val="1"/>
      <w:numFmt w:val="bullet"/>
      <w:lvlText w:val=""/>
      <w:lvlJc w:val="left"/>
      <w:pPr>
        <w:tabs>
          <w:tab w:val="num" w:pos="2160"/>
        </w:tabs>
        <w:ind w:left="2160" w:hanging="360"/>
      </w:pPr>
      <w:rPr>
        <w:rFonts w:ascii="Wingdings" w:hAnsi="Wingdings" w:hint="default"/>
      </w:rPr>
    </w:lvl>
    <w:lvl w:ilvl="3" w:tplc="5CCECA1E" w:tentative="1">
      <w:start w:val="1"/>
      <w:numFmt w:val="bullet"/>
      <w:lvlText w:val=""/>
      <w:lvlJc w:val="left"/>
      <w:pPr>
        <w:tabs>
          <w:tab w:val="num" w:pos="2880"/>
        </w:tabs>
        <w:ind w:left="2880" w:hanging="360"/>
      </w:pPr>
      <w:rPr>
        <w:rFonts w:ascii="Wingdings" w:hAnsi="Wingdings" w:hint="default"/>
      </w:rPr>
    </w:lvl>
    <w:lvl w:ilvl="4" w:tplc="8D4863C0" w:tentative="1">
      <w:start w:val="1"/>
      <w:numFmt w:val="bullet"/>
      <w:lvlText w:val=""/>
      <w:lvlJc w:val="left"/>
      <w:pPr>
        <w:tabs>
          <w:tab w:val="num" w:pos="3600"/>
        </w:tabs>
        <w:ind w:left="3600" w:hanging="360"/>
      </w:pPr>
      <w:rPr>
        <w:rFonts w:ascii="Wingdings" w:hAnsi="Wingdings" w:hint="default"/>
      </w:rPr>
    </w:lvl>
    <w:lvl w:ilvl="5" w:tplc="298AEB4C" w:tentative="1">
      <w:start w:val="1"/>
      <w:numFmt w:val="bullet"/>
      <w:lvlText w:val=""/>
      <w:lvlJc w:val="left"/>
      <w:pPr>
        <w:tabs>
          <w:tab w:val="num" w:pos="4320"/>
        </w:tabs>
        <w:ind w:left="4320" w:hanging="360"/>
      </w:pPr>
      <w:rPr>
        <w:rFonts w:ascii="Wingdings" w:hAnsi="Wingdings" w:hint="default"/>
      </w:rPr>
    </w:lvl>
    <w:lvl w:ilvl="6" w:tplc="58F053FA" w:tentative="1">
      <w:start w:val="1"/>
      <w:numFmt w:val="bullet"/>
      <w:lvlText w:val=""/>
      <w:lvlJc w:val="left"/>
      <w:pPr>
        <w:tabs>
          <w:tab w:val="num" w:pos="5040"/>
        </w:tabs>
        <w:ind w:left="5040" w:hanging="360"/>
      </w:pPr>
      <w:rPr>
        <w:rFonts w:ascii="Wingdings" w:hAnsi="Wingdings" w:hint="default"/>
      </w:rPr>
    </w:lvl>
    <w:lvl w:ilvl="7" w:tplc="02408916" w:tentative="1">
      <w:start w:val="1"/>
      <w:numFmt w:val="bullet"/>
      <w:lvlText w:val=""/>
      <w:lvlJc w:val="left"/>
      <w:pPr>
        <w:tabs>
          <w:tab w:val="num" w:pos="5760"/>
        </w:tabs>
        <w:ind w:left="5760" w:hanging="360"/>
      </w:pPr>
      <w:rPr>
        <w:rFonts w:ascii="Wingdings" w:hAnsi="Wingdings" w:hint="default"/>
      </w:rPr>
    </w:lvl>
    <w:lvl w:ilvl="8" w:tplc="9760DE4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C933D5"/>
    <w:multiLevelType w:val="hybridMultilevel"/>
    <w:tmpl w:val="69763DE6"/>
    <w:lvl w:ilvl="0" w:tplc="F99EA604">
      <w:start w:val="1"/>
      <w:numFmt w:val="bullet"/>
      <w:lvlText w:val=""/>
      <w:lvlJc w:val="left"/>
      <w:pPr>
        <w:tabs>
          <w:tab w:val="num" w:pos="1080"/>
        </w:tabs>
        <w:ind w:left="1080" w:hanging="360"/>
      </w:pPr>
      <w:rPr>
        <w:rFonts w:ascii="Wingdings" w:hAnsi="Wingdings" w:hint="default"/>
      </w:rPr>
    </w:lvl>
    <w:lvl w:ilvl="1" w:tplc="6D560820">
      <w:start w:val="1"/>
      <w:numFmt w:val="bullet"/>
      <w:lvlText w:val=""/>
      <w:lvlJc w:val="left"/>
      <w:pPr>
        <w:tabs>
          <w:tab w:val="num" w:pos="1800"/>
        </w:tabs>
        <w:ind w:left="1800" w:hanging="360"/>
      </w:pPr>
      <w:rPr>
        <w:rFonts w:ascii="Wingdings" w:hAnsi="Wingdings" w:hint="default"/>
      </w:rPr>
    </w:lvl>
    <w:lvl w:ilvl="2" w:tplc="0232A87A">
      <w:numFmt w:val="bullet"/>
      <w:lvlText w:val=""/>
      <w:lvlJc w:val="left"/>
      <w:pPr>
        <w:tabs>
          <w:tab w:val="num" w:pos="2520"/>
        </w:tabs>
        <w:ind w:left="2520" w:hanging="360"/>
      </w:pPr>
      <w:rPr>
        <w:rFonts w:ascii="Wingdings" w:hAnsi="Wingdings" w:hint="default"/>
      </w:rPr>
    </w:lvl>
    <w:lvl w:ilvl="3" w:tplc="BEE2599E" w:tentative="1">
      <w:start w:val="1"/>
      <w:numFmt w:val="bullet"/>
      <w:lvlText w:val=""/>
      <w:lvlJc w:val="left"/>
      <w:pPr>
        <w:tabs>
          <w:tab w:val="num" w:pos="3240"/>
        </w:tabs>
        <w:ind w:left="3240" w:hanging="360"/>
      </w:pPr>
      <w:rPr>
        <w:rFonts w:ascii="Wingdings" w:hAnsi="Wingdings" w:hint="default"/>
      </w:rPr>
    </w:lvl>
    <w:lvl w:ilvl="4" w:tplc="5C045B00" w:tentative="1">
      <w:start w:val="1"/>
      <w:numFmt w:val="bullet"/>
      <w:lvlText w:val=""/>
      <w:lvlJc w:val="left"/>
      <w:pPr>
        <w:tabs>
          <w:tab w:val="num" w:pos="3960"/>
        </w:tabs>
        <w:ind w:left="3960" w:hanging="360"/>
      </w:pPr>
      <w:rPr>
        <w:rFonts w:ascii="Wingdings" w:hAnsi="Wingdings" w:hint="default"/>
      </w:rPr>
    </w:lvl>
    <w:lvl w:ilvl="5" w:tplc="776834EA" w:tentative="1">
      <w:start w:val="1"/>
      <w:numFmt w:val="bullet"/>
      <w:lvlText w:val=""/>
      <w:lvlJc w:val="left"/>
      <w:pPr>
        <w:tabs>
          <w:tab w:val="num" w:pos="4680"/>
        </w:tabs>
        <w:ind w:left="4680" w:hanging="360"/>
      </w:pPr>
      <w:rPr>
        <w:rFonts w:ascii="Wingdings" w:hAnsi="Wingdings" w:hint="default"/>
      </w:rPr>
    </w:lvl>
    <w:lvl w:ilvl="6" w:tplc="6610E150" w:tentative="1">
      <w:start w:val="1"/>
      <w:numFmt w:val="bullet"/>
      <w:lvlText w:val=""/>
      <w:lvlJc w:val="left"/>
      <w:pPr>
        <w:tabs>
          <w:tab w:val="num" w:pos="5400"/>
        </w:tabs>
        <w:ind w:left="5400" w:hanging="360"/>
      </w:pPr>
      <w:rPr>
        <w:rFonts w:ascii="Wingdings" w:hAnsi="Wingdings" w:hint="default"/>
      </w:rPr>
    </w:lvl>
    <w:lvl w:ilvl="7" w:tplc="6D48C0CC" w:tentative="1">
      <w:start w:val="1"/>
      <w:numFmt w:val="bullet"/>
      <w:lvlText w:val=""/>
      <w:lvlJc w:val="left"/>
      <w:pPr>
        <w:tabs>
          <w:tab w:val="num" w:pos="6120"/>
        </w:tabs>
        <w:ind w:left="6120" w:hanging="360"/>
      </w:pPr>
      <w:rPr>
        <w:rFonts w:ascii="Wingdings" w:hAnsi="Wingdings" w:hint="default"/>
      </w:rPr>
    </w:lvl>
    <w:lvl w:ilvl="8" w:tplc="EAA8E2A0"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2417380"/>
    <w:multiLevelType w:val="hybridMultilevel"/>
    <w:tmpl w:val="AB7AECB0"/>
    <w:lvl w:ilvl="0" w:tplc="04090001">
      <w:start w:val="1"/>
      <w:numFmt w:val="bullet"/>
      <w:lvlText w:val=""/>
      <w:lvlJc w:val="left"/>
      <w:pPr>
        <w:tabs>
          <w:tab w:val="num" w:pos="720"/>
        </w:tabs>
        <w:ind w:left="720" w:hanging="360"/>
      </w:pPr>
      <w:rPr>
        <w:rFonts w:ascii="Symbol" w:hAnsi="Symbol" w:hint="default"/>
      </w:rPr>
    </w:lvl>
    <w:lvl w:ilvl="1" w:tplc="AF3C39EE" w:tentative="1">
      <w:start w:val="1"/>
      <w:numFmt w:val="bullet"/>
      <w:lvlText w:val=""/>
      <w:lvlJc w:val="left"/>
      <w:pPr>
        <w:tabs>
          <w:tab w:val="num" w:pos="1440"/>
        </w:tabs>
        <w:ind w:left="1440" w:hanging="360"/>
      </w:pPr>
      <w:rPr>
        <w:rFonts w:ascii="Wingdings" w:hAnsi="Wingdings" w:hint="default"/>
      </w:rPr>
    </w:lvl>
    <w:lvl w:ilvl="2" w:tplc="E68E90D8" w:tentative="1">
      <w:start w:val="1"/>
      <w:numFmt w:val="bullet"/>
      <w:lvlText w:val=""/>
      <w:lvlJc w:val="left"/>
      <w:pPr>
        <w:tabs>
          <w:tab w:val="num" w:pos="2160"/>
        </w:tabs>
        <w:ind w:left="2160" w:hanging="360"/>
      </w:pPr>
      <w:rPr>
        <w:rFonts w:ascii="Wingdings" w:hAnsi="Wingdings" w:hint="default"/>
      </w:rPr>
    </w:lvl>
    <w:lvl w:ilvl="3" w:tplc="4C0E1EAA" w:tentative="1">
      <w:start w:val="1"/>
      <w:numFmt w:val="bullet"/>
      <w:lvlText w:val=""/>
      <w:lvlJc w:val="left"/>
      <w:pPr>
        <w:tabs>
          <w:tab w:val="num" w:pos="2880"/>
        </w:tabs>
        <w:ind w:left="2880" w:hanging="360"/>
      </w:pPr>
      <w:rPr>
        <w:rFonts w:ascii="Wingdings" w:hAnsi="Wingdings" w:hint="default"/>
      </w:rPr>
    </w:lvl>
    <w:lvl w:ilvl="4" w:tplc="C952E48C" w:tentative="1">
      <w:start w:val="1"/>
      <w:numFmt w:val="bullet"/>
      <w:lvlText w:val=""/>
      <w:lvlJc w:val="left"/>
      <w:pPr>
        <w:tabs>
          <w:tab w:val="num" w:pos="3600"/>
        </w:tabs>
        <w:ind w:left="3600" w:hanging="360"/>
      </w:pPr>
      <w:rPr>
        <w:rFonts w:ascii="Wingdings" w:hAnsi="Wingdings" w:hint="default"/>
      </w:rPr>
    </w:lvl>
    <w:lvl w:ilvl="5" w:tplc="9154EC30" w:tentative="1">
      <w:start w:val="1"/>
      <w:numFmt w:val="bullet"/>
      <w:lvlText w:val=""/>
      <w:lvlJc w:val="left"/>
      <w:pPr>
        <w:tabs>
          <w:tab w:val="num" w:pos="4320"/>
        </w:tabs>
        <w:ind w:left="4320" w:hanging="360"/>
      </w:pPr>
      <w:rPr>
        <w:rFonts w:ascii="Wingdings" w:hAnsi="Wingdings" w:hint="default"/>
      </w:rPr>
    </w:lvl>
    <w:lvl w:ilvl="6" w:tplc="8968F870" w:tentative="1">
      <w:start w:val="1"/>
      <w:numFmt w:val="bullet"/>
      <w:lvlText w:val=""/>
      <w:lvlJc w:val="left"/>
      <w:pPr>
        <w:tabs>
          <w:tab w:val="num" w:pos="5040"/>
        </w:tabs>
        <w:ind w:left="5040" w:hanging="360"/>
      </w:pPr>
      <w:rPr>
        <w:rFonts w:ascii="Wingdings" w:hAnsi="Wingdings" w:hint="default"/>
      </w:rPr>
    </w:lvl>
    <w:lvl w:ilvl="7" w:tplc="829AB394" w:tentative="1">
      <w:start w:val="1"/>
      <w:numFmt w:val="bullet"/>
      <w:lvlText w:val=""/>
      <w:lvlJc w:val="left"/>
      <w:pPr>
        <w:tabs>
          <w:tab w:val="num" w:pos="5760"/>
        </w:tabs>
        <w:ind w:left="5760" w:hanging="360"/>
      </w:pPr>
      <w:rPr>
        <w:rFonts w:ascii="Wingdings" w:hAnsi="Wingdings" w:hint="default"/>
      </w:rPr>
    </w:lvl>
    <w:lvl w:ilvl="8" w:tplc="B2805ED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267BD2"/>
    <w:multiLevelType w:val="hybridMultilevel"/>
    <w:tmpl w:val="BA70F71A"/>
    <w:lvl w:ilvl="0" w:tplc="04090005">
      <w:start w:val="1"/>
      <w:numFmt w:val="bullet"/>
      <w:lvlText w:val=""/>
      <w:lvlJc w:val="left"/>
      <w:pPr>
        <w:tabs>
          <w:tab w:val="num" w:pos="720"/>
        </w:tabs>
        <w:ind w:left="720" w:hanging="360"/>
      </w:pPr>
      <w:rPr>
        <w:rFonts w:ascii="Wingdings" w:hAnsi="Wingdings" w:hint="default"/>
      </w:rPr>
    </w:lvl>
    <w:lvl w:ilvl="1" w:tplc="FE6AE224" w:tentative="1">
      <w:start w:val="1"/>
      <w:numFmt w:val="bullet"/>
      <w:lvlText w:val=""/>
      <w:lvlJc w:val="left"/>
      <w:pPr>
        <w:tabs>
          <w:tab w:val="num" w:pos="1440"/>
        </w:tabs>
        <w:ind w:left="1440" w:hanging="360"/>
      </w:pPr>
      <w:rPr>
        <w:rFonts w:ascii="Wingdings" w:hAnsi="Wingdings" w:hint="default"/>
      </w:rPr>
    </w:lvl>
    <w:lvl w:ilvl="2" w:tplc="017E8180" w:tentative="1">
      <w:start w:val="1"/>
      <w:numFmt w:val="bullet"/>
      <w:lvlText w:val=""/>
      <w:lvlJc w:val="left"/>
      <w:pPr>
        <w:tabs>
          <w:tab w:val="num" w:pos="2160"/>
        </w:tabs>
        <w:ind w:left="2160" w:hanging="360"/>
      </w:pPr>
      <w:rPr>
        <w:rFonts w:ascii="Wingdings" w:hAnsi="Wingdings" w:hint="default"/>
      </w:rPr>
    </w:lvl>
    <w:lvl w:ilvl="3" w:tplc="7F80AEE0" w:tentative="1">
      <w:start w:val="1"/>
      <w:numFmt w:val="bullet"/>
      <w:lvlText w:val=""/>
      <w:lvlJc w:val="left"/>
      <w:pPr>
        <w:tabs>
          <w:tab w:val="num" w:pos="2880"/>
        </w:tabs>
        <w:ind w:left="2880" w:hanging="360"/>
      </w:pPr>
      <w:rPr>
        <w:rFonts w:ascii="Wingdings" w:hAnsi="Wingdings" w:hint="default"/>
      </w:rPr>
    </w:lvl>
    <w:lvl w:ilvl="4" w:tplc="3DC88E70" w:tentative="1">
      <w:start w:val="1"/>
      <w:numFmt w:val="bullet"/>
      <w:lvlText w:val=""/>
      <w:lvlJc w:val="left"/>
      <w:pPr>
        <w:tabs>
          <w:tab w:val="num" w:pos="3600"/>
        </w:tabs>
        <w:ind w:left="3600" w:hanging="360"/>
      </w:pPr>
      <w:rPr>
        <w:rFonts w:ascii="Wingdings" w:hAnsi="Wingdings" w:hint="default"/>
      </w:rPr>
    </w:lvl>
    <w:lvl w:ilvl="5" w:tplc="DED6671E" w:tentative="1">
      <w:start w:val="1"/>
      <w:numFmt w:val="bullet"/>
      <w:lvlText w:val=""/>
      <w:lvlJc w:val="left"/>
      <w:pPr>
        <w:tabs>
          <w:tab w:val="num" w:pos="4320"/>
        </w:tabs>
        <w:ind w:left="4320" w:hanging="360"/>
      </w:pPr>
      <w:rPr>
        <w:rFonts w:ascii="Wingdings" w:hAnsi="Wingdings" w:hint="default"/>
      </w:rPr>
    </w:lvl>
    <w:lvl w:ilvl="6" w:tplc="652003E6" w:tentative="1">
      <w:start w:val="1"/>
      <w:numFmt w:val="bullet"/>
      <w:lvlText w:val=""/>
      <w:lvlJc w:val="left"/>
      <w:pPr>
        <w:tabs>
          <w:tab w:val="num" w:pos="5040"/>
        </w:tabs>
        <w:ind w:left="5040" w:hanging="360"/>
      </w:pPr>
      <w:rPr>
        <w:rFonts w:ascii="Wingdings" w:hAnsi="Wingdings" w:hint="default"/>
      </w:rPr>
    </w:lvl>
    <w:lvl w:ilvl="7" w:tplc="F8D6D0D0" w:tentative="1">
      <w:start w:val="1"/>
      <w:numFmt w:val="bullet"/>
      <w:lvlText w:val=""/>
      <w:lvlJc w:val="left"/>
      <w:pPr>
        <w:tabs>
          <w:tab w:val="num" w:pos="5760"/>
        </w:tabs>
        <w:ind w:left="5760" w:hanging="360"/>
      </w:pPr>
      <w:rPr>
        <w:rFonts w:ascii="Wingdings" w:hAnsi="Wingdings" w:hint="default"/>
      </w:rPr>
    </w:lvl>
    <w:lvl w:ilvl="8" w:tplc="5CF82DC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9928DF"/>
    <w:multiLevelType w:val="hybridMultilevel"/>
    <w:tmpl w:val="5514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4047AD"/>
    <w:multiLevelType w:val="hybridMultilevel"/>
    <w:tmpl w:val="9A2AA9A2"/>
    <w:lvl w:ilvl="0" w:tplc="04090001">
      <w:start w:val="1"/>
      <w:numFmt w:val="bullet"/>
      <w:lvlText w:val=""/>
      <w:lvlJc w:val="left"/>
      <w:pPr>
        <w:tabs>
          <w:tab w:val="num" w:pos="360"/>
        </w:tabs>
        <w:ind w:left="360" w:hanging="360"/>
      </w:pPr>
      <w:rPr>
        <w:rFonts w:ascii="Symbol" w:hAnsi="Symbol" w:hint="default"/>
      </w:rPr>
    </w:lvl>
    <w:lvl w:ilvl="1" w:tplc="AE6CFE38">
      <w:start w:val="1"/>
      <w:numFmt w:val="bullet"/>
      <w:lvlText w:val=""/>
      <w:lvlJc w:val="left"/>
      <w:pPr>
        <w:tabs>
          <w:tab w:val="num" w:pos="1080"/>
        </w:tabs>
        <w:ind w:left="1080" w:hanging="360"/>
      </w:pPr>
      <w:rPr>
        <w:rFonts w:ascii="Wingdings" w:hAnsi="Wingdings" w:hint="default"/>
      </w:rPr>
    </w:lvl>
    <w:lvl w:ilvl="2" w:tplc="58844B84">
      <w:numFmt w:val="bullet"/>
      <w:lvlText w:val=""/>
      <w:lvlJc w:val="left"/>
      <w:pPr>
        <w:tabs>
          <w:tab w:val="num" w:pos="1800"/>
        </w:tabs>
        <w:ind w:left="1800" w:hanging="360"/>
      </w:pPr>
      <w:rPr>
        <w:rFonts w:ascii="Wingdings" w:hAnsi="Wingdings" w:hint="default"/>
      </w:rPr>
    </w:lvl>
    <w:lvl w:ilvl="3" w:tplc="92DEBFCA" w:tentative="1">
      <w:start w:val="1"/>
      <w:numFmt w:val="bullet"/>
      <w:lvlText w:val=""/>
      <w:lvlJc w:val="left"/>
      <w:pPr>
        <w:tabs>
          <w:tab w:val="num" w:pos="2520"/>
        </w:tabs>
        <w:ind w:left="2520" w:hanging="360"/>
      </w:pPr>
      <w:rPr>
        <w:rFonts w:ascii="Wingdings" w:hAnsi="Wingdings" w:hint="default"/>
      </w:rPr>
    </w:lvl>
    <w:lvl w:ilvl="4" w:tplc="444C7238" w:tentative="1">
      <w:start w:val="1"/>
      <w:numFmt w:val="bullet"/>
      <w:lvlText w:val=""/>
      <w:lvlJc w:val="left"/>
      <w:pPr>
        <w:tabs>
          <w:tab w:val="num" w:pos="3240"/>
        </w:tabs>
        <w:ind w:left="3240" w:hanging="360"/>
      </w:pPr>
      <w:rPr>
        <w:rFonts w:ascii="Wingdings" w:hAnsi="Wingdings" w:hint="default"/>
      </w:rPr>
    </w:lvl>
    <w:lvl w:ilvl="5" w:tplc="3DA43F66" w:tentative="1">
      <w:start w:val="1"/>
      <w:numFmt w:val="bullet"/>
      <w:lvlText w:val=""/>
      <w:lvlJc w:val="left"/>
      <w:pPr>
        <w:tabs>
          <w:tab w:val="num" w:pos="3960"/>
        </w:tabs>
        <w:ind w:left="3960" w:hanging="360"/>
      </w:pPr>
      <w:rPr>
        <w:rFonts w:ascii="Wingdings" w:hAnsi="Wingdings" w:hint="default"/>
      </w:rPr>
    </w:lvl>
    <w:lvl w:ilvl="6" w:tplc="9BB61B50" w:tentative="1">
      <w:start w:val="1"/>
      <w:numFmt w:val="bullet"/>
      <w:lvlText w:val=""/>
      <w:lvlJc w:val="left"/>
      <w:pPr>
        <w:tabs>
          <w:tab w:val="num" w:pos="4680"/>
        </w:tabs>
        <w:ind w:left="4680" w:hanging="360"/>
      </w:pPr>
      <w:rPr>
        <w:rFonts w:ascii="Wingdings" w:hAnsi="Wingdings" w:hint="default"/>
      </w:rPr>
    </w:lvl>
    <w:lvl w:ilvl="7" w:tplc="51128A18" w:tentative="1">
      <w:start w:val="1"/>
      <w:numFmt w:val="bullet"/>
      <w:lvlText w:val=""/>
      <w:lvlJc w:val="left"/>
      <w:pPr>
        <w:tabs>
          <w:tab w:val="num" w:pos="5400"/>
        </w:tabs>
        <w:ind w:left="5400" w:hanging="360"/>
      </w:pPr>
      <w:rPr>
        <w:rFonts w:ascii="Wingdings" w:hAnsi="Wingdings" w:hint="default"/>
      </w:rPr>
    </w:lvl>
    <w:lvl w:ilvl="8" w:tplc="511C0464"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1B854C9"/>
    <w:multiLevelType w:val="hybridMultilevel"/>
    <w:tmpl w:val="EAB83DFE"/>
    <w:lvl w:ilvl="0" w:tplc="BEEE41F0">
      <w:start w:val="1"/>
      <w:numFmt w:val="bullet"/>
      <w:lvlText w:val=""/>
      <w:lvlJc w:val="left"/>
      <w:pPr>
        <w:tabs>
          <w:tab w:val="num" w:pos="720"/>
        </w:tabs>
        <w:ind w:left="720" w:hanging="360"/>
      </w:pPr>
      <w:rPr>
        <w:rFonts w:ascii="Wingdings" w:hAnsi="Wingdings" w:hint="default"/>
      </w:rPr>
    </w:lvl>
    <w:lvl w:ilvl="1" w:tplc="29F4C62C">
      <w:start w:val="1"/>
      <w:numFmt w:val="bullet"/>
      <w:lvlText w:val=""/>
      <w:lvlJc w:val="left"/>
      <w:pPr>
        <w:tabs>
          <w:tab w:val="num" w:pos="1440"/>
        </w:tabs>
        <w:ind w:left="1440" w:hanging="360"/>
      </w:pPr>
      <w:rPr>
        <w:rFonts w:ascii="Wingdings" w:hAnsi="Wingdings" w:hint="default"/>
      </w:rPr>
    </w:lvl>
    <w:lvl w:ilvl="2" w:tplc="2BC0E27A">
      <w:start w:val="1"/>
      <w:numFmt w:val="bullet"/>
      <w:lvlText w:val=""/>
      <w:lvlJc w:val="left"/>
      <w:pPr>
        <w:tabs>
          <w:tab w:val="num" w:pos="2160"/>
        </w:tabs>
        <w:ind w:left="2160" w:hanging="360"/>
      </w:pPr>
      <w:rPr>
        <w:rFonts w:ascii="Wingdings" w:hAnsi="Wingdings" w:hint="default"/>
      </w:rPr>
    </w:lvl>
    <w:lvl w:ilvl="3" w:tplc="000667A0" w:tentative="1">
      <w:start w:val="1"/>
      <w:numFmt w:val="bullet"/>
      <w:lvlText w:val=""/>
      <w:lvlJc w:val="left"/>
      <w:pPr>
        <w:tabs>
          <w:tab w:val="num" w:pos="2880"/>
        </w:tabs>
        <w:ind w:left="2880" w:hanging="360"/>
      </w:pPr>
      <w:rPr>
        <w:rFonts w:ascii="Wingdings" w:hAnsi="Wingdings" w:hint="default"/>
      </w:rPr>
    </w:lvl>
    <w:lvl w:ilvl="4" w:tplc="FAAE78A6" w:tentative="1">
      <w:start w:val="1"/>
      <w:numFmt w:val="bullet"/>
      <w:lvlText w:val=""/>
      <w:lvlJc w:val="left"/>
      <w:pPr>
        <w:tabs>
          <w:tab w:val="num" w:pos="3600"/>
        </w:tabs>
        <w:ind w:left="3600" w:hanging="360"/>
      </w:pPr>
      <w:rPr>
        <w:rFonts w:ascii="Wingdings" w:hAnsi="Wingdings" w:hint="default"/>
      </w:rPr>
    </w:lvl>
    <w:lvl w:ilvl="5" w:tplc="0CE046B6" w:tentative="1">
      <w:start w:val="1"/>
      <w:numFmt w:val="bullet"/>
      <w:lvlText w:val=""/>
      <w:lvlJc w:val="left"/>
      <w:pPr>
        <w:tabs>
          <w:tab w:val="num" w:pos="4320"/>
        </w:tabs>
        <w:ind w:left="4320" w:hanging="360"/>
      </w:pPr>
      <w:rPr>
        <w:rFonts w:ascii="Wingdings" w:hAnsi="Wingdings" w:hint="default"/>
      </w:rPr>
    </w:lvl>
    <w:lvl w:ilvl="6" w:tplc="2A44C072" w:tentative="1">
      <w:start w:val="1"/>
      <w:numFmt w:val="bullet"/>
      <w:lvlText w:val=""/>
      <w:lvlJc w:val="left"/>
      <w:pPr>
        <w:tabs>
          <w:tab w:val="num" w:pos="5040"/>
        </w:tabs>
        <w:ind w:left="5040" w:hanging="360"/>
      </w:pPr>
      <w:rPr>
        <w:rFonts w:ascii="Wingdings" w:hAnsi="Wingdings" w:hint="default"/>
      </w:rPr>
    </w:lvl>
    <w:lvl w:ilvl="7" w:tplc="4E5EBECC" w:tentative="1">
      <w:start w:val="1"/>
      <w:numFmt w:val="bullet"/>
      <w:lvlText w:val=""/>
      <w:lvlJc w:val="left"/>
      <w:pPr>
        <w:tabs>
          <w:tab w:val="num" w:pos="5760"/>
        </w:tabs>
        <w:ind w:left="5760" w:hanging="360"/>
      </w:pPr>
      <w:rPr>
        <w:rFonts w:ascii="Wingdings" w:hAnsi="Wingdings" w:hint="default"/>
      </w:rPr>
    </w:lvl>
    <w:lvl w:ilvl="8" w:tplc="11A06B6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C75FFC"/>
    <w:multiLevelType w:val="hybridMultilevel"/>
    <w:tmpl w:val="2C22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825B7"/>
    <w:multiLevelType w:val="hybridMultilevel"/>
    <w:tmpl w:val="7BFE2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0E7D96"/>
    <w:multiLevelType w:val="hybridMultilevel"/>
    <w:tmpl w:val="910A9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E1E70FA"/>
    <w:multiLevelType w:val="hybridMultilevel"/>
    <w:tmpl w:val="60E6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E2C1596"/>
    <w:multiLevelType w:val="hybridMultilevel"/>
    <w:tmpl w:val="6F78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C91F2F"/>
    <w:multiLevelType w:val="hybridMultilevel"/>
    <w:tmpl w:val="F9B2A9C8"/>
    <w:lvl w:ilvl="0" w:tplc="E79013B4">
      <w:start w:val="1"/>
      <w:numFmt w:val="bullet"/>
      <w:lvlText w:val=""/>
      <w:lvlJc w:val="left"/>
      <w:pPr>
        <w:tabs>
          <w:tab w:val="num" w:pos="720"/>
        </w:tabs>
        <w:ind w:left="720" w:hanging="360"/>
      </w:pPr>
      <w:rPr>
        <w:rFonts w:ascii="Wingdings" w:hAnsi="Wingdings" w:hint="default"/>
      </w:rPr>
    </w:lvl>
    <w:lvl w:ilvl="1" w:tplc="28E89860" w:tentative="1">
      <w:start w:val="1"/>
      <w:numFmt w:val="bullet"/>
      <w:lvlText w:val=""/>
      <w:lvlJc w:val="left"/>
      <w:pPr>
        <w:tabs>
          <w:tab w:val="num" w:pos="1440"/>
        </w:tabs>
        <w:ind w:left="1440" w:hanging="360"/>
      </w:pPr>
      <w:rPr>
        <w:rFonts w:ascii="Wingdings" w:hAnsi="Wingdings" w:hint="default"/>
      </w:rPr>
    </w:lvl>
    <w:lvl w:ilvl="2" w:tplc="19A2D908" w:tentative="1">
      <w:start w:val="1"/>
      <w:numFmt w:val="bullet"/>
      <w:lvlText w:val=""/>
      <w:lvlJc w:val="left"/>
      <w:pPr>
        <w:tabs>
          <w:tab w:val="num" w:pos="2160"/>
        </w:tabs>
        <w:ind w:left="2160" w:hanging="360"/>
      </w:pPr>
      <w:rPr>
        <w:rFonts w:ascii="Wingdings" w:hAnsi="Wingdings" w:hint="default"/>
      </w:rPr>
    </w:lvl>
    <w:lvl w:ilvl="3" w:tplc="8B4A23BE" w:tentative="1">
      <w:start w:val="1"/>
      <w:numFmt w:val="bullet"/>
      <w:lvlText w:val=""/>
      <w:lvlJc w:val="left"/>
      <w:pPr>
        <w:tabs>
          <w:tab w:val="num" w:pos="2880"/>
        </w:tabs>
        <w:ind w:left="2880" w:hanging="360"/>
      </w:pPr>
      <w:rPr>
        <w:rFonts w:ascii="Wingdings" w:hAnsi="Wingdings" w:hint="default"/>
      </w:rPr>
    </w:lvl>
    <w:lvl w:ilvl="4" w:tplc="93A255C6" w:tentative="1">
      <w:start w:val="1"/>
      <w:numFmt w:val="bullet"/>
      <w:lvlText w:val=""/>
      <w:lvlJc w:val="left"/>
      <w:pPr>
        <w:tabs>
          <w:tab w:val="num" w:pos="3600"/>
        </w:tabs>
        <w:ind w:left="3600" w:hanging="360"/>
      </w:pPr>
      <w:rPr>
        <w:rFonts w:ascii="Wingdings" w:hAnsi="Wingdings" w:hint="default"/>
      </w:rPr>
    </w:lvl>
    <w:lvl w:ilvl="5" w:tplc="FCEC6F38" w:tentative="1">
      <w:start w:val="1"/>
      <w:numFmt w:val="bullet"/>
      <w:lvlText w:val=""/>
      <w:lvlJc w:val="left"/>
      <w:pPr>
        <w:tabs>
          <w:tab w:val="num" w:pos="4320"/>
        </w:tabs>
        <w:ind w:left="4320" w:hanging="360"/>
      </w:pPr>
      <w:rPr>
        <w:rFonts w:ascii="Wingdings" w:hAnsi="Wingdings" w:hint="default"/>
      </w:rPr>
    </w:lvl>
    <w:lvl w:ilvl="6" w:tplc="19B20D32" w:tentative="1">
      <w:start w:val="1"/>
      <w:numFmt w:val="bullet"/>
      <w:lvlText w:val=""/>
      <w:lvlJc w:val="left"/>
      <w:pPr>
        <w:tabs>
          <w:tab w:val="num" w:pos="5040"/>
        </w:tabs>
        <w:ind w:left="5040" w:hanging="360"/>
      </w:pPr>
      <w:rPr>
        <w:rFonts w:ascii="Wingdings" w:hAnsi="Wingdings" w:hint="default"/>
      </w:rPr>
    </w:lvl>
    <w:lvl w:ilvl="7" w:tplc="746CBCDC" w:tentative="1">
      <w:start w:val="1"/>
      <w:numFmt w:val="bullet"/>
      <w:lvlText w:val=""/>
      <w:lvlJc w:val="left"/>
      <w:pPr>
        <w:tabs>
          <w:tab w:val="num" w:pos="5760"/>
        </w:tabs>
        <w:ind w:left="5760" w:hanging="360"/>
      </w:pPr>
      <w:rPr>
        <w:rFonts w:ascii="Wingdings" w:hAnsi="Wingdings" w:hint="default"/>
      </w:rPr>
    </w:lvl>
    <w:lvl w:ilvl="8" w:tplc="D578DEC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B44752"/>
    <w:multiLevelType w:val="hybridMultilevel"/>
    <w:tmpl w:val="A2762574"/>
    <w:lvl w:ilvl="0" w:tplc="4C526866">
      <w:start w:val="1"/>
      <w:numFmt w:val="bullet"/>
      <w:lvlText w:val=""/>
      <w:lvlJc w:val="left"/>
      <w:pPr>
        <w:tabs>
          <w:tab w:val="num" w:pos="720"/>
        </w:tabs>
        <w:ind w:left="720" w:hanging="360"/>
      </w:pPr>
      <w:rPr>
        <w:rFonts w:ascii="Wingdings" w:hAnsi="Wingdings" w:hint="default"/>
      </w:rPr>
    </w:lvl>
    <w:lvl w:ilvl="1" w:tplc="76CAAF56" w:tentative="1">
      <w:start w:val="1"/>
      <w:numFmt w:val="bullet"/>
      <w:lvlText w:val=""/>
      <w:lvlJc w:val="left"/>
      <w:pPr>
        <w:tabs>
          <w:tab w:val="num" w:pos="1440"/>
        </w:tabs>
        <w:ind w:left="1440" w:hanging="360"/>
      </w:pPr>
      <w:rPr>
        <w:rFonts w:ascii="Wingdings" w:hAnsi="Wingdings" w:hint="default"/>
      </w:rPr>
    </w:lvl>
    <w:lvl w:ilvl="2" w:tplc="0592197A" w:tentative="1">
      <w:start w:val="1"/>
      <w:numFmt w:val="bullet"/>
      <w:lvlText w:val=""/>
      <w:lvlJc w:val="left"/>
      <w:pPr>
        <w:tabs>
          <w:tab w:val="num" w:pos="2160"/>
        </w:tabs>
        <w:ind w:left="2160" w:hanging="360"/>
      </w:pPr>
      <w:rPr>
        <w:rFonts w:ascii="Wingdings" w:hAnsi="Wingdings" w:hint="default"/>
      </w:rPr>
    </w:lvl>
    <w:lvl w:ilvl="3" w:tplc="BC80EC4E" w:tentative="1">
      <w:start w:val="1"/>
      <w:numFmt w:val="bullet"/>
      <w:lvlText w:val=""/>
      <w:lvlJc w:val="left"/>
      <w:pPr>
        <w:tabs>
          <w:tab w:val="num" w:pos="2880"/>
        </w:tabs>
        <w:ind w:left="2880" w:hanging="360"/>
      </w:pPr>
      <w:rPr>
        <w:rFonts w:ascii="Wingdings" w:hAnsi="Wingdings" w:hint="default"/>
      </w:rPr>
    </w:lvl>
    <w:lvl w:ilvl="4" w:tplc="11C4010A" w:tentative="1">
      <w:start w:val="1"/>
      <w:numFmt w:val="bullet"/>
      <w:lvlText w:val=""/>
      <w:lvlJc w:val="left"/>
      <w:pPr>
        <w:tabs>
          <w:tab w:val="num" w:pos="3600"/>
        </w:tabs>
        <w:ind w:left="3600" w:hanging="360"/>
      </w:pPr>
      <w:rPr>
        <w:rFonts w:ascii="Wingdings" w:hAnsi="Wingdings" w:hint="default"/>
      </w:rPr>
    </w:lvl>
    <w:lvl w:ilvl="5" w:tplc="3A846E12" w:tentative="1">
      <w:start w:val="1"/>
      <w:numFmt w:val="bullet"/>
      <w:lvlText w:val=""/>
      <w:lvlJc w:val="left"/>
      <w:pPr>
        <w:tabs>
          <w:tab w:val="num" w:pos="4320"/>
        </w:tabs>
        <w:ind w:left="4320" w:hanging="360"/>
      </w:pPr>
      <w:rPr>
        <w:rFonts w:ascii="Wingdings" w:hAnsi="Wingdings" w:hint="default"/>
      </w:rPr>
    </w:lvl>
    <w:lvl w:ilvl="6" w:tplc="0D086DB0" w:tentative="1">
      <w:start w:val="1"/>
      <w:numFmt w:val="bullet"/>
      <w:lvlText w:val=""/>
      <w:lvlJc w:val="left"/>
      <w:pPr>
        <w:tabs>
          <w:tab w:val="num" w:pos="5040"/>
        </w:tabs>
        <w:ind w:left="5040" w:hanging="360"/>
      </w:pPr>
      <w:rPr>
        <w:rFonts w:ascii="Wingdings" w:hAnsi="Wingdings" w:hint="default"/>
      </w:rPr>
    </w:lvl>
    <w:lvl w:ilvl="7" w:tplc="73200176" w:tentative="1">
      <w:start w:val="1"/>
      <w:numFmt w:val="bullet"/>
      <w:lvlText w:val=""/>
      <w:lvlJc w:val="left"/>
      <w:pPr>
        <w:tabs>
          <w:tab w:val="num" w:pos="5760"/>
        </w:tabs>
        <w:ind w:left="5760" w:hanging="360"/>
      </w:pPr>
      <w:rPr>
        <w:rFonts w:ascii="Wingdings" w:hAnsi="Wingdings" w:hint="default"/>
      </w:rPr>
    </w:lvl>
    <w:lvl w:ilvl="8" w:tplc="7E5E6E6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C073B8"/>
    <w:multiLevelType w:val="hybridMultilevel"/>
    <w:tmpl w:val="30D23E4E"/>
    <w:lvl w:ilvl="0" w:tplc="04090001">
      <w:start w:val="1"/>
      <w:numFmt w:val="bullet"/>
      <w:lvlText w:val=""/>
      <w:lvlJc w:val="left"/>
      <w:pPr>
        <w:tabs>
          <w:tab w:val="num" w:pos="720"/>
        </w:tabs>
        <w:ind w:left="720" w:hanging="360"/>
      </w:pPr>
      <w:rPr>
        <w:rFonts w:ascii="Symbol" w:hAnsi="Symbol" w:hint="default"/>
      </w:rPr>
    </w:lvl>
    <w:lvl w:ilvl="1" w:tplc="4FFCE72C">
      <w:start w:val="1"/>
      <w:numFmt w:val="bullet"/>
      <w:lvlText w:val=""/>
      <w:lvlJc w:val="left"/>
      <w:pPr>
        <w:tabs>
          <w:tab w:val="num" w:pos="1440"/>
        </w:tabs>
        <w:ind w:left="1440" w:hanging="360"/>
      </w:pPr>
      <w:rPr>
        <w:rFonts w:ascii="Wingdings" w:hAnsi="Wingdings" w:hint="default"/>
      </w:rPr>
    </w:lvl>
    <w:lvl w:ilvl="2" w:tplc="05782644">
      <w:start w:val="1"/>
      <w:numFmt w:val="bullet"/>
      <w:lvlText w:val=""/>
      <w:lvlJc w:val="left"/>
      <w:pPr>
        <w:tabs>
          <w:tab w:val="num" w:pos="2160"/>
        </w:tabs>
        <w:ind w:left="2160" w:hanging="360"/>
      </w:pPr>
      <w:rPr>
        <w:rFonts w:ascii="Wingdings" w:hAnsi="Wingdings" w:hint="default"/>
      </w:rPr>
    </w:lvl>
    <w:lvl w:ilvl="3" w:tplc="521C7EC0">
      <w:start w:val="1"/>
      <w:numFmt w:val="bullet"/>
      <w:lvlText w:val=""/>
      <w:lvlJc w:val="left"/>
      <w:pPr>
        <w:tabs>
          <w:tab w:val="num" w:pos="2880"/>
        </w:tabs>
        <w:ind w:left="2880" w:hanging="360"/>
      </w:pPr>
      <w:rPr>
        <w:rFonts w:ascii="Wingdings" w:hAnsi="Wingdings" w:hint="default"/>
      </w:rPr>
    </w:lvl>
    <w:lvl w:ilvl="4" w:tplc="06D09C94" w:tentative="1">
      <w:start w:val="1"/>
      <w:numFmt w:val="bullet"/>
      <w:lvlText w:val=""/>
      <w:lvlJc w:val="left"/>
      <w:pPr>
        <w:tabs>
          <w:tab w:val="num" w:pos="3600"/>
        </w:tabs>
        <w:ind w:left="3600" w:hanging="360"/>
      </w:pPr>
      <w:rPr>
        <w:rFonts w:ascii="Wingdings" w:hAnsi="Wingdings" w:hint="default"/>
      </w:rPr>
    </w:lvl>
    <w:lvl w:ilvl="5" w:tplc="59A445A6" w:tentative="1">
      <w:start w:val="1"/>
      <w:numFmt w:val="bullet"/>
      <w:lvlText w:val=""/>
      <w:lvlJc w:val="left"/>
      <w:pPr>
        <w:tabs>
          <w:tab w:val="num" w:pos="4320"/>
        </w:tabs>
        <w:ind w:left="4320" w:hanging="360"/>
      </w:pPr>
      <w:rPr>
        <w:rFonts w:ascii="Wingdings" w:hAnsi="Wingdings" w:hint="default"/>
      </w:rPr>
    </w:lvl>
    <w:lvl w:ilvl="6" w:tplc="6D667046" w:tentative="1">
      <w:start w:val="1"/>
      <w:numFmt w:val="bullet"/>
      <w:lvlText w:val=""/>
      <w:lvlJc w:val="left"/>
      <w:pPr>
        <w:tabs>
          <w:tab w:val="num" w:pos="5040"/>
        </w:tabs>
        <w:ind w:left="5040" w:hanging="360"/>
      </w:pPr>
      <w:rPr>
        <w:rFonts w:ascii="Wingdings" w:hAnsi="Wingdings" w:hint="default"/>
      </w:rPr>
    </w:lvl>
    <w:lvl w:ilvl="7" w:tplc="AB86E5D6" w:tentative="1">
      <w:start w:val="1"/>
      <w:numFmt w:val="bullet"/>
      <w:lvlText w:val=""/>
      <w:lvlJc w:val="left"/>
      <w:pPr>
        <w:tabs>
          <w:tab w:val="num" w:pos="5760"/>
        </w:tabs>
        <w:ind w:left="5760" w:hanging="360"/>
      </w:pPr>
      <w:rPr>
        <w:rFonts w:ascii="Wingdings" w:hAnsi="Wingdings" w:hint="default"/>
      </w:rPr>
    </w:lvl>
    <w:lvl w:ilvl="8" w:tplc="C77EE0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274EEF"/>
    <w:multiLevelType w:val="hybridMultilevel"/>
    <w:tmpl w:val="D2F8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4073CC"/>
    <w:multiLevelType w:val="hybridMultilevel"/>
    <w:tmpl w:val="716221F4"/>
    <w:lvl w:ilvl="0" w:tplc="04090001">
      <w:start w:val="1"/>
      <w:numFmt w:val="bullet"/>
      <w:lvlText w:val=""/>
      <w:lvlJc w:val="left"/>
      <w:pPr>
        <w:tabs>
          <w:tab w:val="num" w:pos="720"/>
        </w:tabs>
        <w:ind w:left="720" w:hanging="360"/>
      </w:pPr>
      <w:rPr>
        <w:rFonts w:ascii="Symbol" w:hAnsi="Symbol" w:hint="default"/>
      </w:rPr>
    </w:lvl>
    <w:lvl w:ilvl="1" w:tplc="2188E960" w:tentative="1">
      <w:start w:val="1"/>
      <w:numFmt w:val="bullet"/>
      <w:lvlText w:val=""/>
      <w:lvlJc w:val="left"/>
      <w:pPr>
        <w:tabs>
          <w:tab w:val="num" w:pos="1440"/>
        </w:tabs>
        <w:ind w:left="1440" w:hanging="360"/>
      </w:pPr>
      <w:rPr>
        <w:rFonts w:ascii="Wingdings" w:hAnsi="Wingdings" w:hint="default"/>
      </w:rPr>
    </w:lvl>
    <w:lvl w:ilvl="2" w:tplc="97C0487A" w:tentative="1">
      <w:start w:val="1"/>
      <w:numFmt w:val="bullet"/>
      <w:lvlText w:val=""/>
      <w:lvlJc w:val="left"/>
      <w:pPr>
        <w:tabs>
          <w:tab w:val="num" w:pos="2160"/>
        </w:tabs>
        <w:ind w:left="2160" w:hanging="360"/>
      </w:pPr>
      <w:rPr>
        <w:rFonts w:ascii="Wingdings" w:hAnsi="Wingdings" w:hint="default"/>
      </w:rPr>
    </w:lvl>
    <w:lvl w:ilvl="3" w:tplc="FE3E4DBE" w:tentative="1">
      <w:start w:val="1"/>
      <w:numFmt w:val="bullet"/>
      <w:lvlText w:val=""/>
      <w:lvlJc w:val="left"/>
      <w:pPr>
        <w:tabs>
          <w:tab w:val="num" w:pos="2880"/>
        </w:tabs>
        <w:ind w:left="2880" w:hanging="360"/>
      </w:pPr>
      <w:rPr>
        <w:rFonts w:ascii="Wingdings" w:hAnsi="Wingdings" w:hint="default"/>
      </w:rPr>
    </w:lvl>
    <w:lvl w:ilvl="4" w:tplc="0AB4D5D4" w:tentative="1">
      <w:start w:val="1"/>
      <w:numFmt w:val="bullet"/>
      <w:lvlText w:val=""/>
      <w:lvlJc w:val="left"/>
      <w:pPr>
        <w:tabs>
          <w:tab w:val="num" w:pos="3600"/>
        </w:tabs>
        <w:ind w:left="3600" w:hanging="360"/>
      </w:pPr>
      <w:rPr>
        <w:rFonts w:ascii="Wingdings" w:hAnsi="Wingdings" w:hint="default"/>
      </w:rPr>
    </w:lvl>
    <w:lvl w:ilvl="5" w:tplc="B4D28A72" w:tentative="1">
      <w:start w:val="1"/>
      <w:numFmt w:val="bullet"/>
      <w:lvlText w:val=""/>
      <w:lvlJc w:val="left"/>
      <w:pPr>
        <w:tabs>
          <w:tab w:val="num" w:pos="4320"/>
        </w:tabs>
        <w:ind w:left="4320" w:hanging="360"/>
      </w:pPr>
      <w:rPr>
        <w:rFonts w:ascii="Wingdings" w:hAnsi="Wingdings" w:hint="default"/>
      </w:rPr>
    </w:lvl>
    <w:lvl w:ilvl="6" w:tplc="B748CE5E" w:tentative="1">
      <w:start w:val="1"/>
      <w:numFmt w:val="bullet"/>
      <w:lvlText w:val=""/>
      <w:lvlJc w:val="left"/>
      <w:pPr>
        <w:tabs>
          <w:tab w:val="num" w:pos="5040"/>
        </w:tabs>
        <w:ind w:left="5040" w:hanging="360"/>
      </w:pPr>
      <w:rPr>
        <w:rFonts w:ascii="Wingdings" w:hAnsi="Wingdings" w:hint="default"/>
      </w:rPr>
    </w:lvl>
    <w:lvl w:ilvl="7" w:tplc="7088916E" w:tentative="1">
      <w:start w:val="1"/>
      <w:numFmt w:val="bullet"/>
      <w:lvlText w:val=""/>
      <w:lvlJc w:val="left"/>
      <w:pPr>
        <w:tabs>
          <w:tab w:val="num" w:pos="5760"/>
        </w:tabs>
        <w:ind w:left="5760" w:hanging="360"/>
      </w:pPr>
      <w:rPr>
        <w:rFonts w:ascii="Wingdings" w:hAnsi="Wingdings" w:hint="default"/>
      </w:rPr>
    </w:lvl>
    <w:lvl w:ilvl="8" w:tplc="C6C4C94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125311"/>
    <w:multiLevelType w:val="hybridMultilevel"/>
    <w:tmpl w:val="ED26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7E1FFF"/>
    <w:multiLevelType w:val="hybridMultilevel"/>
    <w:tmpl w:val="6A48DF78"/>
    <w:lvl w:ilvl="0" w:tplc="7D56BC28">
      <w:start w:val="1"/>
      <w:numFmt w:val="bullet"/>
      <w:lvlText w:val=""/>
      <w:lvlJc w:val="left"/>
      <w:pPr>
        <w:tabs>
          <w:tab w:val="num" w:pos="720"/>
        </w:tabs>
        <w:ind w:left="720" w:hanging="360"/>
      </w:pPr>
      <w:rPr>
        <w:rFonts w:ascii="Wingdings" w:hAnsi="Wingdings" w:hint="default"/>
      </w:rPr>
    </w:lvl>
    <w:lvl w:ilvl="1" w:tplc="BACA68B6" w:tentative="1">
      <w:start w:val="1"/>
      <w:numFmt w:val="bullet"/>
      <w:lvlText w:val=""/>
      <w:lvlJc w:val="left"/>
      <w:pPr>
        <w:tabs>
          <w:tab w:val="num" w:pos="1440"/>
        </w:tabs>
        <w:ind w:left="1440" w:hanging="360"/>
      </w:pPr>
      <w:rPr>
        <w:rFonts w:ascii="Wingdings" w:hAnsi="Wingdings" w:hint="default"/>
      </w:rPr>
    </w:lvl>
    <w:lvl w:ilvl="2" w:tplc="9AA2CCAA">
      <w:start w:val="1"/>
      <w:numFmt w:val="bullet"/>
      <w:lvlText w:val=""/>
      <w:lvlJc w:val="left"/>
      <w:pPr>
        <w:tabs>
          <w:tab w:val="num" w:pos="2160"/>
        </w:tabs>
        <w:ind w:left="2160" w:hanging="360"/>
      </w:pPr>
      <w:rPr>
        <w:rFonts w:ascii="Wingdings" w:hAnsi="Wingdings" w:hint="default"/>
      </w:rPr>
    </w:lvl>
    <w:lvl w:ilvl="3" w:tplc="1090C108" w:tentative="1">
      <w:start w:val="1"/>
      <w:numFmt w:val="bullet"/>
      <w:lvlText w:val=""/>
      <w:lvlJc w:val="left"/>
      <w:pPr>
        <w:tabs>
          <w:tab w:val="num" w:pos="2880"/>
        </w:tabs>
        <w:ind w:left="2880" w:hanging="360"/>
      </w:pPr>
      <w:rPr>
        <w:rFonts w:ascii="Wingdings" w:hAnsi="Wingdings" w:hint="default"/>
      </w:rPr>
    </w:lvl>
    <w:lvl w:ilvl="4" w:tplc="09AC6C40" w:tentative="1">
      <w:start w:val="1"/>
      <w:numFmt w:val="bullet"/>
      <w:lvlText w:val=""/>
      <w:lvlJc w:val="left"/>
      <w:pPr>
        <w:tabs>
          <w:tab w:val="num" w:pos="3600"/>
        </w:tabs>
        <w:ind w:left="3600" w:hanging="360"/>
      </w:pPr>
      <w:rPr>
        <w:rFonts w:ascii="Wingdings" w:hAnsi="Wingdings" w:hint="default"/>
      </w:rPr>
    </w:lvl>
    <w:lvl w:ilvl="5" w:tplc="35C4329C" w:tentative="1">
      <w:start w:val="1"/>
      <w:numFmt w:val="bullet"/>
      <w:lvlText w:val=""/>
      <w:lvlJc w:val="left"/>
      <w:pPr>
        <w:tabs>
          <w:tab w:val="num" w:pos="4320"/>
        </w:tabs>
        <w:ind w:left="4320" w:hanging="360"/>
      </w:pPr>
      <w:rPr>
        <w:rFonts w:ascii="Wingdings" w:hAnsi="Wingdings" w:hint="default"/>
      </w:rPr>
    </w:lvl>
    <w:lvl w:ilvl="6" w:tplc="174E9092" w:tentative="1">
      <w:start w:val="1"/>
      <w:numFmt w:val="bullet"/>
      <w:lvlText w:val=""/>
      <w:lvlJc w:val="left"/>
      <w:pPr>
        <w:tabs>
          <w:tab w:val="num" w:pos="5040"/>
        </w:tabs>
        <w:ind w:left="5040" w:hanging="360"/>
      </w:pPr>
      <w:rPr>
        <w:rFonts w:ascii="Wingdings" w:hAnsi="Wingdings" w:hint="default"/>
      </w:rPr>
    </w:lvl>
    <w:lvl w:ilvl="7" w:tplc="CD70E768" w:tentative="1">
      <w:start w:val="1"/>
      <w:numFmt w:val="bullet"/>
      <w:lvlText w:val=""/>
      <w:lvlJc w:val="left"/>
      <w:pPr>
        <w:tabs>
          <w:tab w:val="num" w:pos="5760"/>
        </w:tabs>
        <w:ind w:left="5760" w:hanging="360"/>
      </w:pPr>
      <w:rPr>
        <w:rFonts w:ascii="Wingdings" w:hAnsi="Wingdings" w:hint="default"/>
      </w:rPr>
    </w:lvl>
    <w:lvl w:ilvl="8" w:tplc="1A2C6CE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F44392"/>
    <w:multiLevelType w:val="hybridMultilevel"/>
    <w:tmpl w:val="0258561A"/>
    <w:lvl w:ilvl="0" w:tplc="AC70F890">
      <w:start w:val="1"/>
      <w:numFmt w:val="bullet"/>
      <w:lvlText w:val=""/>
      <w:lvlJc w:val="left"/>
      <w:pPr>
        <w:tabs>
          <w:tab w:val="num" w:pos="720"/>
        </w:tabs>
        <w:ind w:left="720" w:hanging="360"/>
      </w:pPr>
      <w:rPr>
        <w:rFonts w:ascii="Wingdings" w:hAnsi="Wingdings" w:hint="default"/>
      </w:rPr>
    </w:lvl>
    <w:lvl w:ilvl="1" w:tplc="3084BA5A">
      <w:numFmt w:val="bullet"/>
      <w:lvlText w:val=""/>
      <w:lvlJc w:val="left"/>
      <w:pPr>
        <w:tabs>
          <w:tab w:val="num" w:pos="1440"/>
        </w:tabs>
        <w:ind w:left="1440" w:hanging="360"/>
      </w:pPr>
      <w:rPr>
        <w:rFonts w:ascii="Wingdings" w:hAnsi="Wingdings" w:hint="default"/>
      </w:rPr>
    </w:lvl>
    <w:lvl w:ilvl="2" w:tplc="B7944EE8" w:tentative="1">
      <w:start w:val="1"/>
      <w:numFmt w:val="bullet"/>
      <w:lvlText w:val=""/>
      <w:lvlJc w:val="left"/>
      <w:pPr>
        <w:tabs>
          <w:tab w:val="num" w:pos="2160"/>
        </w:tabs>
        <w:ind w:left="2160" w:hanging="360"/>
      </w:pPr>
      <w:rPr>
        <w:rFonts w:ascii="Wingdings" w:hAnsi="Wingdings" w:hint="default"/>
      </w:rPr>
    </w:lvl>
    <w:lvl w:ilvl="3" w:tplc="94FCFC9C" w:tentative="1">
      <w:start w:val="1"/>
      <w:numFmt w:val="bullet"/>
      <w:lvlText w:val=""/>
      <w:lvlJc w:val="left"/>
      <w:pPr>
        <w:tabs>
          <w:tab w:val="num" w:pos="2880"/>
        </w:tabs>
        <w:ind w:left="2880" w:hanging="360"/>
      </w:pPr>
      <w:rPr>
        <w:rFonts w:ascii="Wingdings" w:hAnsi="Wingdings" w:hint="default"/>
      </w:rPr>
    </w:lvl>
    <w:lvl w:ilvl="4" w:tplc="77AA306E" w:tentative="1">
      <w:start w:val="1"/>
      <w:numFmt w:val="bullet"/>
      <w:lvlText w:val=""/>
      <w:lvlJc w:val="left"/>
      <w:pPr>
        <w:tabs>
          <w:tab w:val="num" w:pos="3600"/>
        </w:tabs>
        <w:ind w:left="3600" w:hanging="360"/>
      </w:pPr>
      <w:rPr>
        <w:rFonts w:ascii="Wingdings" w:hAnsi="Wingdings" w:hint="default"/>
      </w:rPr>
    </w:lvl>
    <w:lvl w:ilvl="5" w:tplc="6F68891A" w:tentative="1">
      <w:start w:val="1"/>
      <w:numFmt w:val="bullet"/>
      <w:lvlText w:val=""/>
      <w:lvlJc w:val="left"/>
      <w:pPr>
        <w:tabs>
          <w:tab w:val="num" w:pos="4320"/>
        </w:tabs>
        <w:ind w:left="4320" w:hanging="360"/>
      </w:pPr>
      <w:rPr>
        <w:rFonts w:ascii="Wingdings" w:hAnsi="Wingdings" w:hint="default"/>
      </w:rPr>
    </w:lvl>
    <w:lvl w:ilvl="6" w:tplc="2CDC5170" w:tentative="1">
      <w:start w:val="1"/>
      <w:numFmt w:val="bullet"/>
      <w:lvlText w:val=""/>
      <w:lvlJc w:val="left"/>
      <w:pPr>
        <w:tabs>
          <w:tab w:val="num" w:pos="5040"/>
        </w:tabs>
        <w:ind w:left="5040" w:hanging="360"/>
      </w:pPr>
      <w:rPr>
        <w:rFonts w:ascii="Wingdings" w:hAnsi="Wingdings" w:hint="default"/>
      </w:rPr>
    </w:lvl>
    <w:lvl w:ilvl="7" w:tplc="BE8ED86C" w:tentative="1">
      <w:start w:val="1"/>
      <w:numFmt w:val="bullet"/>
      <w:lvlText w:val=""/>
      <w:lvlJc w:val="left"/>
      <w:pPr>
        <w:tabs>
          <w:tab w:val="num" w:pos="5760"/>
        </w:tabs>
        <w:ind w:left="5760" w:hanging="360"/>
      </w:pPr>
      <w:rPr>
        <w:rFonts w:ascii="Wingdings" w:hAnsi="Wingdings" w:hint="default"/>
      </w:rPr>
    </w:lvl>
    <w:lvl w:ilvl="8" w:tplc="3496A82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5925C5"/>
    <w:multiLevelType w:val="hybridMultilevel"/>
    <w:tmpl w:val="4A74CFEE"/>
    <w:lvl w:ilvl="0" w:tplc="51FCC5EC">
      <w:start w:val="1"/>
      <w:numFmt w:val="bullet"/>
      <w:lvlText w:val=""/>
      <w:lvlJc w:val="left"/>
      <w:pPr>
        <w:tabs>
          <w:tab w:val="num" w:pos="720"/>
        </w:tabs>
        <w:ind w:left="720" w:hanging="360"/>
      </w:pPr>
      <w:rPr>
        <w:rFonts w:ascii="Wingdings" w:hAnsi="Wingdings" w:hint="default"/>
      </w:rPr>
    </w:lvl>
    <w:lvl w:ilvl="1" w:tplc="7C7287C6" w:tentative="1">
      <w:start w:val="1"/>
      <w:numFmt w:val="bullet"/>
      <w:lvlText w:val=""/>
      <w:lvlJc w:val="left"/>
      <w:pPr>
        <w:tabs>
          <w:tab w:val="num" w:pos="1440"/>
        </w:tabs>
        <w:ind w:left="1440" w:hanging="360"/>
      </w:pPr>
      <w:rPr>
        <w:rFonts w:ascii="Wingdings" w:hAnsi="Wingdings" w:hint="default"/>
      </w:rPr>
    </w:lvl>
    <w:lvl w:ilvl="2" w:tplc="53E28DC0" w:tentative="1">
      <w:start w:val="1"/>
      <w:numFmt w:val="bullet"/>
      <w:lvlText w:val=""/>
      <w:lvlJc w:val="left"/>
      <w:pPr>
        <w:tabs>
          <w:tab w:val="num" w:pos="2160"/>
        </w:tabs>
        <w:ind w:left="2160" w:hanging="360"/>
      </w:pPr>
      <w:rPr>
        <w:rFonts w:ascii="Wingdings" w:hAnsi="Wingdings" w:hint="default"/>
      </w:rPr>
    </w:lvl>
    <w:lvl w:ilvl="3" w:tplc="7A162F4C" w:tentative="1">
      <w:start w:val="1"/>
      <w:numFmt w:val="bullet"/>
      <w:lvlText w:val=""/>
      <w:lvlJc w:val="left"/>
      <w:pPr>
        <w:tabs>
          <w:tab w:val="num" w:pos="2880"/>
        </w:tabs>
        <w:ind w:left="2880" w:hanging="360"/>
      </w:pPr>
      <w:rPr>
        <w:rFonts w:ascii="Wingdings" w:hAnsi="Wingdings" w:hint="default"/>
      </w:rPr>
    </w:lvl>
    <w:lvl w:ilvl="4" w:tplc="CC9882E6" w:tentative="1">
      <w:start w:val="1"/>
      <w:numFmt w:val="bullet"/>
      <w:lvlText w:val=""/>
      <w:lvlJc w:val="left"/>
      <w:pPr>
        <w:tabs>
          <w:tab w:val="num" w:pos="3600"/>
        </w:tabs>
        <w:ind w:left="3600" w:hanging="360"/>
      </w:pPr>
      <w:rPr>
        <w:rFonts w:ascii="Wingdings" w:hAnsi="Wingdings" w:hint="default"/>
      </w:rPr>
    </w:lvl>
    <w:lvl w:ilvl="5" w:tplc="27042792" w:tentative="1">
      <w:start w:val="1"/>
      <w:numFmt w:val="bullet"/>
      <w:lvlText w:val=""/>
      <w:lvlJc w:val="left"/>
      <w:pPr>
        <w:tabs>
          <w:tab w:val="num" w:pos="4320"/>
        </w:tabs>
        <w:ind w:left="4320" w:hanging="360"/>
      </w:pPr>
      <w:rPr>
        <w:rFonts w:ascii="Wingdings" w:hAnsi="Wingdings" w:hint="default"/>
      </w:rPr>
    </w:lvl>
    <w:lvl w:ilvl="6" w:tplc="876CC632" w:tentative="1">
      <w:start w:val="1"/>
      <w:numFmt w:val="bullet"/>
      <w:lvlText w:val=""/>
      <w:lvlJc w:val="left"/>
      <w:pPr>
        <w:tabs>
          <w:tab w:val="num" w:pos="5040"/>
        </w:tabs>
        <w:ind w:left="5040" w:hanging="360"/>
      </w:pPr>
      <w:rPr>
        <w:rFonts w:ascii="Wingdings" w:hAnsi="Wingdings" w:hint="default"/>
      </w:rPr>
    </w:lvl>
    <w:lvl w:ilvl="7" w:tplc="0FF6A980" w:tentative="1">
      <w:start w:val="1"/>
      <w:numFmt w:val="bullet"/>
      <w:lvlText w:val=""/>
      <w:lvlJc w:val="left"/>
      <w:pPr>
        <w:tabs>
          <w:tab w:val="num" w:pos="5760"/>
        </w:tabs>
        <w:ind w:left="5760" w:hanging="360"/>
      </w:pPr>
      <w:rPr>
        <w:rFonts w:ascii="Wingdings" w:hAnsi="Wingdings" w:hint="default"/>
      </w:rPr>
    </w:lvl>
    <w:lvl w:ilvl="8" w:tplc="031A68B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D995853"/>
    <w:multiLevelType w:val="hybridMultilevel"/>
    <w:tmpl w:val="817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796101"/>
    <w:multiLevelType w:val="hybridMultilevel"/>
    <w:tmpl w:val="5200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B52FAD"/>
    <w:multiLevelType w:val="hybridMultilevel"/>
    <w:tmpl w:val="C0341B1C"/>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79F4639F"/>
    <w:multiLevelType w:val="hybridMultilevel"/>
    <w:tmpl w:val="C064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CF6CDC"/>
    <w:multiLevelType w:val="hybridMultilevel"/>
    <w:tmpl w:val="C064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F60014"/>
    <w:multiLevelType w:val="hybridMultilevel"/>
    <w:tmpl w:val="60E0F342"/>
    <w:lvl w:ilvl="0" w:tplc="B534FB12">
      <w:start w:val="1"/>
      <w:numFmt w:val="bullet"/>
      <w:lvlText w:val=""/>
      <w:lvlJc w:val="left"/>
      <w:pPr>
        <w:tabs>
          <w:tab w:val="num" w:pos="720"/>
        </w:tabs>
        <w:ind w:left="720" w:hanging="360"/>
      </w:pPr>
      <w:rPr>
        <w:rFonts w:ascii="Wingdings" w:hAnsi="Wingdings" w:hint="default"/>
      </w:rPr>
    </w:lvl>
    <w:lvl w:ilvl="1" w:tplc="7C40378A" w:tentative="1">
      <w:start w:val="1"/>
      <w:numFmt w:val="bullet"/>
      <w:lvlText w:val=""/>
      <w:lvlJc w:val="left"/>
      <w:pPr>
        <w:tabs>
          <w:tab w:val="num" w:pos="1440"/>
        </w:tabs>
        <w:ind w:left="1440" w:hanging="360"/>
      </w:pPr>
      <w:rPr>
        <w:rFonts w:ascii="Wingdings" w:hAnsi="Wingdings" w:hint="default"/>
      </w:rPr>
    </w:lvl>
    <w:lvl w:ilvl="2" w:tplc="18EC5C60" w:tentative="1">
      <w:start w:val="1"/>
      <w:numFmt w:val="bullet"/>
      <w:lvlText w:val=""/>
      <w:lvlJc w:val="left"/>
      <w:pPr>
        <w:tabs>
          <w:tab w:val="num" w:pos="2160"/>
        </w:tabs>
        <w:ind w:left="2160" w:hanging="360"/>
      </w:pPr>
      <w:rPr>
        <w:rFonts w:ascii="Wingdings" w:hAnsi="Wingdings" w:hint="default"/>
      </w:rPr>
    </w:lvl>
    <w:lvl w:ilvl="3" w:tplc="3442409A" w:tentative="1">
      <w:start w:val="1"/>
      <w:numFmt w:val="bullet"/>
      <w:lvlText w:val=""/>
      <w:lvlJc w:val="left"/>
      <w:pPr>
        <w:tabs>
          <w:tab w:val="num" w:pos="2880"/>
        </w:tabs>
        <w:ind w:left="2880" w:hanging="360"/>
      </w:pPr>
      <w:rPr>
        <w:rFonts w:ascii="Wingdings" w:hAnsi="Wingdings" w:hint="default"/>
      </w:rPr>
    </w:lvl>
    <w:lvl w:ilvl="4" w:tplc="9E942DA8" w:tentative="1">
      <w:start w:val="1"/>
      <w:numFmt w:val="bullet"/>
      <w:lvlText w:val=""/>
      <w:lvlJc w:val="left"/>
      <w:pPr>
        <w:tabs>
          <w:tab w:val="num" w:pos="3600"/>
        </w:tabs>
        <w:ind w:left="3600" w:hanging="360"/>
      </w:pPr>
      <w:rPr>
        <w:rFonts w:ascii="Wingdings" w:hAnsi="Wingdings" w:hint="default"/>
      </w:rPr>
    </w:lvl>
    <w:lvl w:ilvl="5" w:tplc="0EC860CA" w:tentative="1">
      <w:start w:val="1"/>
      <w:numFmt w:val="bullet"/>
      <w:lvlText w:val=""/>
      <w:lvlJc w:val="left"/>
      <w:pPr>
        <w:tabs>
          <w:tab w:val="num" w:pos="4320"/>
        </w:tabs>
        <w:ind w:left="4320" w:hanging="360"/>
      </w:pPr>
      <w:rPr>
        <w:rFonts w:ascii="Wingdings" w:hAnsi="Wingdings" w:hint="default"/>
      </w:rPr>
    </w:lvl>
    <w:lvl w:ilvl="6" w:tplc="AC3E69F0" w:tentative="1">
      <w:start w:val="1"/>
      <w:numFmt w:val="bullet"/>
      <w:lvlText w:val=""/>
      <w:lvlJc w:val="left"/>
      <w:pPr>
        <w:tabs>
          <w:tab w:val="num" w:pos="5040"/>
        </w:tabs>
        <w:ind w:left="5040" w:hanging="360"/>
      </w:pPr>
      <w:rPr>
        <w:rFonts w:ascii="Wingdings" w:hAnsi="Wingdings" w:hint="default"/>
      </w:rPr>
    </w:lvl>
    <w:lvl w:ilvl="7" w:tplc="8552FE06" w:tentative="1">
      <w:start w:val="1"/>
      <w:numFmt w:val="bullet"/>
      <w:lvlText w:val=""/>
      <w:lvlJc w:val="left"/>
      <w:pPr>
        <w:tabs>
          <w:tab w:val="num" w:pos="5760"/>
        </w:tabs>
        <w:ind w:left="5760" w:hanging="360"/>
      </w:pPr>
      <w:rPr>
        <w:rFonts w:ascii="Wingdings" w:hAnsi="Wingdings" w:hint="default"/>
      </w:rPr>
    </w:lvl>
    <w:lvl w:ilvl="8" w:tplc="C3CAB99E"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32"/>
  </w:num>
  <w:num w:numId="3">
    <w:abstractNumId w:val="31"/>
  </w:num>
  <w:num w:numId="4">
    <w:abstractNumId w:val="22"/>
  </w:num>
  <w:num w:numId="5">
    <w:abstractNumId w:val="34"/>
  </w:num>
  <w:num w:numId="6">
    <w:abstractNumId w:val="15"/>
  </w:num>
  <w:num w:numId="7">
    <w:abstractNumId w:val="24"/>
  </w:num>
  <w:num w:numId="8">
    <w:abstractNumId w:val="0"/>
  </w:num>
  <w:num w:numId="9">
    <w:abstractNumId w:val="47"/>
  </w:num>
  <w:num w:numId="10">
    <w:abstractNumId w:val="23"/>
  </w:num>
  <w:num w:numId="11">
    <w:abstractNumId w:val="54"/>
  </w:num>
  <w:num w:numId="12">
    <w:abstractNumId w:val="48"/>
  </w:num>
  <w:num w:numId="13">
    <w:abstractNumId w:val="20"/>
  </w:num>
  <w:num w:numId="14">
    <w:abstractNumId w:val="12"/>
  </w:num>
  <w:num w:numId="15">
    <w:abstractNumId w:val="41"/>
  </w:num>
  <w:num w:numId="16">
    <w:abstractNumId w:val="30"/>
  </w:num>
  <w:num w:numId="17">
    <w:abstractNumId w:val="6"/>
  </w:num>
  <w:num w:numId="18">
    <w:abstractNumId w:val="14"/>
  </w:num>
  <w:num w:numId="19">
    <w:abstractNumId w:val="13"/>
  </w:num>
  <w:num w:numId="20">
    <w:abstractNumId w:val="44"/>
  </w:num>
  <w:num w:numId="21">
    <w:abstractNumId w:val="17"/>
  </w:num>
  <w:num w:numId="22">
    <w:abstractNumId w:val="19"/>
  </w:num>
  <w:num w:numId="23">
    <w:abstractNumId w:val="11"/>
  </w:num>
  <w:num w:numId="24">
    <w:abstractNumId w:val="16"/>
  </w:num>
  <w:num w:numId="25">
    <w:abstractNumId w:val="2"/>
  </w:num>
  <w:num w:numId="26">
    <w:abstractNumId w:val="8"/>
  </w:num>
  <w:num w:numId="27">
    <w:abstractNumId w:val="25"/>
  </w:num>
  <w:num w:numId="28">
    <w:abstractNumId w:val="26"/>
  </w:num>
  <w:num w:numId="29">
    <w:abstractNumId w:val="33"/>
  </w:num>
  <w:num w:numId="30">
    <w:abstractNumId w:val="29"/>
  </w:num>
  <w:num w:numId="31">
    <w:abstractNumId w:val="49"/>
  </w:num>
  <w:num w:numId="32">
    <w:abstractNumId w:val="18"/>
  </w:num>
  <w:num w:numId="33">
    <w:abstractNumId w:val="37"/>
  </w:num>
  <w:num w:numId="34">
    <w:abstractNumId w:val="40"/>
  </w:num>
  <w:num w:numId="35">
    <w:abstractNumId w:val="3"/>
  </w:num>
  <w:num w:numId="36">
    <w:abstractNumId w:val="21"/>
  </w:num>
  <w:num w:numId="37">
    <w:abstractNumId w:val="10"/>
  </w:num>
  <w:num w:numId="38">
    <w:abstractNumId w:val="1"/>
  </w:num>
  <w:num w:numId="39">
    <w:abstractNumId w:val="27"/>
  </w:num>
  <w:num w:numId="40">
    <w:abstractNumId w:val="42"/>
  </w:num>
  <w:num w:numId="41">
    <w:abstractNumId w:val="39"/>
  </w:num>
  <w:num w:numId="42">
    <w:abstractNumId w:val="35"/>
  </w:num>
  <w:num w:numId="43">
    <w:abstractNumId w:val="45"/>
  </w:num>
  <w:num w:numId="44">
    <w:abstractNumId w:val="9"/>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num>
  <w:num w:numId="49">
    <w:abstractNumId w:val="43"/>
  </w:num>
  <w:num w:numId="50">
    <w:abstractNumId w:val="52"/>
  </w:num>
  <w:num w:numId="51">
    <w:abstractNumId w:val="53"/>
  </w:num>
  <w:num w:numId="52">
    <w:abstractNumId w:val="5"/>
  </w:num>
  <w:num w:numId="53">
    <w:abstractNumId w:val="46"/>
  </w:num>
  <w:num w:numId="54">
    <w:abstractNumId w:val="4"/>
  </w:num>
  <w:num w:numId="55">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4B"/>
    <w:rsid w:val="00002907"/>
    <w:rsid w:val="00002B1C"/>
    <w:rsid w:val="000034BE"/>
    <w:rsid w:val="00004BDA"/>
    <w:rsid w:val="0000589E"/>
    <w:rsid w:val="00005C33"/>
    <w:rsid w:val="000067AA"/>
    <w:rsid w:val="00006E8A"/>
    <w:rsid w:val="000074FF"/>
    <w:rsid w:val="000075A6"/>
    <w:rsid w:val="00007661"/>
    <w:rsid w:val="00007772"/>
    <w:rsid w:val="00010E67"/>
    <w:rsid w:val="0001128D"/>
    <w:rsid w:val="00013381"/>
    <w:rsid w:val="00013EB2"/>
    <w:rsid w:val="000166EB"/>
    <w:rsid w:val="00016C3F"/>
    <w:rsid w:val="0001706C"/>
    <w:rsid w:val="00017174"/>
    <w:rsid w:val="00017518"/>
    <w:rsid w:val="00017867"/>
    <w:rsid w:val="0002023B"/>
    <w:rsid w:val="000211C3"/>
    <w:rsid w:val="0002146F"/>
    <w:rsid w:val="00022ED2"/>
    <w:rsid w:val="00023367"/>
    <w:rsid w:val="0002345B"/>
    <w:rsid w:val="000239EF"/>
    <w:rsid w:val="00024270"/>
    <w:rsid w:val="00024EE0"/>
    <w:rsid w:val="00031001"/>
    <w:rsid w:val="00031005"/>
    <w:rsid w:val="0003221F"/>
    <w:rsid w:val="000322E5"/>
    <w:rsid w:val="00032486"/>
    <w:rsid w:val="00032B43"/>
    <w:rsid w:val="0003310F"/>
    <w:rsid w:val="0003379A"/>
    <w:rsid w:val="000344D2"/>
    <w:rsid w:val="0003568C"/>
    <w:rsid w:val="000400B1"/>
    <w:rsid w:val="00040DCB"/>
    <w:rsid w:val="00042123"/>
    <w:rsid w:val="00043814"/>
    <w:rsid w:val="00044DD8"/>
    <w:rsid w:val="0004564C"/>
    <w:rsid w:val="000462EC"/>
    <w:rsid w:val="000468EB"/>
    <w:rsid w:val="000473A8"/>
    <w:rsid w:val="00050016"/>
    <w:rsid w:val="00050C76"/>
    <w:rsid w:val="00052BE6"/>
    <w:rsid w:val="0005332E"/>
    <w:rsid w:val="000538BA"/>
    <w:rsid w:val="000538FE"/>
    <w:rsid w:val="00053A8A"/>
    <w:rsid w:val="00053A91"/>
    <w:rsid w:val="000551CB"/>
    <w:rsid w:val="0005545F"/>
    <w:rsid w:val="0005747F"/>
    <w:rsid w:val="000603E1"/>
    <w:rsid w:val="00060BA0"/>
    <w:rsid w:val="0006129F"/>
    <w:rsid w:val="000613A2"/>
    <w:rsid w:val="0006142F"/>
    <w:rsid w:val="00061DC6"/>
    <w:rsid w:val="00061FF9"/>
    <w:rsid w:val="00062357"/>
    <w:rsid w:val="000625A2"/>
    <w:rsid w:val="0006530B"/>
    <w:rsid w:val="00065680"/>
    <w:rsid w:val="00066890"/>
    <w:rsid w:val="0006742B"/>
    <w:rsid w:val="00067A02"/>
    <w:rsid w:val="00067B76"/>
    <w:rsid w:val="00070F7A"/>
    <w:rsid w:val="000721A1"/>
    <w:rsid w:val="0007489E"/>
    <w:rsid w:val="00075140"/>
    <w:rsid w:val="00075350"/>
    <w:rsid w:val="000757F4"/>
    <w:rsid w:val="00076F0A"/>
    <w:rsid w:val="000772D1"/>
    <w:rsid w:val="00077E22"/>
    <w:rsid w:val="00083D90"/>
    <w:rsid w:val="000843D8"/>
    <w:rsid w:val="00084A87"/>
    <w:rsid w:val="0008538F"/>
    <w:rsid w:val="00085CE9"/>
    <w:rsid w:val="000861F7"/>
    <w:rsid w:val="00086DC5"/>
    <w:rsid w:val="00087E36"/>
    <w:rsid w:val="00091402"/>
    <w:rsid w:val="00091406"/>
    <w:rsid w:val="000915AC"/>
    <w:rsid w:val="00091793"/>
    <w:rsid w:val="00092620"/>
    <w:rsid w:val="00092729"/>
    <w:rsid w:val="00093521"/>
    <w:rsid w:val="00093D17"/>
    <w:rsid w:val="00093EC5"/>
    <w:rsid w:val="000958EC"/>
    <w:rsid w:val="00096CCC"/>
    <w:rsid w:val="000973D4"/>
    <w:rsid w:val="00097934"/>
    <w:rsid w:val="000A0FEF"/>
    <w:rsid w:val="000A230D"/>
    <w:rsid w:val="000A2EE4"/>
    <w:rsid w:val="000A35DC"/>
    <w:rsid w:val="000A3EBB"/>
    <w:rsid w:val="000A5384"/>
    <w:rsid w:val="000A5AA2"/>
    <w:rsid w:val="000A6E03"/>
    <w:rsid w:val="000A723C"/>
    <w:rsid w:val="000A72EE"/>
    <w:rsid w:val="000A78FD"/>
    <w:rsid w:val="000B0935"/>
    <w:rsid w:val="000B1181"/>
    <w:rsid w:val="000B1AA4"/>
    <w:rsid w:val="000B2541"/>
    <w:rsid w:val="000B3196"/>
    <w:rsid w:val="000B35A6"/>
    <w:rsid w:val="000B36CB"/>
    <w:rsid w:val="000B379C"/>
    <w:rsid w:val="000B384E"/>
    <w:rsid w:val="000B4757"/>
    <w:rsid w:val="000B5E21"/>
    <w:rsid w:val="000B5FC3"/>
    <w:rsid w:val="000B6476"/>
    <w:rsid w:val="000B663F"/>
    <w:rsid w:val="000B780A"/>
    <w:rsid w:val="000C2FFC"/>
    <w:rsid w:val="000C3279"/>
    <w:rsid w:val="000C35ED"/>
    <w:rsid w:val="000C3D6E"/>
    <w:rsid w:val="000C3DEC"/>
    <w:rsid w:val="000C467B"/>
    <w:rsid w:val="000C68C7"/>
    <w:rsid w:val="000D02E2"/>
    <w:rsid w:val="000D091F"/>
    <w:rsid w:val="000D0B3A"/>
    <w:rsid w:val="000D34E1"/>
    <w:rsid w:val="000D6080"/>
    <w:rsid w:val="000D7256"/>
    <w:rsid w:val="000D7FBA"/>
    <w:rsid w:val="000E0600"/>
    <w:rsid w:val="000E0B8C"/>
    <w:rsid w:val="000E0F8D"/>
    <w:rsid w:val="000E1380"/>
    <w:rsid w:val="000E143B"/>
    <w:rsid w:val="000E1F8A"/>
    <w:rsid w:val="000E3347"/>
    <w:rsid w:val="000E3F79"/>
    <w:rsid w:val="000E51CF"/>
    <w:rsid w:val="000E54F7"/>
    <w:rsid w:val="000E63F4"/>
    <w:rsid w:val="000E67B1"/>
    <w:rsid w:val="000E6F8E"/>
    <w:rsid w:val="000F0BB9"/>
    <w:rsid w:val="000F0BC9"/>
    <w:rsid w:val="000F0D22"/>
    <w:rsid w:val="000F0F4B"/>
    <w:rsid w:val="000F2821"/>
    <w:rsid w:val="000F2A99"/>
    <w:rsid w:val="000F2AB6"/>
    <w:rsid w:val="000F3872"/>
    <w:rsid w:val="000F4BBB"/>
    <w:rsid w:val="000F541C"/>
    <w:rsid w:val="000F5BAA"/>
    <w:rsid w:val="000F61DC"/>
    <w:rsid w:val="000F66B1"/>
    <w:rsid w:val="000F7CEA"/>
    <w:rsid w:val="00100FDB"/>
    <w:rsid w:val="00102A3E"/>
    <w:rsid w:val="001034B8"/>
    <w:rsid w:val="001041B7"/>
    <w:rsid w:val="00104738"/>
    <w:rsid w:val="001056A1"/>
    <w:rsid w:val="001059FC"/>
    <w:rsid w:val="00105E4B"/>
    <w:rsid w:val="001068F0"/>
    <w:rsid w:val="0011399C"/>
    <w:rsid w:val="001142AD"/>
    <w:rsid w:val="00115FEC"/>
    <w:rsid w:val="001160C4"/>
    <w:rsid w:val="00117AE7"/>
    <w:rsid w:val="00121090"/>
    <w:rsid w:val="00122F2C"/>
    <w:rsid w:val="001241AC"/>
    <w:rsid w:val="00124F60"/>
    <w:rsid w:val="00125BEA"/>
    <w:rsid w:val="00126E5D"/>
    <w:rsid w:val="0012770A"/>
    <w:rsid w:val="0013197C"/>
    <w:rsid w:val="001323C4"/>
    <w:rsid w:val="00134553"/>
    <w:rsid w:val="00134CB4"/>
    <w:rsid w:val="00134EAC"/>
    <w:rsid w:val="00135189"/>
    <w:rsid w:val="0013532D"/>
    <w:rsid w:val="00135612"/>
    <w:rsid w:val="0014047F"/>
    <w:rsid w:val="0014132A"/>
    <w:rsid w:val="001415A3"/>
    <w:rsid w:val="00141D34"/>
    <w:rsid w:val="00142AE0"/>
    <w:rsid w:val="0014374A"/>
    <w:rsid w:val="00143AAC"/>
    <w:rsid w:val="00143E0C"/>
    <w:rsid w:val="00143E51"/>
    <w:rsid w:val="001441D3"/>
    <w:rsid w:val="00144CF5"/>
    <w:rsid w:val="001454D0"/>
    <w:rsid w:val="00146B7C"/>
    <w:rsid w:val="001470E0"/>
    <w:rsid w:val="00147131"/>
    <w:rsid w:val="00147299"/>
    <w:rsid w:val="0014739B"/>
    <w:rsid w:val="00147B0B"/>
    <w:rsid w:val="00150915"/>
    <w:rsid w:val="0015268D"/>
    <w:rsid w:val="001527BE"/>
    <w:rsid w:val="00153343"/>
    <w:rsid w:val="00153590"/>
    <w:rsid w:val="001536D8"/>
    <w:rsid w:val="00153DA1"/>
    <w:rsid w:val="00156797"/>
    <w:rsid w:val="00157410"/>
    <w:rsid w:val="0016078C"/>
    <w:rsid w:val="00160F59"/>
    <w:rsid w:val="001613B5"/>
    <w:rsid w:val="00163A9B"/>
    <w:rsid w:val="00163DC7"/>
    <w:rsid w:val="00164106"/>
    <w:rsid w:val="00164A79"/>
    <w:rsid w:val="00164B5C"/>
    <w:rsid w:val="00164C5E"/>
    <w:rsid w:val="00165112"/>
    <w:rsid w:val="00166BB2"/>
    <w:rsid w:val="00170887"/>
    <w:rsid w:val="00171658"/>
    <w:rsid w:val="0017197B"/>
    <w:rsid w:val="00171B88"/>
    <w:rsid w:val="00171B97"/>
    <w:rsid w:val="0017226C"/>
    <w:rsid w:val="00172CFF"/>
    <w:rsid w:val="00173548"/>
    <w:rsid w:val="001736DA"/>
    <w:rsid w:val="00173A38"/>
    <w:rsid w:val="00174FB1"/>
    <w:rsid w:val="001753BE"/>
    <w:rsid w:val="001756D8"/>
    <w:rsid w:val="00175A18"/>
    <w:rsid w:val="00175FA9"/>
    <w:rsid w:val="0017610B"/>
    <w:rsid w:val="00177975"/>
    <w:rsid w:val="00180574"/>
    <w:rsid w:val="00181378"/>
    <w:rsid w:val="00181E8A"/>
    <w:rsid w:val="00182E77"/>
    <w:rsid w:val="00183D17"/>
    <w:rsid w:val="00183E63"/>
    <w:rsid w:val="0018481A"/>
    <w:rsid w:val="001853EA"/>
    <w:rsid w:val="00185469"/>
    <w:rsid w:val="00185EEA"/>
    <w:rsid w:val="001862E9"/>
    <w:rsid w:val="00187E88"/>
    <w:rsid w:val="00190379"/>
    <w:rsid w:val="001909A2"/>
    <w:rsid w:val="00190CC9"/>
    <w:rsid w:val="00191528"/>
    <w:rsid w:val="001931C5"/>
    <w:rsid w:val="001944E2"/>
    <w:rsid w:val="00194E67"/>
    <w:rsid w:val="00196C87"/>
    <w:rsid w:val="00196EA0"/>
    <w:rsid w:val="001A03A4"/>
    <w:rsid w:val="001A18E9"/>
    <w:rsid w:val="001A29D5"/>
    <w:rsid w:val="001A3A2E"/>
    <w:rsid w:val="001A5F3F"/>
    <w:rsid w:val="001A64A1"/>
    <w:rsid w:val="001B0221"/>
    <w:rsid w:val="001B0CE2"/>
    <w:rsid w:val="001B114A"/>
    <w:rsid w:val="001B1AD0"/>
    <w:rsid w:val="001B1F72"/>
    <w:rsid w:val="001B1FAB"/>
    <w:rsid w:val="001B32F0"/>
    <w:rsid w:val="001B5A63"/>
    <w:rsid w:val="001B609B"/>
    <w:rsid w:val="001B6457"/>
    <w:rsid w:val="001B73D4"/>
    <w:rsid w:val="001C000E"/>
    <w:rsid w:val="001C00D4"/>
    <w:rsid w:val="001C0F47"/>
    <w:rsid w:val="001C1752"/>
    <w:rsid w:val="001C1F9C"/>
    <w:rsid w:val="001C2958"/>
    <w:rsid w:val="001C4C7C"/>
    <w:rsid w:val="001C5764"/>
    <w:rsid w:val="001C5986"/>
    <w:rsid w:val="001C5B72"/>
    <w:rsid w:val="001C5E92"/>
    <w:rsid w:val="001C5FDD"/>
    <w:rsid w:val="001C797B"/>
    <w:rsid w:val="001C7A18"/>
    <w:rsid w:val="001D12E2"/>
    <w:rsid w:val="001D2091"/>
    <w:rsid w:val="001D33A2"/>
    <w:rsid w:val="001D49F3"/>
    <w:rsid w:val="001D4D88"/>
    <w:rsid w:val="001D553D"/>
    <w:rsid w:val="001D6E96"/>
    <w:rsid w:val="001D738B"/>
    <w:rsid w:val="001D7A20"/>
    <w:rsid w:val="001E008F"/>
    <w:rsid w:val="001E13DB"/>
    <w:rsid w:val="001E1787"/>
    <w:rsid w:val="001E1FC2"/>
    <w:rsid w:val="001E2DB8"/>
    <w:rsid w:val="001E38B6"/>
    <w:rsid w:val="001E5339"/>
    <w:rsid w:val="001E635B"/>
    <w:rsid w:val="001E642B"/>
    <w:rsid w:val="001E6488"/>
    <w:rsid w:val="001E6974"/>
    <w:rsid w:val="001E6A0A"/>
    <w:rsid w:val="001E6D6B"/>
    <w:rsid w:val="001F1875"/>
    <w:rsid w:val="001F2311"/>
    <w:rsid w:val="001F39CB"/>
    <w:rsid w:val="001F4CFC"/>
    <w:rsid w:val="001F63A5"/>
    <w:rsid w:val="001F6FEA"/>
    <w:rsid w:val="0020019A"/>
    <w:rsid w:val="00200AF8"/>
    <w:rsid w:val="00201A11"/>
    <w:rsid w:val="002027DB"/>
    <w:rsid w:val="002042FC"/>
    <w:rsid w:val="00204754"/>
    <w:rsid w:val="002056D2"/>
    <w:rsid w:val="00205723"/>
    <w:rsid w:val="002107B8"/>
    <w:rsid w:val="002121B3"/>
    <w:rsid w:val="00213130"/>
    <w:rsid w:val="0021415E"/>
    <w:rsid w:val="0021522A"/>
    <w:rsid w:val="002155F6"/>
    <w:rsid w:val="00215AED"/>
    <w:rsid w:val="00215D3A"/>
    <w:rsid w:val="00216255"/>
    <w:rsid w:val="002163AD"/>
    <w:rsid w:val="00217ABB"/>
    <w:rsid w:val="00217E83"/>
    <w:rsid w:val="0022051A"/>
    <w:rsid w:val="0022484D"/>
    <w:rsid w:val="00224AB6"/>
    <w:rsid w:val="00224B60"/>
    <w:rsid w:val="0022536A"/>
    <w:rsid w:val="002267BD"/>
    <w:rsid w:val="00231270"/>
    <w:rsid w:val="00233253"/>
    <w:rsid w:val="002353D9"/>
    <w:rsid w:val="002364D3"/>
    <w:rsid w:val="00236606"/>
    <w:rsid w:val="00236A7B"/>
    <w:rsid w:val="00240F01"/>
    <w:rsid w:val="00241CAA"/>
    <w:rsid w:val="0024209B"/>
    <w:rsid w:val="00242208"/>
    <w:rsid w:val="00242232"/>
    <w:rsid w:val="0024486C"/>
    <w:rsid w:val="00244A25"/>
    <w:rsid w:val="00245BB3"/>
    <w:rsid w:val="002501BA"/>
    <w:rsid w:val="00250B90"/>
    <w:rsid w:val="00250F70"/>
    <w:rsid w:val="00251AF7"/>
    <w:rsid w:val="00251EC7"/>
    <w:rsid w:val="00252DB4"/>
    <w:rsid w:val="00253B6D"/>
    <w:rsid w:val="002545A7"/>
    <w:rsid w:val="0025645A"/>
    <w:rsid w:val="00256636"/>
    <w:rsid w:val="00260067"/>
    <w:rsid w:val="002604D2"/>
    <w:rsid w:val="00260BC8"/>
    <w:rsid w:val="00260E97"/>
    <w:rsid w:val="0026100E"/>
    <w:rsid w:val="00261A2E"/>
    <w:rsid w:val="00262438"/>
    <w:rsid w:val="00263A1D"/>
    <w:rsid w:val="00263E02"/>
    <w:rsid w:val="00263EB8"/>
    <w:rsid w:val="002640DB"/>
    <w:rsid w:val="00264780"/>
    <w:rsid w:val="002648BF"/>
    <w:rsid w:val="00264CFB"/>
    <w:rsid w:val="002653BA"/>
    <w:rsid w:val="00265F33"/>
    <w:rsid w:val="00266B1A"/>
    <w:rsid w:val="00267101"/>
    <w:rsid w:val="00267144"/>
    <w:rsid w:val="002673BF"/>
    <w:rsid w:val="002676E0"/>
    <w:rsid w:val="00267743"/>
    <w:rsid w:val="00267CEE"/>
    <w:rsid w:val="00270032"/>
    <w:rsid w:val="0027501F"/>
    <w:rsid w:val="0027533E"/>
    <w:rsid w:val="0027661A"/>
    <w:rsid w:val="00277007"/>
    <w:rsid w:val="00282710"/>
    <w:rsid w:val="00283767"/>
    <w:rsid w:val="002847D7"/>
    <w:rsid w:val="00285638"/>
    <w:rsid w:val="0028651F"/>
    <w:rsid w:val="00286867"/>
    <w:rsid w:val="002910BE"/>
    <w:rsid w:val="00291F2D"/>
    <w:rsid w:val="002921B7"/>
    <w:rsid w:val="00292A62"/>
    <w:rsid w:val="00293F1B"/>
    <w:rsid w:val="0029477B"/>
    <w:rsid w:val="00295D9D"/>
    <w:rsid w:val="0029739F"/>
    <w:rsid w:val="00297B40"/>
    <w:rsid w:val="002A1BCB"/>
    <w:rsid w:val="002A1DDC"/>
    <w:rsid w:val="002A52F0"/>
    <w:rsid w:val="002A5EB7"/>
    <w:rsid w:val="002A6BA9"/>
    <w:rsid w:val="002A6ECF"/>
    <w:rsid w:val="002B0441"/>
    <w:rsid w:val="002B37D8"/>
    <w:rsid w:val="002B43A5"/>
    <w:rsid w:val="002B60A1"/>
    <w:rsid w:val="002C0420"/>
    <w:rsid w:val="002C063E"/>
    <w:rsid w:val="002C0A06"/>
    <w:rsid w:val="002C0F30"/>
    <w:rsid w:val="002C1B04"/>
    <w:rsid w:val="002C35BF"/>
    <w:rsid w:val="002C3ADF"/>
    <w:rsid w:val="002C3DB2"/>
    <w:rsid w:val="002C4307"/>
    <w:rsid w:val="002C43CD"/>
    <w:rsid w:val="002C4679"/>
    <w:rsid w:val="002C4C29"/>
    <w:rsid w:val="002C5524"/>
    <w:rsid w:val="002C55C5"/>
    <w:rsid w:val="002C6C2E"/>
    <w:rsid w:val="002C733C"/>
    <w:rsid w:val="002C7471"/>
    <w:rsid w:val="002C7DCE"/>
    <w:rsid w:val="002D20D7"/>
    <w:rsid w:val="002D21F7"/>
    <w:rsid w:val="002D27CD"/>
    <w:rsid w:val="002D3E4B"/>
    <w:rsid w:val="002D49CC"/>
    <w:rsid w:val="002D4F70"/>
    <w:rsid w:val="002D6002"/>
    <w:rsid w:val="002D6496"/>
    <w:rsid w:val="002D6B50"/>
    <w:rsid w:val="002D7555"/>
    <w:rsid w:val="002E1CB0"/>
    <w:rsid w:val="002E2E02"/>
    <w:rsid w:val="002E2E6B"/>
    <w:rsid w:val="002E60C6"/>
    <w:rsid w:val="002E6A69"/>
    <w:rsid w:val="002E6C08"/>
    <w:rsid w:val="002E6CB1"/>
    <w:rsid w:val="002E7EE9"/>
    <w:rsid w:val="002F0279"/>
    <w:rsid w:val="002F08E9"/>
    <w:rsid w:val="002F2048"/>
    <w:rsid w:val="002F39B1"/>
    <w:rsid w:val="002F4B4A"/>
    <w:rsid w:val="002F55F8"/>
    <w:rsid w:val="002F5DFD"/>
    <w:rsid w:val="002F6E16"/>
    <w:rsid w:val="002F7531"/>
    <w:rsid w:val="003006D5"/>
    <w:rsid w:val="003031AB"/>
    <w:rsid w:val="003050F2"/>
    <w:rsid w:val="00305EC9"/>
    <w:rsid w:val="00306264"/>
    <w:rsid w:val="003063CC"/>
    <w:rsid w:val="003064A1"/>
    <w:rsid w:val="00306B30"/>
    <w:rsid w:val="00307A6B"/>
    <w:rsid w:val="0031099A"/>
    <w:rsid w:val="00311012"/>
    <w:rsid w:val="00311341"/>
    <w:rsid w:val="00312FB8"/>
    <w:rsid w:val="003144F8"/>
    <w:rsid w:val="00316F71"/>
    <w:rsid w:val="00317D35"/>
    <w:rsid w:val="00320684"/>
    <w:rsid w:val="00320835"/>
    <w:rsid w:val="00320E9F"/>
    <w:rsid w:val="00320F90"/>
    <w:rsid w:val="003212E5"/>
    <w:rsid w:val="003226F0"/>
    <w:rsid w:val="00325743"/>
    <w:rsid w:val="00327915"/>
    <w:rsid w:val="0032796D"/>
    <w:rsid w:val="003311FD"/>
    <w:rsid w:val="003313ED"/>
    <w:rsid w:val="003324E8"/>
    <w:rsid w:val="0033378D"/>
    <w:rsid w:val="0033395F"/>
    <w:rsid w:val="00333E0A"/>
    <w:rsid w:val="00333F2C"/>
    <w:rsid w:val="00335618"/>
    <w:rsid w:val="0033586D"/>
    <w:rsid w:val="00336643"/>
    <w:rsid w:val="003366AE"/>
    <w:rsid w:val="00337947"/>
    <w:rsid w:val="00340255"/>
    <w:rsid w:val="003413D0"/>
    <w:rsid w:val="0034191A"/>
    <w:rsid w:val="00341CED"/>
    <w:rsid w:val="00342042"/>
    <w:rsid w:val="00343C44"/>
    <w:rsid w:val="003442E5"/>
    <w:rsid w:val="00345AB2"/>
    <w:rsid w:val="00346F49"/>
    <w:rsid w:val="003502C6"/>
    <w:rsid w:val="00350B87"/>
    <w:rsid w:val="00350E17"/>
    <w:rsid w:val="00351923"/>
    <w:rsid w:val="00351A8B"/>
    <w:rsid w:val="00351CCE"/>
    <w:rsid w:val="0035206D"/>
    <w:rsid w:val="00352518"/>
    <w:rsid w:val="0035296A"/>
    <w:rsid w:val="00352CE2"/>
    <w:rsid w:val="00353296"/>
    <w:rsid w:val="0035356D"/>
    <w:rsid w:val="0035476D"/>
    <w:rsid w:val="00355A20"/>
    <w:rsid w:val="00356B03"/>
    <w:rsid w:val="00356B24"/>
    <w:rsid w:val="003601E0"/>
    <w:rsid w:val="00360AEA"/>
    <w:rsid w:val="00361851"/>
    <w:rsid w:val="00363808"/>
    <w:rsid w:val="0036435D"/>
    <w:rsid w:val="0036438D"/>
    <w:rsid w:val="003643EA"/>
    <w:rsid w:val="0036483C"/>
    <w:rsid w:val="00364934"/>
    <w:rsid w:val="00364D96"/>
    <w:rsid w:val="00365AAA"/>
    <w:rsid w:val="00370243"/>
    <w:rsid w:val="00370319"/>
    <w:rsid w:val="00370FE7"/>
    <w:rsid w:val="0037145D"/>
    <w:rsid w:val="00373EAB"/>
    <w:rsid w:val="0037464F"/>
    <w:rsid w:val="00374D07"/>
    <w:rsid w:val="00375699"/>
    <w:rsid w:val="0037596D"/>
    <w:rsid w:val="0037683C"/>
    <w:rsid w:val="00376F75"/>
    <w:rsid w:val="003774B4"/>
    <w:rsid w:val="003775BD"/>
    <w:rsid w:val="00377665"/>
    <w:rsid w:val="003777F6"/>
    <w:rsid w:val="00380379"/>
    <w:rsid w:val="0038050F"/>
    <w:rsid w:val="00380FFB"/>
    <w:rsid w:val="0038280B"/>
    <w:rsid w:val="00382B0A"/>
    <w:rsid w:val="00382BFF"/>
    <w:rsid w:val="00383D0E"/>
    <w:rsid w:val="003847AE"/>
    <w:rsid w:val="003872F3"/>
    <w:rsid w:val="003878AC"/>
    <w:rsid w:val="00387ECE"/>
    <w:rsid w:val="00387FF9"/>
    <w:rsid w:val="00390138"/>
    <w:rsid w:val="003909B1"/>
    <w:rsid w:val="00391091"/>
    <w:rsid w:val="0039139C"/>
    <w:rsid w:val="00391B6C"/>
    <w:rsid w:val="003933A0"/>
    <w:rsid w:val="00394583"/>
    <w:rsid w:val="003947F6"/>
    <w:rsid w:val="00395566"/>
    <w:rsid w:val="0039575A"/>
    <w:rsid w:val="003962A2"/>
    <w:rsid w:val="00396DBE"/>
    <w:rsid w:val="00397E52"/>
    <w:rsid w:val="003A0CE7"/>
    <w:rsid w:val="003A14DF"/>
    <w:rsid w:val="003A1FAB"/>
    <w:rsid w:val="003A3F4B"/>
    <w:rsid w:val="003A6499"/>
    <w:rsid w:val="003A706B"/>
    <w:rsid w:val="003A7B29"/>
    <w:rsid w:val="003B0085"/>
    <w:rsid w:val="003B0445"/>
    <w:rsid w:val="003B1559"/>
    <w:rsid w:val="003B15A4"/>
    <w:rsid w:val="003B27E5"/>
    <w:rsid w:val="003B2F16"/>
    <w:rsid w:val="003B30C2"/>
    <w:rsid w:val="003B330A"/>
    <w:rsid w:val="003B3A9F"/>
    <w:rsid w:val="003B4199"/>
    <w:rsid w:val="003B4256"/>
    <w:rsid w:val="003B7718"/>
    <w:rsid w:val="003C1D71"/>
    <w:rsid w:val="003C288B"/>
    <w:rsid w:val="003C4D58"/>
    <w:rsid w:val="003C4DFA"/>
    <w:rsid w:val="003C621E"/>
    <w:rsid w:val="003D0440"/>
    <w:rsid w:val="003D23C4"/>
    <w:rsid w:val="003D327E"/>
    <w:rsid w:val="003D5F85"/>
    <w:rsid w:val="003D6B95"/>
    <w:rsid w:val="003D7532"/>
    <w:rsid w:val="003D7F8E"/>
    <w:rsid w:val="003E000A"/>
    <w:rsid w:val="003E0288"/>
    <w:rsid w:val="003E06B8"/>
    <w:rsid w:val="003E07E7"/>
    <w:rsid w:val="003E0F88"/>
    <w:rsid w:val="003E1656"/>
    <w:rsid w:val="003E216D"/>
    <w:rsid w:val="003E2692"/>
    <w:rsid w:val="003E2FBC"/>
    <w:rsid w:val="003E4433"/>
    <w:rsid w:val="003E4783"/>
    <w:rsid w:val="003E4AFD"/>
    <w:rsid w:val="003E4CC3"/>
    <w:rsid w:val="003E7114"/>
    <w:rsid w:val="003F0389"/>
    <w:rsid w:val="003F0DB3"/>
    <w:rsid w:val="003F16BB"/>
    <w:rsid w:val="003F377E"/>
    <w:rsid w:val="003F4538"/>
    <w:rsid w:val="003F571D"/>
    <w:rsid w:val="003F6438"/>
    <w:rsid w:val="003F6CE4"/>
    <w:rsid w:val="003F78F0"/>
    <w:rsid w:val="00400552"/>
    <w:rsid w:val="004032E3"/>
    <w:rsid w:val="00403AA5"/>
    <w:rsid w:val="00404012"/>
    <w:rsid w:val="0040537E"/>
    <w:rsid w:val="00405F95"/>
    <w:rsid w:val="00406A68"/>
    <w:rsid w:val="004071EB"/>
    <w:rsid w:val="00407C1B"/>
    <w:rsid w:val="0041153B"/>
    <w:rsid w:val="00411FFA"/>
    <w:rsid w:val="004125CE"/>
    <w:rsid w:val="00415485"/>
    <w:rsid w:val="00416257"/>
    <w:rsid w:val="00416664"/>
    <w:rsid w:val="0041684D"/>
    <w:rsid w:val="004175D1"/>
    <w:rsid w:val="00417F3C"/>
    <w:rsid w:val="00422B06"/>
    <w:rsid w:val="004235EF"/>
    <w:rsid w:val="00423805"/>
    <w:rsid w:val="00423BEA"/>
    <w:rsid w:val="00423D20"/>
    <w:rsid w:val="00423ED8"/>
    <w:rsid w:val="0042487E"/>
    <w:rsid w:val="00424F31"/>
    <w:rsid w:val="00425A86"/>
    <w:rsid w:val="00425BA8"/>
    <w:rsid w:val="00425BE1"/>
    <w:rsid w:val="00425F4D"/>
    <w:rsid w:val="00426125"/>
    <w:rsid w:val="00426488"/>
    <w:rsid w:val="004274F6"/>
    <w:rsid w:val="004305EC"/>
    <w:rsid w:val="00431A6C"/>
    <w:rsid w:val="0043353E"/>
    <w:rsid w:val="0043387A"/>
    <w:rsid w:val="00434CBD"/>
    <w:rsid w:val="004351BD"/>
    <w:rsid w:val="00435FEB"/>
    <w:rsid w:val="00440B63"/>
    <w:rsid w:val="00440C9A"/>
    <w:rsid w:val="00441EF3"/>
    <w:rsid w:val="00442CC1"/>
    <w:rsid w:val="00443387"/>
    <w:rsid w:val="004433C1"/>
    <w:rsid w:val="00443F66"/>
    <w:rsid w:val="00444323"/>
    <w:rsid w:val="0044733E"/>
    <w:rsid w:val="00450A2B"/>
    <w:rsid w:val="00450C30"/>
    <w:rsid w:val="004555B3"/>
    <w:rsid w:val="00455F0C"/>
    <w:rsid w:val="0045603A"/>
    <w:rsid w:val="004563BE"/>
    <w:rsid w:val="00457795"/>
    <w:rsid w:val="00457F99"/>
    <w:rsid w:val="00461167"/>
    <w:rsid w:val="004640BD"/>
    <w:rsid w:val="00464213"/>
    <w:rsid w:val="00464E9A"/>
    <w:rsid w:val="0046531B"/>
    <w:rsid w:val="00466DEF"/>
    <w:rsid w:val="0046710B"/>
    <w:rsid w:val="0046724F"/>
    <w:rsid w:val="00470769"/>
    <w:rsid w:val="00470BA8"/>
    <w:rsid w:val="004729FE"/>
    <w:rsid w:val="004735D7"/>
    <w:rsid w:val="00474404"/>
    <w:rsid w:val="004744A0"/>
    <w:rsid w:val="0047603D"/>
    <w:rsid w:val="00476296"/>
    <w:rsid w:val="00476634"/>
    <w:rsid w:val="004767DD"/>
    <w:rsid w:val="00476F05"/>
    <w:rsid w:val="0047707A"/>
    <w:rsid w:val="00477E62"/>
    <w:rsid w:val="00480A2D"/>
    <w:rsid w:val="00480E7A"/>
    <w:rsid w:val="0048349D"/>
    <w:rsid w:val="004904A8"/>
    <w:rsid w:val="00491528"/>
    <w:rsid w:val="00491A49"/>
    <w:rsid w:val="004931A3"/>
    <w:rsid w:val="00493344"/>
    <w:rsid w:val="0049404A"/>
    <w:rsid w:val="00494054"/>
    <w:rsid w:val="00496D46"/>
    <w:rsid w:val="00497266"/>
    <w:rsid w:val="004977E7"/>
    <w:rsid w:val="0049796F"/>
    <w:rsid w:val="00497D05"/>
    <w:rsid w:val="00497D91"/>
    <w:rsid w:val="00497F9F"/>
    <w:rsid w:val="004A145A"/>
    <w:rsid w:val="004A1A10"/>
    <w:rsid w:val="004A3A8E"/>
    <w:rsid w:val="004A3FFA"/>
    <w:rsid w:val="004A4CF0"/>
    <w:rsid w:val="004A5395"/>
    <w:rsid w:val="004A5799"/>
    <w:rsid w:val="004A59BA"/>
    <w:rsid w:val="004A6DD6"/>
    <w:rsid w:val="004B02D5"/>
    <w:rsid w:val="004B0552"/>
    <w:rsid w:val="004B12D6"/>
    <w:rsid w:val="004B2201"/>
    <w:rsid w:val="004B2B07"/>
    <w:rsid w:val="004B489A"/>
    <w:rsid w:val="004B49EC"/>
    <w:rsid w:val="004C079B"/>
    <w:rsid w:val="004C2B09"/>
    <w:rsid w:val="004C2D23"/>
    <w:rsid w:val="004C30A1"/>
    <w:rsid w:val="004C30AA"/>
    <w:rsid w:val="004C3186"/>
    <w:rsid w:val="004C34D6"/>
    <w:rsid w:val="004C3DE7"/>
    <w:rsid w:val="004C42E2"/>
    <w:rsid w:val="004C4869"/>
    <w:rsid w:val="004C4B9A"/>
    <w:rsid w:val="004C5CE5"/>
    <w:rsid w:val="004C7BAD"/>
    <w:rsid w:val="004D014A"/>
    <w:rsid w:val="004D01C4"/>
    <w:rsid w:val="004D0FE6"/>
    <w:rsid w:val="004D12A8"/>
    <w:rsid w:val="004D2DC7"/>
    <w:rsid w:val="004D4184"/>
    <w:rsid w:val="004D573C"/>
    <w:rsid w:val="004D5AF0"/>
    <w:rsid w:val="004D642B"/>
    <w:rsid w:val="004D65D3"/>
    <w:rsid w:val="004E04DA"/>
    <w:rsid w:val="004E06DE"/>
    <w:rsid w:val="004E0B2B"/>
    <w:rsid w:val="004E13CF"/>
    <w:rsid w:val="004E13DB"/>
    <w:rsid w:val="004E16F8"/>
    <w:rsid w:val="004E1994"/>
    <w:rsid w:val="004E1BB1"/>
    <w:rsid w:val="004E336A"/>
    <w:rsid w:val="004E4423"/>
    <w:rsid w:val="004E6013"/>
    <w:rsid w:val="004E6C36"/>
    <w:rsid w:val="004F0ADF"/>
    <w:rsid w:val="004F23A4"/>
    <w:rsid w:val="004F3CB4"/>
    <w:rsid w:val="004F4850"/>
    <w:rsid w:val="004F48EE"/>
    <w:rsid w:val="004F4D27"/>
    <w:rsid w:val="004F6CD0"/>
    <w:rsid w:val="004F6FE5"/>
    <w:rsid w:val="004F7237"/>
    <w:rsid w:val="00500BB8"/>
    <w:rsid w:val="0050198C"/>
    <w:rsid w:val="005027F0"/>
    <w:rsid w:val="0050467D"/>
    <w:rsid w:val="0050625D"/>
    <w:rsid w:val="005063DA"/>
    <w:rsid w:val="005079CA"/>
    <w:rsid w:val="00510E92"/>
    <w:rsid w:val="00512215"/>
    <w:rsid w:val="00513644"/>
    <w:rsid w:val="005137CB"/>
    <w:rsid w:val="0051427C"/>
    <w:rsid w:val="00514547"/>
    <w:rsid w:val="00516286"/>
    <w:rsid w:val="00517E9D"/>
    <w:rsid w:val="00520227"/>
    <w:rsid w:val="00520D33"/>
    <w:rsid w:val="0052248D"/>
    <w:rsid w:val="00522675"/>
    <w:rsid w:val="00522BA3"/>
    <w:rsid w:val="00524F7B"/>
    <w:rsid w:val="00526CAD"/>
    <w:rsid w:val="00530B2C"/>
    <w:rsid w:val="00530CA3"/>
    <w:rsid w:val="00531F18"/>
    <w:rsid w:val="00533A21"/>
    <w:rsid w:val="00534426"/>
    <w:rsid w:val="00534431"/>
    <w:rsid w:val="0053594E"/>
    <w:rsid w:val="00536D6D"/>
    <w:rsid w:val="00542E86"/>
    <w:rsid w:val="005431D3"/>
    <w:rsid w:val="00544D13"/>
    <w:rsid w:val="00545041"/>
    <w:rsid w:val="005457EC"/>
    <w:rsid w:val="00545E8B"/>
    <w:rsid w:val="005465D7"/>
    <w:rsid w:val="00547361"/>
    <w:rsid w:val="0055027C"/>
    <w:rsid w:val="00551389"/>
    <w:rsid w:val="005528A2"/>
    <w:rsid w:val="005540AA"/>
    <w:rsid w:val="00554263"/>
    <w:rsid w:val="005548AB"/>
    <w:rsid w:val="00555C9B"/>
    <w:rsid w:val="00556CC9"/>
    <w:rsid w:val="005572A7"/>
    <w:rsid w:val="005574A0"/>
    <w:rsid w:val="00557769"/>
    <w:rsid w:val="005608E0"/>
    <w:rsid w:val="00561C06"/>
    <w:rsid w:val="00561C0C"/>
    <w:rsid w:val="00562358"/>
    <w:rsid w:val="00562C72"/>
    <w:rsid w:val="00562CFD"/>
    <w:rsid w:val="00563B2E"/>
    <w:rsid w:val="00563E79"/>
    <w:rsid w:val="00564196"/>
    <w:rsid w:val="00564D79"/>
    <w:rsid w:val="00566425"/>
    <w:rsid w:val="005668D3"/>
    <w:rsid w:val="005717ED"/>
    <w:rsid w:val="005743CC"/>
    <w:rsid w:val="0057570D"/>
    <w:rsid w:val="00576FD7"/>
    <w:rsid w:val="00577528"/>
    <w:rsid w:val="0058121D"/>
    <w:rsid w:val="0058200D"/>
    <w:rsid w:val="00584352"/>
    <w:rsid w:val="00585062"/>
    <w:rsid w:val="005856AC"/>
    <w:rsid w:val="00586581"/>
    <w:rsid w:val="00586C4A"/>
    <w:rsid w:val="00586D01"/>
    <w:rsid w:val="00586D30"/>
    <w:rsid w:val="00587085"/>
    <w:rsid w:val="005876F6"/>
    <w:rsid w:val="005905C0"/>
    <w:rsid w:val="0059082F"/>
    <w:rsid w:val="00590AD3"/>
    <w:rsid w:val="00592C8B"/>
    <w:rsid w:val="00592F88"/>
    <w:rsid w:val="005937A4"/>
    <w:rsid w:val="00594505"/>
    <w:rsid w:val="00595DF6"/>
    <w:rsid w:val="0059657B"/>
    <w:rsid w:val="00597688"/>
    <w:rsid w:val="00597E97"/>
    <w:rsid w:val="005A03FE"/>
    <w:rsid w:val="005A1973"/>
    <w:rsid w:val="005A1EC2"/>
    <w:rsid w:val="005A25A6"/>
    <w:rsid w:val="005A2EAE"/>
    <w:rsid w:val="005A4049"/>
    <w:rsid w:val="005A5212"/>
    <w:rsid w:val="005A6697"/>
    <w:rsid w:val="005A7292"/>
    <w:rsid w:val="005A73DC"/>
    <w:rsid w:val="005A7D86"/>
    <w:rsid w:val="005B0442"/>
    <w:rsid w:val="005B0A75"/>
    <w:rsid w:val="005B130D"/>
    <w:rsid w:val="005B1855"/>
    <w:rsid w:val="005B33B6"/>
    <w:rsid w:val="005B437A"/>
    <w:rsid w:val="005B4662"/>
    <w:rsid w:val="005B61B8"/>
    <w:rsid w:val="005B76BE"/>
    <w:rsid w:val="005B7A57"/>
    <w:rsid w:val="005C00FF"/>
    <w:rsid w:val="005C0ECD"/>
    <w:rsid w:val="005C1576"/>
    <w:rsid w:val="005C15F2"/>
    <w:rsid w:val="005C1F5D"/>
    <w:rsid w:val="005C26C4"/>
    <w:rsid w:val="005C3FA5"/>
    <w:rsid w:val="005C50C9"/>
    <w:rsid w:val="005C6BA5"/>
    <w:rsid w:val="005C6FA5"/>
    <w:rsid w:val="005D332D"/>
    <w:rsid w:val="005D36FF"/>
    <w:rsid w:val="005D3DAC"/>
    <w:rsid w:val="005D3EEC"/>
    <w:rsid w:val="005D45D7"/>
    <w:rsid w:val="005D66AF"/>
    <w:rsid w:val="005D79AE"/>
    <w:rsid w:val="005E1233"/>
    <w:rsid w:val="005E1DA1"/>
    <w:rsid w:val="005E1EE6"/>
    <w:rsid w:val="005E2604"/>
    <w:rsid w:val="005E2D54"/>
    <w:rsid w:val="005E32AA"/>
    <w:rsid w:val="005E32C6"/>
    <w:rsid w:val="005E34B5"/>
    <w:rsid w:val="005E4B15"/>
    <w:rsid w:val="005E72FE"/>
    <w:rsid w:val="005F150D"/>
    <w:rsid w:val="005F2555"/>
    <w:rsid w:val="005F3B61"/>
    <w:rsid w:val="005F4117"/>
    <w:rsid w:val="005F4150"/>
    <w:rsid w:val="005F4374"/>
    <w:rsid w:val="005F592D"/>
    <w:rsid w:val="005F5C20"/>
    <w:rsid w:val="005F5C88"/>
    <w:rsid w:val="005F6F5C"/>
    <w:rsid w:val="005F71C2"/>
    <w:rsid w:val="005F783A"/>
    <w:rsid w:val="005F7D81"/>
    <w:rsid w:val="00601124"/>
    <w:rsid w:val="00601BE5"/>
    <w:rsid w:val="00602168"/>
    <w:rsid w:val="00606872"/>
    <w:rsid w:val="006068B8"/>
    <w:rsid w:val="00606D2D"/>
    <w:rsid w:val="00606E99"/>
    <w:rsid w:val="00607E93"/>
    <w:rsid w:val="0061031F"/>
    <w:rsid w:val="00610F27"/>
    <w:rsid w:val="00611381"/>
    <w:rsid w:val="006119D0"/>
    <w:rsid w:val="00611A40"/>
    <w:rsid w:val="00612B45"/>
    <w:rsid w:val="00615558"/>
    <w:rsid w:val="006170B8"/>
    <w:rsid w:val="0061746A"/>
    <w:rsid w:val="00617FDD"/>
    <w:rsid w:val="00620846"/>
    <w:rsid w:val="0062119B"/>
    <w:rsid w:val="00621325"/>
    <w:rsid w:val="00621960"/>
    <w:rsid w:val="00621B61"/>
    <w:rsid w:val="00622478"/>
    <w:rsid w:val="006238D7"/>
    <w:rsid w:val="00623D16"/>
    <w:rsid w:val="00623E04"/>
    <w:rsid w:val="006240A4"/>
    <w:rsid w:val="0062463E"/>
    <w:rsid w:val="00625533"/>
    <w:rsid w:val="006257DF"/>
    <w:rsid w:val="00627524"/>
    <w:rsid w:val="006277DD"/>
    <w:rsid w:val="00627EFB"/>
    <w:rsid w:val="006309D8"/>
    <w:rsid w:val="00630C22"/>
    <w:rsid w:val="00631196"/>
    <w:rsid w:val="006320D2"/>
    <w:rsid w:val="006329EA"/>
    <w:rsid w:val="00633AFB"/>
    <w:rsid w:val="006340CE"/>
    <w:rsid w:val="00634593"/>
    <w:rsid w:val="006345C2"/>
    <w:rsid w:val="00634749"/>
    <w:rsid w:val="006353EA"/>
    <w:rsid w:val="00635631"/>
    <w:rsid w:val="006365B0"/>
    <w:rsid w:val="0064024E"/>
    <w:rsid w:val="00640BD8"/>
    <w:rsid w:val="00640F8D"/>
    <w:rsid w:val="00642826"/>
    <w:rsid w:val="006431C5"/>
    <w:rsid w:val="006445D3"/>
    <w:rsid w:val="00644814"/>
    <w:rsid w:val="00645423"/>
    <w:rsid w:val="0064573F"/>
    <w:rsid w:val="00645A3A"/>
    <w:rsid w:val="006462FB"/>
    <w:rsid w:val="006467ED"/>
    <w:rsid w:val="006508E1"/>
    <w:rsid w:val="00651038"/>
    <w:rsid w:val="00654244"/>
    <w:rsid w:val="0065628C"/>
    <w:rsid w:val="00656C43"/>
    <w:rsid w:val="00660295"/>
    <w:rsid w:val="00662C46"/>
    <w:rsid w:val="00662F61"/>
    <w:rsid w:val="0066315C"/>
    <w:rsid w:val="006633E3"/>
    <w:rsid w:val="00663718"/>
    <w:rsid w:val="00663D94"/>
    <w:rsid w:val="00664482"/>
    <w:rsid w:val="0066476E"/>
    <w:rsid w:val="006666CE"/>
    <w:rsid w:val="00667F57"/>
    <w:rsid w:val="00670664"/>
    <w:rsid w:val="0067283F"/>
    <w:rsid w:val="00672E94"/>
    <w:rsid w:val="006734F9"/>
    <w:rsid w:val="00673F98"/>
    <w:rsid w:val="006742D6"/>
    <w:rsid w:val="00674542"/>
    <w:rsid w:val="00674564"/>
    <w:rsid w:val="006748A6"/>
    <w:rsid w:val="00674E73"/>
    <w:rsid w:val="006754AE"/>
    <w:rsid w:val="00675ACE"/>
    <w:rsid w:val="00676155"/>
    <w:rsid w:val="006763F5"/>
    <w:rsid w:val="00680AA4"/>
    <w:rsid w:val="00680B25"/>
    <w:rsid w:val="006814D6"/>
    <w:rsid w:val="0068336B"/>
    <w:rsid w:val="006843C1"/>
    <w:rsid w:val="00684437"/>
    <w:rsid w:val="00684936"/>
    <w:rsid w:val="006860BB"/>
    <w:rsid w:val="00686AE7"/>
    <w:rsid w:val="00687CAD"/>
    <w:rsid w:val="006933D0"/>
    <w:rsid w:val="006935DF"/>
    <w:rsid w:val="00694283"/>
    <w:rsid w:val="00694587"/>
    <w:rsid w:val="00694596"/>
    <w:rsid w:val="00695D31"/>
    <w:rsid w:val="0069685D"/>
    <w:rsid w:val="00697997"/>
    <w:rsid w:val="00697A18"/>
    <w:rsid w:val="006A09D9"/>
    <w:rsid w:val="006A2127"/>
    <w:rsid w:val="006A5268"/>
    <w:rsid w:val="006A5365"/>
    <w:rsid w:val="006A66B8"/>
    <w:rsid w:val="006A77C6"/>
    <w:rsid w:val="006A7BF6"/>
    <w:rsid w:val="006A7C24"/>
    <w:rsid w:val="006A7EE6"/>
    <w:rsid w:val="006B19EA"/>
    <w:rsid w:val="006B1B05"/>
    <w:rsid w:val="006B295C"/>
    <w:rsid w:val="006B2A38"/>
    <w:rsid w:val="006B31B1"/>
    <w:rsid w:val="006B4000"/>
    <w:rsid w:val="006B44E9"/>
    <w:rsid w:val="006B5C06"/>
    <w:rsid w:val="006B5ED5"/>
    <w:rsid w:val="006B64DD"/>
    <w:rsid w:val="006B6F85"/>
    <w:rsid w:val="006B773C"/>
    <w:rsid w:val="006C0C48"/>
    <w:rsid w:val="006C2DCD"/>
    <w:rsid w:val="006C3690"/>
    <w:rsid w:val="006C3B81"/>
    <w:rsid w:val="006C3D6D"/>
    <w:rsid w:val="006C51DD"/>
    <w:rsid w:val="006C5BC3"/>
    <w:rsid w:val="006C6380"/>
    <w:rsid w:val="006C644C"/>
    <w:rsid w:val="006C6B5A"/>
    <w:rsid w:val="006D227D"/>
    <w:rsid w:val="006D2956"/>
    <w:rsid w:val="006D2B9D"/>
    <w:rsid w:val="006D30CB"/>
    <w:rsid w:val="006D43C6"/>
    <w:rsid w:val="006D4F8D"/>
    <w:rsid w:val="006D54D9"/>
    <w:rsid w:val="006D59E4"/>
    <w:rsid w:val="006D6480"/>
    <w:rsid w:val="006D790B"/>
    <w:rsid w:val="006E01B0"/>
    <w:rsid w:val="006E0422"/>
    <w:rsid w:val="006E1449"/>
    <w:rsid w:val="006E3542"/>
    <w:rsid w:val="006E3B5C"/>
    <w:rsid w:val="006E4406"/>
    <w:rsid w:val="006E4878"/>
    <w:rsid w:val="006E4B27"/>
    <w:rsid w:val="006E5A98"/>
    <w:rsid w:val="006E66F5"/>
    <w:rsid w:val="006F036D"/>
    <w:rsid w:val="006F0BBE"/>
    <w:rsid w:val="006F17E5"/>
    <w:rsid w:val="006F1D69"/>
    <w:rsid w:val="006F51A5"/>
    <w:rsid w:val="006F526C"/>
    <w:rsid w:val="006F5839"/>
    <w:rsid w:val="006F59AB"/>
    <w:rsid w:val="006F5DEA"/>
    <w:rsid w:val="006F7DCF"/>
    <w:rsid w:val="00700451"/>
    <w:rsid w:val="007004BE"/>
    <w:rsid w:val="00700B4B"/>
    <w:rsid w:val="00700ED2"/>
    <w:rsid w:val="00702907"/>
    <w:rsid w:val="00702C61"/>
    <w:rsid w:val="007035B1"/>
    <w:rsid w:val="007043AC"/>
    <w:rsid w:val="00705FCA"/>
    <w:rsid w:val="00706A64"/>
    <w:rsid w:val="00706C4E"/>
    <w:rsid w:val="00707074"/>
    <w:rsid w:val="00710377"/>
    <w:rsid w:val="00710C9E"/>
    <w:rsid w:val="00712494"/>
    <w:rsid w:val="007143CD"/>
    <w:rsid w:val="00714A69"/>
    <w:rsid w:val="00714AFA"/>
    <w:rsid w:val="00714E49"/>
    <w:rsid w:val="0071504A"/>
    <w:rsid w:val="0071531C"/>
    <w:rsid w:val="007155BC"/>
    <w:rsid w:val="007156F2"/>
    <w:rsid w:val="00716894"/>
    <w:rsid w:val="00721477"/>
    <w:rsid w:val="0072244C"/>
    <w:rsid w:val="007228BB"/>
    <w:rsid w:val="00724BAB"/>
    <w:rsid w:val="00724BFE"/>
    <w:rsid w:val="00724DF6"/>
    <w:rsid w:val="00724E3C"/>
    <w:rsid w:val="0072576D"/>
    <w:rsid w:val="00725983"/>
    <w:rsid w:val="0072635F"/>
    <w:rsid w:val="00726639"/>
    <w:rsid w:val="00726AA9"/>
    <w:rsid w:val="00726EE0"/>
    <w:rsid w:val="00727DF7"/>
    <w:rsid w:val="00727DFD"/>
    <w:rsid w:val="00732003"/>
    <w:rsid w:val="00732C11"/>
    <w:rsid w:val="007333E9"/>
    <w:rsid w:val="00733437"/>
    <w:rsid w:val="007355F5"/>
    <w:rsid w:val="00735D36"/>
    <w:rsid w:val="007411BA"/>
    <w:rsid w:val="00741F0D"/>
    <w:rsid w:val="007433F1"/>
    <w:rsid w:val="00745E20"/>
    <w:rsid w:val="0075136E"/>
    <w:rsid w:val="00751562"/>
    <w:rsid w:val="00751744"/>
    <w:rsid w:val="00752ED6"/>
    <w:rsid w:val="00753B1B"/>
    <w:rsid w:val="0075581D"/>
    <w:rsid w:val="00757C57"/>
    <w:rsid w:val="007604D1"/>
    <w:rsid w:val="007605DA"/>
    <w:rsid w:val="00760A13"/>
    <w:rsid w:val="007613E1"/>
    <w:rsid w:val="00761AD0"/>
    <w:rsid w:val="00761F98"/>
    <w:rsid w:val="00764B1A"/>
    <w:rsid w:val="00770C19"/>
    <w:rsid w:val="0077143F"/>
    <w:rsid w:val="0077167E"/>
    <w:rsid w:val="00771ED4"/>
    <w:rsid w:val="007722A1"/>
    <w:rsid w:val="00772B44"/>
    <w:rsid w:val="007730B1"/>
    <w:rsid w:val="00773385"/>
    <w:rsid w:val="0077363A"/>
    <w:rsid w:val="0077587A"/>
    <w:rsid w:val="00777DF7"/>
    <w:rsid w:val="007802E0"/>
    <w:rsid w:val="007818F7"/>
    <w:rsid w:val="00782791"/>
    <w:rsid w:val="00782B5B"/>
    <w:rsid w:val="007830F7"/>
    <w:rsid w:val="00783E76"/>
    <w:rsid w:val="00784B97"/>
    <w:rsid w:val="00785412"/>
    <w:rsid w:val="0078611F"/>
    <w:rsid w:val="00786B1A"/>
    <w:rsid w:val="007870F4"/>
    <w:rsid w:val="00787B6D"/>
    <w:rsid w:val="00790422"/>
    <w:rsid w:val="00790A9D"/>
    <w:rsid w:val="00794E0C"/>
    <w:rsid w:val="0079579D"/>
    <w:rsid w:val="00796D8D"/>
    <w:rsid w:val="00797314"/>
    <w:rsid w:val="007975C9"/>
    <w:rsid w:val="007A1257"/>
    <w:rsid w:val="007A2738"/>
    <w:rsid w:val="007A2D98"/>
    <w:rsid w:val="007A46C6"/>
    <w:rsid w:val="007A48CF"/>
    <w:rsid w:val="007A48E3"/>
    <w:rsid w:val="007A53B7"/>
    <w:rsid w:val="007A59D4"/>
    <w:rsid w:val="007A5A84"/>
    <w:rsid w:val="007B0752"/>
    <w:rsid w:val="007B0BE2"/>
    <w:rsid w:val="007B1444"/>
    <w:rsid w:val="007B16BF"/>
    <w:rsid w:val="007B1A1F"/>
    <w:rsid w:val="007B1E8D"/>
    <w:rsid w:val="007B2E16"/>
    <w:rsid w:val="007B3E8B"/>
    <w:rsid w:val="007B4D11"/>
    <w:rsid w:val="007B519D"/>
    <w:rsid w:val="007B5450"/>
    <w:rsid w:val="007B7AD8"/>
    <w:rsid w:val="007B7C8A"/>
    <w:rsid w:val="007C033A"/>
    <w:rsid w:val="007C240C"/>
    <w:rsid w:val="007C2E27"/>
    <w:rsid w:val="007C370F"/>
    <w:rsid w:val="007C3B08"/>
    <w:rsid w:val="007C3DA9"/>
    <w:rsid w:val="007C4231"/>
    <w:rsid w:val="007C497F"/>
    <w:rsid w:val="007C499C"/>
    <w:rsid w:val="007C4B43"/>
    <w:rsid w:val="007C6FFE"/>
    <w:rsid w:val="007C723F"/>
    <w:rsid w:val="007D0E5B"/>
    <w:rsid w:val="007D0EDA"/>
    <w:rsid w:val="007D15FC"/>
    <w:rsid w:val="007D21E6"/>
    <w:rsid w:val="007D27CB"/>
    <w:rsid w:val="007D2CAD"/>
    <w:rsid w:val="007D2D37"/>
    <w:rsid w:val="007D308A"/>
    <w:rsid w:val="007D3C72"/>
    <w:rsid w:val="007D5493"/>
    <w:rsid w:val="007D6012"/>
    <w:rsid w:val="007E0660"/>
    <w:rsid w:val="007E2861"/>
    <w:rsid w:val="007E5CAB"/>
    <w:rsid w:val="007E7D6C"/>
    <w:rsid w:val="007F01D3"/>
    <w:rsid w:val="007F1C57"/>
    <w:rsid w:val="007F26EF"/>
    <w:rsid w:val="007F4CC7"/>
    <w:rsid w:val="007F4D83"/>
    <w:rsid w:val="007F4E8C"/>
    <w:rsid w:val="007F76B5"/>
    <w:rsid w:val="007F7998"/>
    <w:rsid w:val="008019BC"/>
    <w:rsid w:val="00801C5A"/>
    <w:rsid w:val="00802683"/>
    <w:rsid w:val="00802D14"/>
    <w:rsid w:val="008045FD"/>
    <w:rsid w:val="00805854"/>
    <w:rsid w:val="008067DA"/>
    <w:rsid w:val="00811539"/>
    <w:rsid w:val="00812FDD"/>
    <w:rsid w:val="008148EA"/>
    <w:rsid w:val="00814B94"/>
    <w:rsid w:val="00815458"/>
    <w:rsid w:val="00820EF0"/>
    <w:rsid w:val="008212AB"/>
    <w:rsid w:val="00821BB7"/>
    <w:rsid w:val="0082205E"/>
    <w:rsid w:val="008221E9"/>
    <w:rsid w:val="0082226B"/>
    <w:rsid w:val="00822361"/>
    <w:rsid w:val="008228EF"/>
    <w:rsid w:val="00824237"/>
    <w:rsid w:val="00825174"/>
    <w:rsid w:val="0083235F"/>
    <w:rsid w:val="008324D5"/>
    <w:rsid w:val="00832980"/>
    <w:rsid w:val="008336F5"/>
    <w:rsid w:val="00835622"/>
    <w:rsid w:val="00835A66"/>
    <w:rsid w:val="00836671"/>
    <w:rsid w:val="0083689C"/>
    <w:rsid w:val="00837445"/>
    <w:rsid w:val="00837CB8"/>
    <w:rsid w:val="008407ED"/>
    <w:rsid w:val="00840C7D"/>
    <w:rsid w:val="00842F08"/>
    <w:rsid w:val="008431D6"/>
    <w:rsid w:val="008432CB"/>
    <w:rsid w:val="008438EF"/>
    <w:rsid w:val="00844949"/>
    <w:rsid w:val="008469A7"/>
    <w:rsid w:val="00846B7A"/>
    <w:rsid w:val="00846B7B"/>
    <w:rsid w:val="00850B3A"/>
    <w:rsid w:val="00851708"/>
    <w:rsid w:val="00851891"/>
    <w:rsid w:val="00854351"/>
    <w:rsid w:val="00862AA8"/>
    <w:rsid w:val="00863C3F"/>
    <w:rsid w:val="008656CA"/>
    <w:rsid w:val="0086576E"/>
    <w:rsid w:val="00865AFD"/>
    <w:rsid w:val="00866D42"/>
    <w:rsid w:val="008709FD"/>
    <w:rsid w:val="00870A15"/>
    <w:rsid w:val="00871C57"/>
    <w:rsid w:val="00872D70"/>
    <w:rsid w:val="00873067"/>
    <w:rsid w:val="008737D9"/>
    <w:rsid w:val="008738CC"/>
    <w:rsid w:val="008740AD"/>
    <w:rsid w:val="00875AAF"/>
    <w:rsid w:val="00876954"/>
    <w:rsid w:val="00876F2E"/>
    <w:rsid w:val="0087743D"/>
    <w:rsid w:val="0087793E"/>
    <w:rsid w:val="00877C11"/>
    <w:rsid w:val="0088009A"/>
    <w:rsid w:val="0088033B"/>
    <w:rsid w:val="008804C4"/>
    <w:rsid w:val="00881919"/>
    <w:rsid w:val="00883C39"/>
    <w:rsid w:val="00884A50"/>
    <w:rsid w:val="00884BF5"/>
    <w:rsid w:val="008859FD"/>
    <w:rsid w:val="008860EA"/>
    <w:rsid w:val="00887A59"/>
    <w:rsid w:val="00890A2E"/>
    <w:rsid w:val="008928A7"/>
    <w:rsid w:val="0089347E"/>
    <w:rsid w:val="00894090"/>
    <w:rsid w:val="0089484B"/>
    <w:rsid w:val="00895FDF"/>
    <w:rsid w:val="008A055E"/>
    <w:rsid w:val="008A064B"/>
    <w:rsid w:val="008A0E74"/>
    <w:rsid w:val="008A2790"/>
    <w:rsid w:val="008A2D22"/>
    <w:rsid w:val="008A33C0"/>
    <w:rsid w:val="008A3E55"/>
    <w:rsid w:val="008A3F5F"/>
    <w:rsid w:val="008A4997"/>
    <w:rsid w:val="008A6155"/>
    <w:rsid w:val="008A6525"/>
    <w:rsid w:val="008A66B3"/>
    <w:rsid w:val="008A6B50"/>
    <w:rsid w:val="008A6B5B"/>
    <w:rsid w:val="008A70F3"/>
    <w:rsid w:val="008A722E"/>
    <w:rsid w:val="008B099B"/>
    <w:rsid w:val="008B11D0"/>
    <w:rsid w:val="008B2613"/>
    <w:rsid w:val="008B5815"/>
    <w:rsid w:val="008B6F76"/>
    <w:rsid w:val="008C069C"/>
    <w:rsid w:val="008C12E7"/>
    <w:rsid w:val="008C2752"/>
    <w:rsid w:val="008C3ABD"/>
    <w:rsid w:val="008C4F04"/>
    <w:rsid w:val="008C5043"/>
    <w:rsid w:val="008C5147"/>
    <w:rsid w:val="008C5153"/>
    <w:rsid w:val="008C7406"/>
    <w:rsid w:val="008D0A8D"/>
    <w:rsid w:val="008D23F1"/>
    <w:rsid w:val="008D29B0"/>
    <w:rsid w:val="008D2E4F"/>
    <w:rsid w:val="008D34EA"/>
    <w:rsid w:val="008D457D"/>
    <w:rsid w:val="008D5E50"/>
    <w:rsid w:val="008D5EFD"/>
    <w:rsid w:val="008D7FA9"/>
    <w:rsid w:val="008E08AE"/>
    <w:rsid w:val="008E0C76"/>
    <w:rsid w:val="008E0EEE"/>
    <w:rsid w:val="008E1222"/>
    <w:rsid w:val="008E1A9F"/>
    <w:rsid w:val="008E2014"/>
    <w:rsid w:val="008E2BFE"/>
    <w:rsid w:val="008E4D61"/>
    <w:rsid w:val="008E61B3"/>
    <w:rsid w:val="008E61FD"/>
    <w:rsid w:val="008E693B"/>
    <w:rsid w:val="008E7D5A"/>
    <w:rsid w:val="008F0516"/>
    <w:rsid w:val="008F07A9"/>
    <w:rsid w:val="008F08B2"/>
    <w:rsid w:val="008F2D37"/>
    <w:rsid w:val="008F3C81"/>
    <w:rsid w:val="008F401A"/>
    <w:rsid w:val="008F4337"/>
    <w:rsid w:val="008F4ABC"/>
    <w:rsid w:val="008F581B"/>
    <w:rsid w:val="008F6BD1"/>
    <w:rsid w:val="008F74C4"/>
    <w:rsid w:val="008F7953"/>
    <w:rsid w:val="008F7C4D"/>
    <w:rsid w:val="008F7D05"/>
    <w:rsid w:val="008F7DCD"/>
    <w:rsid w:val="00900445"/>
    <w:rsid w:val="00900CBE"/>
    <w:rsid w:val="009024AE"/>
    <w:rsid w:val="009028D8"/>
    <w:rsid w:val="009030D5"/>
    <w:rsid w:val="00905C64"/>
    <w:rsid w:val="0090661B"/>
    <w:rsid w:val="00906E2A"/>
    <w:rsid w:val="00911E9E"/>
    <w:rsid w:val="00912521"/>
    <w:rsid w:val="00912B7E"/>
    <w:rsid w:val="00912FCB"/>
    <w:rsid w:val="00913018"/>
    <w:rsid w:val="00913409"/>
    <w:rsid w:val="00913A96"/>
    <w:rsid w:val="00913D17"/>
    <w:rsid w:val="00914917"/>
    <w:rsid w:val="00914A16"/>
    <w:rsid w:val="009152D2"/>
    <w:rsid w:val="00915DFA"/>
    <w:rsid w:val="009175CE"/>
    <w:rsid w:val="00925316"/>
    <w:rsid w:val="00930D10"/>
    <w:rsid w:val="00931AB3"/>
    <w:rsid w:val="00932991"/>
    <w:rsid w:val="00932CF6"/>
    <w:rsid w:val="00936646"/>
    <w:rsid w:val="00936894"/>
    <w:rsid w:val="0093744E"/>
    <w:rsid w:val="00937CF8"/>
    <w:rsid w:val="009402DE"/>
    <w:rsid w:val="00940A13"/>
    <w:rsid w:val="00941791"/>
    <w:rsid w:val="00941B4E"/>
    <w:rsid w:val="00942415"/>
    <w:rsid w:val="00942DC6"/>
    <w:rsid w:val="009437CE"/>
    <w:rsid w:val="00943DCE"/>
    <w:rsid w:val="00944128"/>
    <w:rsid w:val="0094455E"/>
    <w:rsid w:val="0094477E"/>
    <w:rsid w:val="0095154B"/>
    <w:rsid w:val="00953331"/>
    <w:rsid w:val="009550C4"/>
    <w:rsid w:val="009558A3"/>
    <w:rsid w:val="00956EC0"/>
    <w:rsid w:val="00957422"/>
    <w:rsid w:val="00960381"/>
    <w:rsid w:val="009608F7"/>
    <w:rsid w:val="00961BE8"/>
    <w:rsid w:val="00961D4C"/>
    <w:rsid w:val="00962FE5"/>
    <w:rsid w:val="00963F3E"/>
    <w:rsid w:val="00965DF6"/>
    <w:rsid w:val="009661C6"/>
    <w:rsid w:val="0096639B"/>
    <w:rsid w:val="009676D0"/>
    <w:rsid w:val="009679F3"/>
    <w:rsid w:val="00967CF5"/>
    <w:rsid w:val="009702C4"/>
    <w:rsid w:val="00970BE4"/>
    <w:rsid w:val="00970E51"/>
    <w:rsid w:val="009719DB"/>
    <w:rsid w:val="00971BCB"/>
    <w:rsid w:val="00971D14"/>
    <w:rsid w:val="00972B91"/>
    <w:rsid w:val="00973E61"/>
    <w:rsid w:val="00975633"/>
    <w:rsid w:val="00975D94"/>
    <w:rsid w:val="00976965"/>
    <w:rsid w:val="009769F0"/>
    <w:rsid w:val="00977E05"/>
    <w:rsid w:val="00977E7E"/>
    <w:rsid w:val="009807CF"/>
    <w:rsid w:val="00982771"/>
    <w:rsid w:val="00982E3C"/>
    <w:rsid w:val="00982FA0"/>
    <w:rsid w:val="00983B46"/>
    <w:rsid w:val="00987D89"/>
    <w:rsid w:val="00987F73"/>
    <w:rsid w:val="00990C68"/>
    <w:rsid w:val="0099103F"/>
    <w:rsid w:val="009922F7"/>
    <w:rsid w:val="009924F7"/>
    <w:rsid w:val="00992CC7"/>
    <w:rsid w:val="00994FDE"/>
    <w:rsid w:val="00995BB2"/>
    <w:rsid w:val="009964FC"/>
    <w:rsid w:val="009979CB"/>
    <w:rsid w:val="009A0299"/>
    <w:rsid w:val="009A0F6F"/>
    <w:rsid w:val="009A2C01"/>
    <w:rsid w:val="009A2F78"/>
    <w:rsid w:val="009A3C62"/>
    <w:rsid w:val="009A3DA8"/>
    <w:rsid w:val="009A4782"/>
    <w:rsid w:val="009A4BAE"/>
    <w:rsid w:val="009A5A82"/>
    <w:rsid w:val="009A5ECB"/>
    <w:rsid w:val="009A6344"/>
    <w:rsid w:val="009A6549"/>
    <w:rsid w:val="009A71EE"/>
    <w:rsid w:val="009B05FA"/>
    <w:rsid w:val="009B09EC"/>
    <w:rsid w:val="009B0FE5"/>
    <w:rsid w:val="009B12D3"/>
    <w:rsid w:val="009B149C"/>
    <w:rsid w:val="009B3CE4"/>
    <w:rsid w:val="009B4670"/>
    <w:rsid w:val="009B4DFA"/>
    <w:rsid w:val="009B5E37"/>
    <w:rsid w:val="009B5F21"/>
    <w:rsid w:val="009B61F3"/>
    <w:rsid w:val="009B656B"/>
    <w:rsid w:val="009B69F8"/>
    <w:rsid w:val="009B6F06"/>
    <w:rsid w:val="009C2438"/>
    <w:rsid w:val="009C2AE1"/>
    <w:rsid w:val="009C2BEE"/>
    <w:rsid w:val="009C4550"/>
    <w:rsid w:val="009C51C9"/>
    <w:rsid w:val="009C5353"/>
    <w:rsid w:val="009D0039"/>
    <w:rsid w:val="009D0060"/>
    <w:rsid w:val="009D0354"/>
    <w:rsid w:val="009D18D0"/>
    <w:rsid w:val="009D1A22"/>
    <w:rsid w:val="009D1EDE"/>
    <w:rsid w:val="009D2E51"/>
    <w:rsid w:val="009D4169"/>
    <w:rsid w:val="009D6826"/>
    <w:rsid w:val="009D6D8D"/>
    <w:rsid w:val="009D6DE8"/>
    <w:rsid w:val="009D78B9"/>
    <w:rsid w:val="009D7C21"/>
    <w:rsid w:val="009E1197"/>
    <w:rsid w:val="009E1AD2"/>
    <w:rsid w:val="009E2CB0"/>
    <w:rsid w:val="009E3469"/>
    <w:rsid w:val="009E4DAB"/>
    <w:rsid w:val="009E4E83"/>
    <w:rsid w:val="009E5B89"/>
    <w:rsid w:val="009F00D0"/>
    <w:rsid w:val="009F0CD9"/>
    <w:rsid w:val="009F2D57"/>
    <w:rsid w:val="009F2E42"/>
    <w:rsid w:val="009F59A5"/>
    <w:rsid w:val="009F6E97"/>
    <w:rsid w:val="009F720B"/>
    <w:rsid w:val="009F72B1"/>
    <w:rsid w:val="009F74F2"/>
    <w:rsid w:val="00A00390"/>
    <w:rsid w:val="00A009C2"/>
    <w:rsid w:val="00A010D1"/>
    <w:rsid w:val="00A022AA"/>
    <w:rsid w:val="00A03E74"/>
    <w:rsid w:val="00A048EB"/>
    <w:rsid w:val="00A0493D"/>
    <w:rsid w:val="00A05C25"/>
    <w:rsid w:val="00A067A4"/>
    <w:rsid w:val="00A06847"/>
    <w:rsid w:val="00A06A0F"/>
    <w:rsid w:val="00A07A4D"/>
    <w:rsid w:val="00A10508"/>
    <w:rsid w:val="00A111B1"/>
    <w:rsid w:val="00A11C30"/>
    <w:rsid w:val="00A12282"/>
    <w:rsid w:val="00A1382E"/>
    <w:rsid w:val="00A154C2"/>
    <w:rsid w:val="00A1783E"/>
    <w:rsid w:val="00A21295"/>
    <w:rsid w:val="00A22935"/>
    <w:rsid w:val="00A23420"/>
    <w:rsid w:val="00A24FBF"/>
    <w:rsid w:val="00A251A8"/>
    <w:rsid w:val="00A25CED"/>
    <w:rsid w:val="00A261FC"/>
    <w:rsid w:val="00A3142F"/>
    <w:rsid w:val="00A3151A"/>
    <w:rsid w:val="00A31A6E"/>
    <w:rsid w:val="00A328D8"/>
    <w:rsid w:val="00A330D6"/>
    <w:rsid w:val="00A345F0"/>
    <w:rsid w:val="00A35BF4"/>
    <w:rsid w:val="00A36917"/>
    <w:rsid w:val="00A372A2"/>
    <w:rsid w:val="00A408FE"/>
    <w:rsid w:val="00A410BF"/>
    <w:rsid w:val="00A413A7"/>
    <w:rsid w:val="00A4228F"/>
    <w:rsid w:val="00A42E74"/>
    <w:rsid w:val="00A43B10"/>
    <w:rsid w:val="00A43DC2"/>
    <w:rsid w:val="00A4557C"/>
    <w:rsid w:val="00A45EF6"/>
    <w:rsid w:val="00A46005"/>
    <w:rsid w:val="00A46044"/>
    <w:rsid w:val="00A46DAA"/>
    <w:rsid w:val="00A4704C"/>
    <w:rsid w:val="00A47192"/>
    <w:rsid w:val="00A502B4"/>
    <w:rsid w:val="00A50518"/>
    <w:rsid w:val="00A51211"/>
    <w:rsid w:val="00A52A35"/>
    <w:rsid w:val="00A52CB1"/>
    <w:rsid w:val="00A52E31"/>
    <w:rsid w:val="00A5306D"/>
    <w:rsid w:val="00A53137"/>
    <w:rsid w:val="00A532F9"/>
    <w:rsid w:val="00A5598E"/>
    <w:rsid w:val="00A55E1A"/>
    <w:rsid w:val="00A57113"/>
    <w:rsid w:val="00A57CED"/>
    <w:rsid w:val="00A57EAB"/>
    <w:rsid w:val="00A60022"/>
    <w:rsid w:val="00A60111"/>
    <w:rsid w:val="00A61974"/>
    <w:rsid w:val="00A61EFA"/>
    <w:rsid w:val="00A62C42"/>
    <w:rsid w:val="00A62D47"/>
    <w:rsid w:val="00A643D5"/>
    <w:rsid w:val="00A648D0"/>
    <w:rsid w:val="00A64ED8"/>
    <w:rsid w:val="00A6587E"/>
    <w:rsid w:val="00A6597F"/>
    <w:rsid w:val="00A6598A"/>
    <w:rsid w:val="00A659C6"/>
    <w:rsid w:val="00A65EEE"/>
    <w:rsid w:val="00A678CF"/>
    <w:rsid w:val="00A67DF5"/>
    <w:rsid w:val="00A706F9"/>
    <w:rsid w:val="00A71067"/>
    <w:rsid w:val="00A71167"/>
    <w:rsid w:val="00A71AD2"/>
    <w:rsid w:val="00A72C74"/>
    <w:rsid w:val="00A73234"/>
    <w:rsid w:val="00A73DCE"/>
    <w:rsid w:val="00A74422"/>
    <w:rsid w:val="00A75253"/>
    <w:rsid w:val="00A760A9"/>
    <w:rsid w:val="00A76BA8"/>
    <w:rsid w:val="00A76D7A"/>
    <w:rsid w:val="00A770CF"/>
    <w:rsid w:val="00A77846"/>
    <w:rsid w:val="00A77A57"/>
    <w:rsid w:val="00A77E71"/>
    <w:rsid w:val="00A77F1E"/>
    <w:rsid w:val="00A77FDE"/>
    <w:rsid w:val="00A8216B"/>
    <w:rsid w:val="00A82AAB"/>
    <w:rsid w:val="00A82E4E"/>
    <w:rsid w:val="00A8375C"/>
    <w:rsid w:val="00A83DE6"/>
    <w:rsid w:val="00A84532"/>
    <w:rsid w:val="00A84D69"/>
    <w:rsid w:val="00A85041"/>
    <w:rsid w:val="00A86A85"/>
    <w:rsid w:val="00A91BA9"/>
    <w:rsid w:val="00A92D7D"/>
    <w:rsid w:val="00A93320"/>
    <w:rsid w:val="00A95420"/>
    <w:rsid w:val="00A9655A"/>
    <w:rsid w:val="00AA02F4"/>
    <w:rsid w:val="00AA0E55"/>
    <w:rsid w:val="00AA34CA"/>
    <w:rsid w:val="00AA35CD"/>
    <w:rsid w:val="00AA5EAE"/>
    <w:rsid w:val="00AB02BD"/>
    <w:rsid w:val="00AB05DD"/>
    <w:rsid w:val="00AB14F4"/>
    <w:rsid w:val="00AB16E0"/>
    <w:rsid w:val="00AB1A31"/>
    <w:rsid w:val="00AB2FF4"/>
    <w:rsid w:val="00AB5466"/>
    <w:rsid w:val="00AB5CA8"/>
    <w:rsid w:val="00AB6C5F"/>
    <w:rsid w:val="00AC0964"/>
    <w:rsid w:val="00AC2F91"/>
    <w:rsid w:val="00AC41E8"/>
    <w:rsid w:val="00AC4ECE"/>
    <w:rsid w:val="00AC5BF7"/>
    <w:rsid w:val="00AC6538"/>
    <w:rsid w:val="00AC7650"/>
    <w:rsid w:val="00AC787E"/>
    <w:rsid w:val="00AD0176"/>
    <w:rsid w:val="00AD0266"/>
    <w:rsid w:val="00AD0A67"/>
    <w:rsid w:val="00AD1AAC"/>
    <w:rsid w:val="00AD1BD2"/>
    <w:rsid w:val="00AD2052"/>
    <w:rsid w:val="00AD4C9E"/>
    <w:rsid w:val="00AD662C"/>
    <w:rsid w:val="00AE0096"/>
    <w:rsid w:val="00AE0450"/>
    <w:rsid w:val="00AE0E8C"/>
    <w:rsid w:val="00AE3B55"/>
    <w:rsid w:val="00AE46D8"/>
    <w:rsid w:val="00AE48BD"/>
    <w:rsid w:val="00AE5B71"/>
    <w:rsid w:val="00AE6970"/>
    <w:rsid w:val="00AE6FE2"/>
    <w:rsid w:val="00AE73B8"/>
    <w:rsid w:val="00AE77F4"/>
    <w:rsid w:val="00AE7A23"/>
    <w:rsid w:val="00AF06E4"/>
    <w:rsid w:val="00AF0A2B"/>
    <w:rsid w:val="00AF104E"/>
    <w:rsid w:val="00AF12B8"/>
    <w:rsid w:val="00AF3A46"/>
    <w:rsid w:val="00AF4036"/>
    <w:rsid w:val="00AF5400"/>
    <w:rsid w:val="00AF7A42"/>
    <w:rsid w:val="00B00113"/>
    <w:rsid w:val="00B007D6"/>
    <w:rsid w:val="00B00932"/>
    <w:rsid w:val="00B016CA"/>
    <w:rsid w:val="00B01B4E"/>
    <w:rsid w:val="00B01CBA"/>
    <w:rsid w:val="00B05D68"/>
    <w:rsid w:val="00B0652A"/>
    <w:rsid w:val="00B10BBD"/>
    <w:rsid w:val="00B1257D"/>
    <w:rsid w:val="00B135E5"/>
    <w:rsid w:val="00B13CAE"/>
    <w:rsid w:val="00B146B3"/>
    <w:rsid w:val="00B14CC7"/>
    <w:rsid w:val="00B1726B"/>
    <w:rsid w:val="00B17C52"/>
    <w:rsid w:val="00B2043B"/>
    <w:rsid w:val="00B22E0E"/>
    <w:rsid w:val="00B230D8"/>
    <w:rsid w:val="00B232FE"/>
    <w:rsid w:val="00B23504"/>
    <w:rsid w:val="00B25076"/>
    <w:rsid w:val="00B25759"/>
    <w:rsid w:val="00B262BA"/>
    <w:rsid w:val="00B27374"/>
    <w:rsid w:val="00B27E3A"/>
    <w:rsid w:val="00B3030C"/>
    <w:rsid w:val="00B309C9"/>
    <w:rsid w:val="00B31F68"/>
    <w:rsid w:val="00B32541"/>
    <w:rsid w:val="00B3270C"/>
    <w:rsid w:val="00B32A62"/>
    <w:rsid w:val="00B32B27"/>
    <w:rsid w:val="00B3355E"/>
    <w:rsid w:val="00B33DE1"/>
    <w:rsid w:val="00B35A18"/>
    <w:rsid w:val="00B35B4B"/>
    <w:rsid w:val="00B363BD"/>
    <w:rsid w:val="00B36769"/>
    <w:rsid w:val="00B37E46"/>
    <w:rsid w:val="00B4090E"/>
    <w:rsid w:val="00B4184A"/>
    <w:rsid w:val="00B437DE"/>
    <w:rsid w:val="00B45830"/>
    <w:rsid w:val="00B4673C"/>
    <w:rsid w:val="00B477AC"/>
    <w:rsid w:val="00B4795F"/>
    <w:rsid w:val="00B47D05"/>
    <w:rsid w:val="00B527B3"/>
    <w:rsid w:val="00B538F3"/>
    <w:rsid w:val="00B53E58"/>
    <w:rsid w:val="00B54285"/>
    <w:rsid w:val="00B542FA"/>
    <w:rsid w:val="00B5543F"/>
    <w:rsid w:val="00B55DD3"/>
    <w:rsid w:val="00B572A6"/>
    <w:rsid w:val="00B60DD3"/>
    <w:rsid w:val="00B616DC"/>
    <w:rsid w:val="00B61FA1"/>
    <w:rsid w:val="00B62413"/>
    <w:rsid w:val="00B628F0"/>
    <w:rsid w:val="00B6317B"/>
    <w:rsid w:val="00B638E1"/>
    <w:rsid w:val="00B639F7"/>
    <w:rsid w:val="00B63D83"/>
    <w:rsid w:val="00B64D1A"/>
    <w:rsid w:val="00B64E27"/>
    <w:rsid w:val="00B64FEE"/>
    <w:rsid w:val="00B65F71"/>
    <w:rsid w:val="00B6715B"/>
    <w:rsid w:val="00B713A1"/>
    <w:rsid w:val="00B71EDD"/>
    <w:rsid w:val="00B7333B"/>
    <w:rsid w:val="00B73735"/>
    <w:rsid w:val="00B73777"/>
    <w:rsid w:val="00B73991"/>
    <w:rsid w:val="00B73DD2"/>
    <w:rsid w:val="00B74FE2"/>
    <w:rsid w:val="00B75894"/>
    <w:rsid w:val="00B75ED7"/>
    <w:rsid w:val="00B760B0"/>
    <w:rsid w:val="00B76545"/>
    <w:rsid w:val="00B7740C"/>
    <w:rsid w:val="00B84313"/>
    <w:rsid w:val="00B855EB"/>
    <w:rsid w:val="00B85FD8"/>
    <w:rsid w:val="00B91A9D"/>
    <w:rsid w:val="00B91E27"/>
    <w:rsid w:val="00B9265F"/>
    <w:rsid w:val="00B92B43"/>
    <w:rsid w:val="00B92E0C"/>
    <w:rsid w:val="00B93D4E"/>
    <w:rsid w:val="00B96574"/>
    <w:rsid w:val="00BA0C4A"/>
    <w:rsid w:val="00BA19C6"/>
    <w:rsid w:val="00BA1DDE"/>
    <w:rsid w:val="00BA22CB"/>
    <w:rsid w:val="00BA25AB"/>
    <w:rsid w:val="00BA3967"/>
    <w:rsid w:val="00BA4E12"/>
    <w:rsid w:val="00BA541B"/>
    <w:rsid w:val="00BB2666"/>
    <w:rsid w:val="00BB3890"/>
    <w:rsid w:val="00BB682B"/>
    <w:rsid w:val="00BB68D1"/>
    <w:rsid w:val="00BB7AC2"/>
    <w:rsid w:val="00BC00E6"/>
    <w:rsid w:val="00BC07E6"/>
    <w:rsid w:val="00BC1290"/>
    <w:rsid w:val="00BC42FA"/>
    <w:rsid w:val="00BC42FD"/>
    <w:rsid w:val="00BC7110"/>
    <w:rsid w:val="00BD32AD"/>
    <w:rsid w:val="00BD42E2"/>
    <w:rsid w:val="00BD436D"/>
    <w:rsid w:val="00BD54F3"/>
    <w:rsid w:val="00BE09F8"/>
    <w:rsid w:val="00BE1304"/>
    <w:rsid w:val="00BE1592"/>
    <w:rsid w:val="00BE1FAC"/>
    <w:rsid w:val="00BE30E6"/>
    <w:rsid w:val="00BE5286"/>
    <w:rsid w:val="00BE5E6A"/>
    <w:rsid w:val="00BE670E"/>
    <w:rsid w:val="00BE675A"/>
    <w:rsid w:val="00BE71E7"/>
    <w:rsid w:val="00BE7C26"/>
    <w:rsid w:val="00BF13CE"/>
    <w:rsid w:val="00BF215F"/>
    <w:rsid w:val="00BF30DE"/>
    <w:rsid w:val="00BF36C5"/>
    <w:rsid w:val="00BF3CF1"/>
    <w:rsid w:val="00BF46EE"/>
    <w:rsid w:val="00BF4AC6"/>
    <w:rsid w:val="00BF4EB0"/>
    <w:rsid w:val="00BF5361"/>
    <w:rsid w:val="00BF7D1C"/>
    <w:rsid w:val="00C01A96"/>
    <w:rsid w:val="00C0208F"/>
    <w:rsid w:val="00C03021"/>
    <w:rsid w:val="00C0417A"/>
    <w:rsid w:val="00C042D8"/>
    <w:rsid w:val="00C0596F"/>
    <w:rsid w:val="00C05CDD"/>
    <w:rsid w:val="00C05FC8"/>
    <w:rsid w:val="00C07461"/>
    <w:rsid w:val="00C07A37"/>
    <w:rsid w:val="00C07CEE"/>
    <w:rsid w:val="00C10855"/>
    <w:rsid w:val="00C10DFA"/>
    <w:rsid w:val="00C110B2"/>
    <w:rsid w:val="00C113FD"/>
    <w:rsid w:val="00C12C09"/>
    <w:rsid w:val="00C1367A"/>
    <w:rsid w:val="00C1374A"/>
    <w:rsid w:val="00C13BDB"/>
    <w:rsid w:val="00C146A5"/>
    <w:rsid w:val="00C14D84"/>
    <w:rsid w:val="00C150E0"/>
    <w:rsid w:val="00C17E79"/>
    <w:rsid w:val="00C200CC"/>
    <w:rsid w:val="00C201C1"/>
    <w:rsid w:val="00C2046B"/>
    <w:rsid w:val="00C2128F"/>
    <w:rsid w:val="00C22073"/>
    <w:rsid w:val="00C22E1A"/>
    <w:rsid w:val="00C23C68"/>
    <w:rsid w:val="00C2496C"/>
    <w:rsid w:val="00C24A97"/>
    <w:rsid w:val="00C24BE2"/>
    <w:rsid w:val="00C25675"/>
    <w:rsid w:val="00C32404"/>
    <w:rsid w:val="00C33D3A"/>
    <w:rsid w:val="00C34383"/>
    <w:rsid w:val="00C35E4D"/>
    <w:rsid w:val="00C36118"/>
    <w:rsid w:val="00C3666A"/>
    <w:rsid w:val="00C36C8C"/>
    <w:rsid w:val="00C374C1"/>
    <w:rsid w:val="00C40B3B"/>
    <w:rsid w:val="00C43BED"/>
    <w:rsid w:val="00C44134"/>
    <w:rsid w:val="00C45114"/>
    <w:rsid w:val="00C45813"/>
    <w:rsid w:val="00C460C9"/>
    <w:rsid w:val="00C461A0"/>
    <w:rsid w:val="00C47566"/>
    <w:rsid w:val="00C516B0"/>
    <w:rsid w:val="00C51E10"/>
    <w:rsid w:val="00C51F16"/>
    <w:rsid w:val="00C527A6"/>
    <w:rsid w:val="00C52B74"/>
    <w:rsid w:val="00C52E7A"/>
    <w:rsid w:val="00C53726"/>
    <w:rsid w:val="00C547E5"/>
    <w:rsid w:val="00C5681A"/>
    <w:rsid w:val="00C56BFD"/>
    <w:rsid w:val="00C56F28"/>
    <w:rsid w:val="00C57690"/>
    <w:rsid w:val="00C5773E"/>
    <w:rsid w:val="00C57B06"/>
    <w:rsid w:val="00C60CF8"/>
    <w:rsid w:val="00C61CD5"/>
    <w:rsid w:val="00C626C0"/>
    <w:rsid w:val="00C62C6D"/>
    <w:rsid w:val="00C63CF7"/>
    <w:rsid w:val="00C645E5"/>
    <w:rsid w:val="00C65331"/>
    <w:rsid w:val="00C6546D"/>
    <w:rsid w:val="00C65786"/>
    <w:rsid w:val="00C66156"/>
    <w:rsid w:val="00C66538"/>
    <w:rsid w:val="00C66A50"/>
    <w:rsid w:val="00C66A61"/>
    <w:rsid w:val="00C66A64"/>
    <w:rsid w:val="00C6709F"/>
    <w:rsid w:val="00C671C5"/>
    <w:rsid w:val="00C70E13"/>
    <w:rsid w:val="00C71F3A"/>
    <w:rsid w:val="00C72D32"/>
    <w:rsid w:val="00C74DAE"/>
    <w:rsid w:val="00C76063"/>
    <w:rsid w:val="00C762A4"/>
    <w:rsid w:val="00C7694D"/>
    <w:rsid w:val="00C76D44"/>
    <w:rsid w:val="00C7732F"/>
    <w:rsid w:val="00C7741A"/>
    <w:rsid w:val="00C7786B"/>
    <w:rsid w:val="00C77DB8"/>
    <w:rsid w:val="00C81071"/>
    <w:rsid w:val="00C81E1F"/>
    <w:rsid w:val="00C83E59"/>
    <w:rsid w:val="00C840B5"/>
    <w:rsid w:val="00C850BB"/>
    <w:rsid w:val="00C863A3"/>
    <w:rsid w:val="00C86690"/>
    <w:rsid w:val="00C86ACD"/>
    <w:rsid w:val="00C874EB"/>
    <w:rsid w:val="00C90601"/>
    <w:rsid w:val="00C90EA7"/>
    <w:rsid w:val="00C9135C"/>
    <w:rsid w:val="00C92D1D"/>
    <w:rsid w:val="00C940D2"/>
    <w:rsid w:val="00C946B8"/>
    <w:rsid w:val="00C94945"/>
    <w:rsid w:val="00C95F6B"/>
    <w:rsid w:val="00C96DEF"/>
    <w:rsid w:val="00C970DF"/>
    <w:rsid w:val="00CA1C5A"/>
    <w:rsid w:val="00CA3880"/>
    <w:rsid w:val="00CA3962"/>
    <w:rsid w:val="00CA4672"/>
    <w:rsid w:val="00CA5E6B"/>
    <w:rsid w:val="00CA619B"/>
    <w:rsid w:val="00CA65F5"/>
    <w:rsid w:val="00CA6798"/>
    <w:rsid w:val="00CA6A00"/>
    <w:rsid w:val="00CA6F18"/>
    <w:rsid w:val="00CB037C"/>
    <w:rsid w:val="00CB1111"/>
    <w:rsid w:val="00CB1153"/>
    <w:rsid w:val="00CB1B2D"/>
    <w:rsid w:val="00CB29C3"/>
    <w:rsid w:val="00CB2E60"/>
    <w:rsid w:val="00CB2E70"/>
    <w:rsid w:val="00CB41E5"/>
    <w:rsid w:val="00CB4218"/>
    <w:rsid w:val="00CB443F"/>
    <w:rsid w:val="00CB5FE3"/>
    <w:rsid w:val="00CB6873"/>
    <w:rsid w:val="00CB73EC"/>
    <w:rsid w:val="00CB76A8"/>
    <w:rsid w:val="00CB7C9E"/>
    <w:rsid w:val="00CC332A"/>
    <w:rsid w:val="00CC3624"/>
    <w:rsid w:val="00CC3712"/>
    <w:rsid w:val="00CC4400"/>
    <w:rsid w:val="00CC648B"/>
    <w:rsid w:val="00CC750E"/>
    <w:rsid w:val="00CC7CC5"/>
    <w:rsid w:val="00CC7F02"/>
    <w:rsid w:val="00CD02D3"/>
    <w:rsid w:val="00CD0ED7"/>
    <w:rsid w:val="00CD20F9"/>
    <w:rsid w:val="00CD2587"/>
    <w:rsid w:val="00CD312B"/>
    <w:rsid w:val="00CD3728"/>
    <w:rsid w:val="00CD4652"/>
    <w:rsid w:val="00CD4A2B"/>
    <w:rsid w:val="00CD4AD6"/>
    <w:rsid w:val="00CD593D"/>
    <w:rsid w:val="00CD639F"/>
    <w:rsid w:val="00CD735B"/>
    <w:rsid w:val="00CE03D3"/>
    <w:rsid w:val="00CE0942"/>
    <w:rsid w:val="00CE1B38"/>
    <w:rsid w:val="00CE2352"/>
    <w:rsid w:val="00CE27C1"/>
    <w:rsid w:val="00CE3812"/>
    <w:rsid w:val="00CE384D"/>
    <w:rsid w:val="00CE3885"/>
    <w:rsid w:val="00CE4E34"/>
    <w:rsid w:val="00CE604B"/>
    <w:rsid w:val="00CE650E"/>
    <w:rsid w:val="00CE7D11"/>
    <w:rsid w:val="00CF3AA2"/>
    <w:rsid w:val="00CF438A"/>
    <w:rsid w:val="00CF6E28"/>
    <w:rsid w:val="00CF72D7"/>
    <w:rsid w:val="00CF7532"/>
    <w:rsid w:val="00CF7E1B"/>
    <w:rsid w:val="00D010E0"/>
    <w:rsid w:val="00D02AF2"/>
    <w:rsid w:val="00D02E56"/>
    <w:rsid w:val="00D04E67"/>
    <w:rsid w:val="00D05118"/>
    <w:rsid w:val="00D05272"/>
    <w:rsid w:val="00D05EC3"/>
    <w:rsid w:val="00D0648A"/>
    <w:rsid w:val="00D077F8"/>
    <w:rsid w:val="00D108B8"/>
    <w:rsid w:val="00D109F9"/>
    <w:rsid w:val="00D12B11"/>
    <w:rsid w:val="00D12F01"/>
    <w:rsid w:val="00D136F0"/>
    <w:rsid w:val="00D14CD2"/>
    <w:rsid w:val="00D15446"/>
    <w:rsid w:val="00D154F7"/>
    <w:rsid w:val="00D15A3B"/>
    <w:rsid w:val="00D1641E"/>
    <w:rsid w:val="00D1771C"/>
    <w:rsid w:val="00D2014B"/>
    <w:rsid w:val="00D20AE8"/>
    <w:rsid w:val="00D226D5"/>
    <w:rsid w:val="00D22BCB"/>
    <w:rsid w:val="00D2618D"/>
    <w:rsid w:val="00D267D1"/>
    <w:rsid w:val="00D27EE2"/>
    <w:rsid w:val="00D32857"/>
    <w:rsid w:val="00D336F5"/>
    <w:rsid w:val="00D33B82"/>
    <w:rsid w:val="00D345FD"/>
    <w:rsid w:val="00D3481E"/>
    <w:rsid w:val="00D34C45"/>
    <w:rsid w:val="00D36CCA"/>
    <w:rsid w:val="00D36CDB"/>
    <w:rsid w:val="00D37171"/>
    <w:rsid w:val="00D37440"/>
    <w:rsid w:val="00D40372"/>
    <w:rsid w:val="00D40F3A"/>
    <w:rsid w:val="00D4114D"/>
    <w:rsid w:val="00D41B6E"/>
    <w:rsid w:val="00D4280E"/>
    <w:rsid w:val="00D44052"/>
    <w:rsid w:val="00D441D0"/>
    <w:rsid w:val="00D4547A"/>
    <w:rsid w:val="00D45AB2"/>
    <w:rsid w:val="00D46471"/>
    <w:rsid w:val="00D471B2"/>
    <w:rsid w:val="00D526C6"/>
    <w:rsid w:val="00D53444"/>
    <w:rsid w:val="00D54284"/>
    <w:rsid w:val="00D54904"/>
    <w:rsid w:val="00D555CD"/>
    <w:rsid w:val="00D555ED"/>
    <w:rsid w:val="00D601C8"/>
    <w:rsid w:val="00D6096C"/>
    <w:rsid w:val="00D6265E"/>
    <w:rsid w:val="00D63D03"/>
    <w:rsid w:val="00D64330"/>
    <w:rsid w:val="00D65A53"/>
    <w:rsid w:val="00D662CB"/>
    <w:rsid w:val="00D66944"/>
    <w:rsid w:val="00D70483"/>
    <w:rsid w:val="00D70F31"/>
    <w:rsid w:val="00D74468"/>
    <w:rsid w:val="00D75052"/>
    <w:rsid w:val="00D776CC"/>
    <w:rsid w:val="00D77798"/>
    <w:rsid w:val="00D80765"/>
    <w:rsid w:val="00D8151A"/>
    <w:rsid w:val="00D81848"/>
    <w:rsid w:val="00D818C9"/>
    <w:rsid w:val="00D821F3"/>
    <w:rsid w:val="00D82E31"/>
    <w:rsid w:val="00D83AC1"/>
    <w:rsid w:val="00D846FF"/>
    <w:rsid w:val="00D859BE"/>
    <w:rsid w:val="00D85CED"/>
    <w:rsid w:val="00D85F85"/>
    <w:rsid w:val="00D8665F"/>
    <w:rsid w:val="00D86F32"/>
    <w:rsid w:val="00D86F33"/>
    <w:rsid w:val="00D87062"/>
    <w:rsid w:val="00D906BB"/>
    <w:rsid w:val="00D90EB3"/>
    <w:rsid w:val="00D91B96"/>
    <w:rsid w:val="00D9224F"/>
    <w:rsid w:val="00D92409"/>
    <w:rsid w:val="00D94055"/>
    <w:rsid w:val="00D94097"/>
    <w:rsid w:val="00D94155"/>
    <w:rsid w:val="00D954D3"/>
    <w:rsid w:val="00D96714"/>
    <w:rsid w:val="00DA027D"/>
    <w:rsid w:val="00DA0B2D"/>
    <w:rsid w:val="00DA0E2A"/>
    <w:rsid w:val="00DA2854"/>
    <w:rsid w:val="00DA29A8"/>
    <w:rsid w:val="00DA2A25"/>
    <w:rsid w:val="00DA2BD0"/>
    <w:rsid w:val="00DA37E1"/>
    <w:rsid w:val="00DA39AE"/>
    <w:rsid w:val="00DA4DF4"/>
    <w:rsid w:val="00DA5A0B"/>
    <w:rsid w:val="00DA62C1"/>
    <w:rsid w:val="00DA7911"/>
    <w:rsid w:val="00DB0131"/>
    <w:rsid w:val="00DB0AAD"/>
    <w:rsid w:val="00DB2175"/>
    <w:rsid w:val="00DB2E19"/>
    <w:rsid w:val="00DB4956"/>
    <w:rsid w:val="00DB60C4"/>
    <w:rsid w:val="00DB6593"/>
    <w:rsid w:val="00DB7E11"/>
    <w:rsid w:val="00DC085A"/>
    <w:rsid w:val="00DC0995"/>
    <w:rsid w:val="00DC0B93"/>
    <w:rsid w:val="00DC3D41"/>
    <w:rsid w:val="00DC3F98"/>
    <w:rsid w:val="00DC6490"/>
    <w:rsid w:val="00DC6834"/>
    <w:rsid w:val="00DC6A3A"/>
    <w:rsid w:val="00DD0187"/>
    <w:rsid w:val="00DD1204"/>
    <w:rsid w:val="00DD3F17"/>
    <w:rsid w:val="00DD4894"/>
    <w:rsid w:val="00DD559C"/>
    <w:rsid w:val="00DD5684"/>
    <w:rsid w:val="00DD7274"/>
    <w:rsid w:val="00DE0CCB"/>
    <w:rsid w:val="00DE2C00"/>
    <w:rsid w:val="00DE37A4"/>
    <w:rsid w:val="00DE3CAA"/>
    <w:rsid w:val="00DE4001"/>
    <w:rsid w:val="00DE465E"/>
    <w:rsid w:val="00DE5D75"/>
    <w:rsid w:val="00DE64CF"/>
    <w:rsid w:val="00DE64D2"/>
    <w:rsid w:val="00DE6603"/>
    <w:rsid w:val="00DF0814"/>
    <w:rsid w:val="00DF0CA4"/>
    <w:rsid w:val="00DF43F8"/>
    <w:rsid w:val="00DF4A76"/>
    <w:rsid w:val="00DF4A80"/>
    <w:rsid w:val="00DF54AE"/>
    <w:rsid w:val="00DF6192"/>
    <w:rsid w:val="00DF64CF"/>
    <w:rsid w:val="00DF654F"/>
    <w:rsid w:val="00DF686C"/>
    <w:rsid w:val="00E0089E"/>
    <w:rsid w:val="00E010A5"/>
    <w:rsid w:val="00E0193E"/>
    <w:rsid w:val="00E03147"/>
    <w:rsid w:val="00E0329B"/>
    <w:rsid w:val="00E05B88"/>
    <w:rsid w:val="00E07121"/>
    <w:rsid w:val="00E0724C"/>
    <w:rsid w:val="00E10194"/>
    <w:rsid w:val="00E118F3"/>
    <w:rsid w:val="00E12305"/>
    <w:rsid w:val="00E12973"/>
    <w:rsid w:val="00E13260"/>
    <w:rsid w:val="00E13B05"/>
    <w:rsid w:val="00E15C16"/>
    <w:rsid w:val="00E17D52"/>
    <w:rsid w:val="00E20305"/>
    <w:rsid w:val="00E2227F"/>
    <w:rsid w:val="00E2233D"/>
    <w:rsid w:val="00E224A2"/>
    <w:rsid w:val="00E22A92"/>
    <w:rsid w:val="00E23568"/>
    <w:rsid w:val="00E23A1F"/>
    <w:rsid w:val="00E24089"/>
    <w:rsid w:val="00E2640F"/>
    <w:rsid w:val="00E26735"/>
    <w:rsid w:val="00E26C56"/>
    <w:rsid w:val="00E26D2A"/>
    <w:rsid w:val="00E27A58"/>
    <w:rsid w:val="00E30DC3"/>
    <w:rsid w:val="00E30FBA"/>
    <w:rsid w:val="00E31096"/>
    <w:rsid w:val="00E31478"/>
    <w:rsid w:val="00E31BFB"/>
    <w:rsid w:val="00E31E1B"/>
    <w:rsid w:val="00E326B9"/>
    <w:rsid w:val="00E33CA4"/>
    <w:rsid w:val="00E3469B"/>
    <w:rsid w:val="00E3474C"/>
    <w:rsid w:val="00E349E1"/>
    <w:rsid w:val="00E34D32"/>
    <w:rsid w:val="00E40C53"/>
    <w:rsid w:val="00E41680"/>
    <w:rsid w:val="00E45D53"/>
    <w:rsid w:val="00E46512"/>
    <w:rsid w:val="00E50EEF"/>
    <w:rsid w:val="00E5137F"/>
    <w:rsid w:val="00E5185E"/>
    <w:rsid w:val="00E51FF9"/>
    <w:rsid w:val="00E527BE"/>
    <w:rsid w:val="00E52C60"/>
    <w:rsid w:val="00E5311A"/>
    <w:rsid w:val="00E53254"/>
    <w:rsid w:val="00E555DB"/>
    <w:rsid w:val="00E55FDA"/>
    <w:rsid w:val="00E5656B"/>
    <w:rsid w:val="00E571D7"/>
    <w:rsid w:val="00E57DD1"/>
    <w:rsid w:val="00E6028A"/>
    <w:rsid w:val="00E62CB7"/>
    <w:rsid w:val="00E637FB"/>
    <w:rsid w:val="00E648D5"/>
    <w:rsid w:val="00E64CC0"/>
    <w:rsid w:val="00E64DA4"/>
    <w:rsid w:val="00E65011"/>
    <w:rsid w:val="00E654A3"/>
    <w:rsid w:val="00E661A5"/>
    <w:rsid w:val="00E66B27"/>
    <w:rsid w:val="00E70AC9"/>
    <w:rsid w:val="00E71643"/>
    <w:rsid w:val="00E7185D"/>
    <w:rsid w:val="00E71C0D"/>
    <w:rsid w:val="00E73668"/>
    <w:rsid w:val="00E73DA3"/>
    <w:rsid w:val="00E81686"/>
    <w:rsid w:val="00E818FD"/>
    <w:rsid w:val="00E8225C"/>
    <w:rsid w:val="00E8243F"/>
    <w:rsid w:val="00E83407"/>
    <w:rsid w:val="00E83972"/>
    <w:rsid w:val="00E843F1"/>
    <w:rsid w:val="00E853A0"/>
    <w:rsid w:val="00E857BD"/>
    <w:rsid w:val="00E8621C"/>
    <w:rsid w:val="00E863CD"/>
    <w:rsid w:val="00E901A1"/>
    <w:rsid w:val="00E90BDE"/>
    <w:rsid w:val="00E91BAA"/>
    <w:rsid w:val="00E91DCA"/>
    <w:rsid w:val="00E9391B"/>
    <w:rsid w:val="00E949BD"/>
    <w:rsid w:val="00E9555B"/>
    <w:rsid w:val="00E97506"/>
    <w:rsid w:val="00E97FB9"/>
    <w:rsid w:val="00EA0282"/>
    <w:rsid w:val="00EA02D7"/>
    <w:rsid w:val="00EA2166"/>
    <w:rsid w:val="00EA2DEF"/>
    <w:rsid w:val="00EA2F21"/>
    <w:rsid w:val="00EA3D5A"/>
    <w:rsid w:val="00EA53FC"/>
    <w:rsid w:val="00EA7129"/>
    <w:rsid w:val="00EB0616"/>
    <w:rsid w:val="00EB06EE"/>
    <w:rsid w:val="00EB09EA"/>
    <w:rsid w:val="00EB1F3B"/>
    <w:rsid w:val="00EB3DE0"/>
    <w:rsid w:val="00EB4936"/>
    <w:rsid w:val="00EB603D"/>
    <w:rsid w:val="00EB61B5"/>
    <w:rsid w:val="00EB7052"/>
    <w:rsid w:val="00EB7685"/>
    <w:rsid w:val="00EC0391"/>
    <w:rsid w:val="00EC375B"/>
    <w:rsid w:val="00EC388B"/>
    <w:rsid w:val="00EC38AD"/>
    <w:rsid w:val="00EC3FD7"/>
    <w:rsid w:val="00EC4E19"/>
    <w:rsid w:val="00EC52C5"/>
    <w:rsid w:val="00EC562F"/>
    <w:rsid w:val="00EC70F7"/>
    <w:rsid w:val="00ED00F7"/>
    <w:rsid w:val="00ED0843"/>
    <w:rsid w:val="00ED1804"/>
    <w:rsid w:val="00ED49D4"/>
    <w:rsid w:val="00ED4B02"/>
    <w:rsid w:val="00ED57CF"/>
    <w:rsid w:val="00ED5EF5"/>
    <w:rsid w:val="00ED6146"/>
    <w:rsid w:val="00ED798B"/>
    <w:rsid w:val="00EE0058"/>
    <w:rsid w:val="00EE0929"/>
    <w:rsid w:val="00EE12D8"/>
    <w:rsid w:val="00EE414C"/>
    <w:rsid w:val="00EE50DF"/>
    <w:rsid w:val="00EE5A35"/>
    <w:rsid w:val="00EE7629"/>
    <w:rsid w:val="00EE7A4A"/>
    <w:rsid w:val="00EF1FA0"/>
    <w:rsid w:val="00EF2316"/>
    <w:rsid w:val="00EF267E"/>
    <w:rsid w:val="00EF2693"/>
    <w:rsid w:val="00EF2DD4"/>
    <w:rsid w:val="00EF364E"/>
    <w:rsid w:val="00EF38F3"/>
    <w:rsid w:val="00EF443D"/>
    <w:rsid w:val="00EF4E05"/>
    <w:rsid w:val="00EF53B3"/>
    <w:rsid w:val="00EF563C"/>
    <w:rsid w:val="00EF5A18"/>
    <w:rsid w:val="00EF65C9"/>
    <w:rsid w:val="00EF69A7"/>
    <w:rsid w:val="00EF6A3B"/>
    <w:rsid w:val="00EF71F5"/>
    <w:rsid w:val="00EF7F58"/>
    <w:rsid w:val="00F00571"/>
    <w:rsid w:val="00F02D0E"/>
    <w:rsid w:val="00F03A3E"/>
    <w:rsid w:val="00F04FD2"/>
    <w:rsid w:val="00F05514"/>
    <w:rsid w:val="00F06257"/>
    <w:rsid w:val="00F0682B"/>
    <w:rsid w:val="00F06861"/>
    <w:rsid w:val="00F06A15"/>
    <w:rsid w:val="00F07DC0"/>
    <w:rsid w:val="00F12043"/>
    <w:rsid w:val="00F12DAA"/>
    <w:rsid w:val="00F15155"/>
    <w:rsid w:val="00F15D04"/>
    <w:rsid w:val="00F1680F"/>
    <w:rsid w:val="00F17FF7"/>
    <w:rsid w:val="00F20228"/>
    <w:rsid w:val="00F20EEA"/>
    <w:rsid w:val="00F21F3C"/>
    <w:rsid w:val="00F22336"/>
    <w:rsid w:val="00F228B5"/>
    <w:rsid w:val="00F23ABF"/>
    <w:rsid w:val="00F24130"/>
    <w:rsid w:val="00F25AEE"/>
    <w:rsid w:val="00F25FBE"/>
    <w:rsid w:val="00F26AD5"/>
    <w:rsid w:val="00F27306"/>
    <w:rsid w:val="00F30564"/>
    <w:rsid w:val="00F313D2"/>
    <w:rsid w:val="00F31490"/>
    <w:rsid w:val="00F3241C"/>
    <w:rsid w:val="00F32903"/>
    <w:rsid w:val="00F3431F"/>
    <w:rsid w:val="00F349F0"/>
    <w:rsid w:val="00F373D1"/>
    <w:rsid w:val="00F375BD"/>
    <w:rsid w:val="00F416EB"/>
    <w:rsid w:val="00F434B0"/>
    <w:rsid w:val="00F436F9"/>
    <w:rsid w:val="00F450A9"/>
    <w:rsid w:val="00F451B5"/>
    <w:rsid w:val="00F4520D"/>
    <w:rsid w:val="00F4579C"/>
    <w:rsid w:val="00F4602C"/>
    <w:rsid w:val="00F47116"/>
    <w:rsid w:val="00F4748D"/>
    <w:rsid w:val="00F50A25"/>
    <w:rsid w:val="00F514E3"/>
    <w:rsid w:val="00F51B32"/>
    <w:rsid w:val="00F52416"/>
    <w:rsid w:val="00F52559"/>
    <w:rsid w:val="00F52CA6"/>
    <w:rsid w:val="00F5327A"/>
    <w:rsid w:val="00F543CD"/>
    <w:rsid w:val="00F55E2F"/>
    <w:rsid w:val="00F5647A"/>
    <w:rsid w:val="00F567A0"/>
    <w:rsid w:val="00F56A88"/>
    <w:rsid w:val="00F577CC"/>
    <w:rsid w:val="00F578D4"/>
    <w:rsid w:val="00F60C21"/>
    <w:rsid w:val="00F6253F"/>
    <w:rsid w:val="00F628FC"/>
    <w:rsid w:val="00F629C0"/>
    <w:rsid w:val="00F62AD9"/>
    <w:rsid w:val="00F63C2F"/>
    <w:rsid w:val="00F63D37"/>
    <w:rsid w:val="00F63F0F"/>
    <w:rsid w:val="00F64671"/>
    <w:rsid w:val="00F64EBC"/>
    <w:rsid w:val="00F6629A"/>
    <w:rsid w:val="00F66349"/>
    <w:rsid w:val="00F66785"/>
    <w:rsid w:val="00F66863"/>
    <w:rsid w:val="00F703D6"/>
    <w:rsid w:val="00F71EA2"/>
    <w:rsid w:val="00F72CE5"/>
    <w:rsid w:val="00F742B2"/>
    <w:rsid w:val="00F74EC7"/>
    <w:rsid w:val="00F753D8"/>
    <w:rsid w:val="00F759E8"/>
    <w:rsid w:val="00F76DB6"/>
    <w:rsid w:val="00F77F68"/>
    <w:rsid w:val="00F80205"/>
    <w:rsid w:val="00F80F06"/>
    <w:rsid w:val="00F83742"/>
    <w:rsid w:val="00F84C14"/>
    <w:rsid w:val="00F85289"/>
    <w:rsid w:val="00F852CC"/>
    <w:rsid w:val="00F856CB"/>
    <w:rsid w:val="00F85C57"/>
    <w:rsid w:val="00F873DF"/>
    <w:rsid w:val="00F875DC"/>
    <w:rsid w:val="00F87E6C"/>
    <w:rsid w:val="00F907BE"/>
    <w:rsid w:val="00F90824"/>
    <w:rsid w:val="00F90F4B"/>
    <w:rsid w:val="00F91229"/>
    <w:rsid w:val="00F91D56"/>
    <w:rsid w:val="00F91F71"/>
    <w:rsid w:val="00F94BBC"/>
    <w:rsid w:val="00F95B65"/>
    <w:rsid w:val="00F965C1"/>
    <w:rsid w:val="00F9676B"/>
    <w:rsid w:val="00FA029A"/>
    <w:rsid w:val="00FA069D"/>
    <w:rsid w:val="00FA12C9"/>
    <w:rsid w:val="00FA3B25"/>
    <w:rsid w:val="00FA5842"/>
    <w:rsid w:val="00FA5E4A"/>
    <w:rsid w:val="00FA63FB"/>
    <w:rsid w:val="00FA7549"/>
    <w:rsid w:val="00FB03C9"/>
    <w:rsid w:val="00FB2DE0"/>
    <w:rsid w:val="00FB2F37"/>
    <w:rsid w:val="00FB34CD"/>
    <w:rsid w:val="00FB3EE9"/>
    <w:rsid w:val="00FB5F90"/>
    <w:rsid w:val="00FB7402"/>
    <w:rsid w:val="00FC0077"/>
    <w:rsid w:val="00FC061B"/>
    <w:rsid w:val="00FC075D"/>
    <w:rsid w:val="00FC36E3"/>
    <w:rsid w:val="00FC4EC2"/>
    <w:rsid w:val="00FC5145"/>
    <w:rsid w:val="00FC58AD"/>
    <w:rsid w:val="00FC70E6"/>
    <w:rsid w:val="00FC76E4"/>
    <w:rsid w:val="00FD09E6"/>
    <w:rsid w:val="00FD0EDF"/>
    <w:rsid w:val="00FD1221"/>
    <w:rsid w:val="00FD14BA"/>
    <w:rsid w:val="00FD17C3"/>
    <w:rsid w:val="00FD300B"/>
    <w:rsid w:val="00FD4951"/>
    <w:rsid w:val="00FD5AD4"/>
    <w:rsid w:val="00FD6EA1"/>
    <w:rsid w:val="00FE0DF0"/>
    <w:rsid w:val="00FE13E1"/>
    <w:rsid w:val="00FE2E41"/>
    <w:rsid w:val="00FE335F"/>
    <w:rsid w:val="00FE3C38"/>
    <w:rsid w:val="00FE5C0A"/>
    <w:rsid w:val="00FE675A"/>
    <w:rsid w:val="00FE67A9"/>
    <w:rsid w:val="00FE7CAA"/>
    <w:rsid w:val="00FF0356"/>
    <w:rsid w:val="00FF0C47"/>
    <w:rsid w:val="00FF1BF1"/>
    <w:rsid w:val="00FF2AA9"/>
    <w:rsid w:val="00FF2F3B"/>
    <w:rsid w:val="00FF4F45"/>
    <w:rsid w:val="00FF5D22"/>
    <w:rsid w:val="00FF7263"/>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D8BA1"/>
  <w15:chartTrackingRefBased/>
  <w15:docId w15:val="{B671B4ED-B3EC-4A7B-A288-7B9160BA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F49"/>
  </w:style>
  <w:style w:type="paragraph" w:styleId="Heading1">
    <w:name w:val="heading 1"/>
    <w:basedOn w:val="Normal"/>
    <w:next w:val="Normal"/>
    <w:link w:val="Heading1Char"/>
    <w:uiPriority w:val="9"/>
    <w:qFormat/>
    <w:rsid w:val="00812F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2F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2F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F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2F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2FD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
    <w:name w:val="Unresolved Mention"/>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34"/>
    <w:qFormat/>
    <w:rsid w:val="00A52E31"/>
    <w:pPr>
      <w:ind w:left="720"/>
      <w:contextualSpacing/>
    </w:pPr>
  </w:style>
  <w:style w:type="character" w:customStyle="1" w:styleId="ListParagraphChar">
    <w:name w:val="List Paragraph Char"/>
    <w:link w:val="ListParagraph"/>
    <w:uiPriority w:val="34"/>
    <w:locked/>
    <w:rsid w:val="00884A50"/>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semiHidden/>
    <w:unhideWhenUsed/>
    <w:rsid w:val="002865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1A5F3F"/>
    <w:pPr>
      <w:widowControl w:val="0"/>
      <w:spacing w:after="0" w:line="240" w:lineRule="auto"/>
    </w:pPr>
  </w:style>
  <w:style w:type="paragraph" w:styleId="TOCHeading">
    <w:name w:val="TOC Heading"/>
    <w:basedOn w:val="Heading1"/>
    <w:next w:val="Normal"/>
    <w:uiPriority w:val="39"/>
    <w:unhideWhenUsed/>
    <w:qFormat/>
    <w:rsid w:val="00812FDD"/>
    <w:pPr>
      <w:outlineLvl w:val="9"/>
    </w:pPr>
  </w:style>
  <w:style w:type="paragraph" w:styleId="TOC1">
    <w:name w:val="toc 1"/>
    <w:basedOn w:val="Normal"/>
    <w:next w:val="Normal"/>
    <w:autoRedefine/>
    <w:uiPriority w:val="39"/>
    <w:unhideWhenUsed/>
    <w:rsid w:val="00812FDD"/>
    <w:pPr>
      <w:spacing w:after="100"/>
    </w:pPr>
  </w:style>
  <w:style w:type="paragraph" w:styleId="TOC2">
    <w:name w:val="toc 2"/>
    <w:basedOn w:val="Normal"/>
    <w:next w:val="Normal"/>
    <w:autoRedefine/>
    <w:uiPriority w:val="39"/>
    <w:unhideWhenUsed/>
    <w:rsid w:val="00812FDD"/>
    <w:pPr>
      <w:spacing w:after="100"/>
      <w:ind w:left="220"/>
    </w:pPr>
  </w:style>
  <w:style w:type="paragraph" w:styleId="TOC3">
    <w:name w:val="toc 3"/>
    <w:basedOn w:val="Normal"/>
    <w:next w:val="Normal"/>
    <w:autoRedefine/>
    <w:uiPriority w:val="39"/>
    <w:unhideWhenUsed/>
    <w:rsid w:val="00812FDD"/>
    <w:pPr>
      <w:spacing w:after="100"/>
      <w:ind w:left="440"/>
    </w:pPr>
  </w:style>
  <w:style w:type="paragraph" w:styleId="BodyText">
    <w:name w:val="Body Text"/>
    <w:basedOn w:val="Normal"/>
    <w:link w:val="BodyTextChar"/>
    <w:uiPriority w:val="1"/>
    <w:unhideWhenUsed/>
    <w:qFormat/>
    <w:rsid w:val="00884A50"/>
    <w:pPr>
      <w:widowControl w:val="0"/>
      <w:spacing w:before="123" w:after="0" w:line="244" w:lineRule="auto"/>
      <w:ind w:left="407" w:right="111"/>
    </w:pPr>
    <w:rPr>
      <w:rFonts w:ascii="Times New Roman" w:eastAsia="Calibri" w:hAnsi="Times New Roman" w:cs="Times New Roman"/>
      <w:sz w:val="24"/>
      <w:szCs w:val="24"/>
      <w:lang w:val="x-none" w:eastAsia="x-none"/>
    </w:rPr>
  </w:style>
  <w:style w:type="character" w:customStyle="1" w:styleId="BodyTextChar">
    <w:name w:val="Body Text Char"/>
    <w:basedOn w:val="DefaultParagraphFont"/>
    <w:link w:val="BodyText"/>
    <w:uiPriority w:val="1"/>
    <w:rsid w:val="00884A50"/>
    <w:rPr>
      <w:rFonts w:ascii="Times New Roman" w:eastAsia="Calibri" w:hAnsi="Times New Roman" w:cs="Times New Roman"/>
      <w:sz w:val="24"/>
      <w:szCs w:val="24"/>
      <w:lang w:val="x-none" w:eastAsia="x-none"/>
    </w:rPr>
  </w:style>
  <w:style w:type="paragraph" w:styleId="ListBullet">
    <w:name w:val="List Bullet"/>
    <w:basedOn w:val="List"/>
    <w:autoRedefine/>
    <w:uiPriority w:val="99"/>
    <w:unhideWhenUsed/>
    <w:rsid w:val="00884A50"/>
    <w:pPr>
      <w:widowControl w:val="0"/>
      <w:numPr>
        <w:numId w:val="8"/>
      </w:numPr>
      <w:spacing w:before="123" w:after="120" w:line="244" w:lineRule="auto"/>
      <w:ind w:right="111"/>
      <w:contextualSpacing w:val="0"/>
    </w:pPr>
    <w:rPr>
      <w:rFonts w:ascii="Times New Roman" w:eastAsia="Calibri" w:hAnsi="Times New Roman" w:cs="Times New Roman"/>
      <w:sz w:val="24"/>
      <w:szCs w:val="24"/>
      <w:lang w:val="x-none" w:eastAsia="x-none"/>
    </w:rPr>
  </w:style>
  <w:style w:type="paragraph" w:styleId="List">
    <w:name w:val="List"/>
    <w:basedOn w:val="Normal"/>
    <w:uiPriority w:val="99"/>
    <w:semiHidden/>
    <w:unhideWhenUsed/>
    <w:rsid w:val="00884A50"/>
    <w:pPr>
      <w:ind w:left="360" w:hanging="360"/>
      <w:contextualSpacing/>
    </w:pPr>
  </w:style>
  <w:style w:type="paragraph" w:styleId="CommentText">
    <w:name w:val="annotation text"/>
    <w:basedOn w:val="Normal"/>
    <w:link w:val="CommentTextChar"/>
    <w:uiPriority w:val="99"/>
    <w:unhideWhenUsed/>
    <w:rsid w:val="00497D05"/>
    <w:pPr>
      <w:spacing w:line="240" w:lineRule="auto"/>
    </w:pPr>
    <w:rPr>
      <w:sz w:val="20"/>
      <w:szCs w:val="20"/>
    </w:rPr>
  </w:style>
  <w:style w:type="character" w:customStyle="1" w:styleId="CommentTextChar">
    <w:name w:val="Comment Text Char"/>
    <w:basedOn w:val="DefaultParagraphFont"/>
    <w:link w:val="CommentText"/>
    <w:uiPriority w:val="99"/>
    <w:rsid w:val="00497D05"/>
    <w:rPr>
      <w:sz w:val="20"/>
      <w:szCs w:val="20"/>
    </w:rPr>
  </w:style>
  <w:style w:type="character" w:styleId="CommentReference">
    <w:name w:val="annotation reference"/>
    <w:basedOn w:val="DefaultParagraphFont"/>
    <w:uiPriority w:val="99"/>
    <w:semiHidden/>
    <w:unhideWhenUsed/>
    <w:rsid w:val="009C5353"/>
    <w:rPr>
      <w:sz w:val="16"/>
      <w:szCs w:val="16"/>
    </w:rPr>
  </w:style>
  <w:style w:type="paragraph" w:styleId="CommentSubject">
    <w:name w:val="annotation subject"/>
    <w:basedOn w:val="CommentText"/>
    <w:next w:val="CommentText"/>
    <w:link w:val="CommentSubjectChar"/>
    <w:uiPriority w:val="99"/>
    <w:semiHidden/>
    <w:unhideWhenUsed/>
    <w:rsid w:val="009C5353"/>
    <w:rPr>
      <w:b/>
      <w:bCs/>
    </w:rPr>
  </w:style>
  <w:style w:type="character" w:customStyle="1" w:styleId="CommentSubjectChar">
    <w:name w:val="Comment Subject Char"/>
    <w:basedOn w:val="CommentTextChar"/>
    <w:link w:val="CommentSubject"/>
    <w:uiPriority w:val="99"/>
    <w:semiHidden/>
    <w:rsid w:val="009C5353"/>
    <w:rPr>
      <w:b/>
      <w:bCs/>
      <w:sz w:val="20"/>
      <w:szCs w:val="20"/>
    </w:rPr>
  </w:style>
  <w:style w:type="paragraph" w:styleId="BalloonText">
    <w:name w:val="Balloon Text"/>
    <w:basedOn w:val="Normal"/>
    <w:link w:val="BalloonTextChar"/>
    <w:uiPriority w:val="99"/>
    <w:semiHidden/>
    <w:unhideWhenUsed/>
    <w:rsid w:val="009C5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353"/>
    <w:rPr>
      <w:rFonts w:ascii="Segoe UI" w:hAnsi="Segoe UI" w:cs="Segoe UI"/>
      <w:sz w:val="18"/>
      <w:szCs w:val="18"/>
    </w:rPr>
  </w:style>
  <w:style w:type="paragraph" w:styleId="Revision">
    <w:name w:val="Revision"/>
    <w:hidden/>
    <w:uiPriority w:val="99"/>
    <w:semiHidden/>
    <w:rsid w:val="006633E3"/>
    <w:pPr>
      <w:spacing w:after="0" w:line="240" w:lineRule="auto"/>
    </w:pPr>
  </w:style>
  <w:style w:type="character" w:styleId="FollowedHyperlink">
    <w:name w:val="FollowedHyperlink"/>
    <w:basedOn w:val="DefaultParagraphFont"/>
    <w:uiPriority w:val="99"/>
    <w:semiHidden/>
    <w:unhideWhenUsed/>
    <w:rsid w:val="00C62C6D"/>
    <w:rPr>
      <w:color w:val="954F72" w:themeColor="followedHyperlink"/>
      <w:u w:val="single"/>
    </w:rPr>
  </w:style>
  <w:style w:type="character" w:styleId="Strong">
    <w:name w:val="Strong"/>
    <w:basedOn w:val="DefaultParagraphFont"/>
    <w:uiPriority w:val="22"/>
    <w:qFormat/>
    <w:rsid w:val="00FF4F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079641">
      <w:bodyDiv w:val="1"/>
      <w:marLeft w:val="0"/>
      <w:marRight w:val="0"/>
      <w:marTop w:val="0"/>
      <w:marBottom w:val="0"/>
      <w:divBdr>
        <w:top w:val="none" w:sz="0" w:space="0" w:color="auto"/>
        <w:left w:val="none" w:sz="0" w:space="0" w:color="auto"/>
        <w:bottom w:val="none" w:sz="0" w:space="0" w:color="auto"/>
        <w:right w:val="none" w:sz="0" w:space="0" w:color="auto"/>
      </w:divBdr>
    </w:div>
    <w:div w:id="105854812">
      <w:bodyDiv w:val="1"/>
      <w:marLeft w:val="0"/>
      <w:marRight w:val="0"/>
      <w:marTop w:val="0"/>
      <w:marBottom w:val="0"/>
      <w:divBdr>
        <w:top w:val="none" w:sz="0" w:space="0" w:color="auto"/>
        <w:left w:val="none" w:sz="0" w:space="0" w:color="auto"/>
        <w:bottom w:val="none" w:sz="0" w:space="0" w:color="auto"/>
        <w:right w:val="none" w:sz="0" w:space="0" w:color="auto"/>
      </w:divBdr>
      <w:divsChild>
        <w:div w:id="11223019">
          <w:marLeft w:val="1613"/>
          <w:marRight w:val="0"/>
          <w:marTop w:val="134"/>
          <w:marBottom w:val="120"/>
          <w:divBdr>
            <w:top w:val="none" w:sz="0" w:space="0" w:color="auto"/>
            <w:left w:val="none" w:sz="0" w:space="0" w:color="auto"/>
            <w:bottom w:val="none" w:sz="0" w:space="0" w:color="auto"/>
            <w:right w:val="none" w:sz="0" w:space="0" w:color="auto"/>
          </w:divBdr>
        </w:div>
        <w:div w:id="1231037349">
          <w:marLeft w:val="1613"/>
          <w:marRight w:val="0"/>
          <w:marTop w:val="134"/>
          <w:marBottom w:val="120"/>
          <w:divBdr>
            <w:top w:val="none" w:sz="0" w:space="0" w:color="auto"/>
            <w:left w:val="none" w:sz="0" w:space="0" w:color="auto"/>
            <w:bottom w:val="none" w:sz="0" w:space="0" w:color="auto"/>
            <w:right w:val="none" w:sz="0" w:space="0" w:color="auto"/>
          </w:divBdr>
        </w:div>
        <w:div w:id="2081515507">
          <w:marLeft w:val="1613"/>
          <w:marRight w:val="0"/>
          <w:marTop w:val="134"/>
          <w:marBottom w:val="120"/>
          <w:divBdr>
            <w:top w:val="none" w:sz="0" w:space="0" w:color="auto"/>
            <w:left w:val="none" w:sz="0" w:space="0" w:color="auto"/>
            <w:bottom w:val="none" w:sz="0" w:space="0" w:color="auto"/>
            <w:right w:val="none" w:sz="0" w:space="0" w:color="auto"/>
          </w:divBdr>
        </w:div>
      </w:divsChild>
    </w:div>
    <w:div w:id="110440356">
      <w:bodyDiv w:val="1"/>
      <w:marLeft w:val="0"/>
      <w:marRight w:val="0"/>
      <w:marTop w:val="0"/>
      <w:marBottom w:val="0"/>
      <w:divBdr>
        <w:top w:val="none" w:sz="0" w:space="0" w:color="auto"/>
        <w:left w:val="none" w:sz="0" w:space="0" w:color="auto"/>
        <w:bottom w:val="none" w:sz="0" w:space="0" w:color="auto"/>
        <w:right w:val="none" w:sz="0" w:space="0" w:color="auto"/>
      </w:divBdr>
    </w:div>
    <w:div w:id="187332304">
      <w:bodyDiv w:val="1"/>
      <w:marLeft w:val="0"/>
      <w:marRight w:val="0"/>
      <w:marTop w:val="0"/>
      <w:marBottom w:val="0"/>
      <w:divBdr>
        <w:top w:val="none" w:sz="0" w:space="0" w:color="auto"/>
        <w:left w:val="none" w:sz="0" w:space="0" w:color="auto"/>
        <w:bottom w:val="none" w:sz="0" w:space="0" w:color="auto"/>
        <w:right w:val="none" w:sz="0" w:space="0" w:color="auto"/>
      </w:divBdr>
    </w:div>
    <w:div w:id="207452613">
      <w:bodyDiv w:val="1"/>
      <w:marLeft w:val="0"/>
      <w:marRight w:val="0"/>
      <w:marTop w:val="0"/>
      <w:marBottom w:val="0"/>
      <w:divBdr>
        <w:top w:val="none" w:sz="0" w:space="0" w:color="auto"/>
        <w:left w:val="none" w:sz="0" w:space="0" w:color="auto"/>
        <w:bottom w:val="none" w:sz="0" w:space="0" w:color="auto"/>
        <w:right w:val="none" w:sz="0" w:space="0" w:color="auto"/>
      </w:divBdr>
    </w:div>
    <w:div w:id="208224000">
      <w:bodyDiv w:val="1"/>
      <w:marLeft w:val="0"/>
      <w:marRight w:val="0"/>
      <w:marTop w:val="0"/>
      <w:marBottom w:val="0"/>
      <w:divBdr>
        <w:top w:val="none" w:sz="0" w:space="0" w:color="auto"/>
        <w:left w:val="none" w:sz="0" w:space="0" w:color="auto"/>
        <w:bottom w:val="none" w:sz="0" w:space="0" w:color="auto"/>
        <w:right w:val="none" w:sz="0" w:space="0" w:color="auto"/>
      </w:divBdr>
      <w:divsChild>
        <w:div w:id="1296713977">
          <w:marLeft w:val="533"/>
          <w:marRight w:val="0"/>
          <w:marTop w:val="134"/>
          <w:marBottom w:val="240"/>
          <w:divBdr>
            <w:top w:val="none" w:sz="0" w:space="0" w:color="auto"/>
            <w:left w:val="none" w:sz="0" w:space="0" w:color="auto"/>
            <w:bottom w:val="none" w:sz="0" w:space="0" w:color="auto"/>
            <w:right w:val="none" w:sz="0" w:space="0" w:color="auto"/>
          </w:divBdr>
        </w:div>
        <w:div w:id="2000423904">
          <w:marLeft w:val="533"/>
          <w:marRight w:val="0"/>
          <w:marTop w:val="134"/>
          <w:marBottom w:val="240"/>
          <w:divBdr>
            <w:top w:val="none" w:sz="0" w:space="0" w:color="auto"/>
            <w:left w:val="none" w:sz="0" w:space="0" w:color="auto"/>
            <w:bottom w:val="none" w:sz="0" w:space="0" w:color="auto"/>
            <w:right w:val="none" w:sz="0" w:space="0" w:color="auto"/>
          </w:divBdr>
        </w:div>
      </w:divsChild>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41723994">
      <w:bodyDiv w:val="1"/>
      <w:marLeft w:val="0"/>
      <w:marRight w:val="0"/>
      <w:marTop w:val="0"/>
      <w:marBottom w:val="0"/>
      <w:divBdr>
        <w:top w:val="none" w:sz="0" w:space="0" w:color="auto"/>
        <w:left w:val="none" w:sz="0" w:space="0" w:color="auto"/>
        <w:bottom w:val="none" w:sz="0" w:space="0" w:color="auto"/>
        <w:right w:val="none" w:sz="0" w:space="0" w:color="auto"/>
      </w:divBdr>
    </w:div>
    <w:div w:id="251789402">
      <w:bodyDiv w:val="1"/>
      <w:marLeft w:val="0"/>
      <w:marRight w:val="0"/>
      <w:marTop w:val="0"/>
      <w:marBottom w:val="0"/>
      <w:divBdr>
        <w:top w:val="none" w:sz="0" w:space="0" w:color="auto"/>
        <w:left w:val="none" w:sz="0" w:space="0" w:color="auto"/>
        <w:bottom w:val="none" w:sz="0" w:space="0" w:color="auto"/>
        <w:right w:val="none" w:sz="0" w:space="0" w:color="auto"/>
      </w:divBdr>
      <w:divsChild>
        <w:div w:id="145779393">
          <w:marLeft w:val="1080"/>
          <w:marRight w:val="0"/>
          <w:marTop w:val="0"/>
          <w:marBottom w:val="120"/>
          <w:divBdr>
            <w:top w:val="none" w:sz="0" w:space="0" w:color="auto"/>
            <w:left w:val="none" w:sz="0" w:space="0" w:color="auto"/>
            <w:bottom w:val="none" w:sz="0" w:space="0" w:color="auto"/>
            <w:right w:val="none" w:sz="0" w:space="0" w:color="auto"/>
          </w:divBdr>
        </w:div>
        <w:div w:id="1951622578">
          <w:marLeft w:val="1080"/>
          <w:marRight w:val="0"/>
          <w:marTop w:val="0"/>
          <w:marBottom w:val="120"/>
          <w:divBdr>
            <w:top w:val="none" w:sz="0" w:space="0" w:color="auto"/>
            <w:left w:val="none" w:sz="0" w:space="0" w:color="auto"/>
            <w:bottom w:val="none" w:sz="0" w:space="0" w:color="auto"/>
            <w:right w:val="none" w:sz="0" w:space="0" w:color="auto"/>
          </w:divBdr>
        </w:div>
        <w:div w:id="19554660">
          <w:marLeft w:val="1080"/>
          <w:marRight w:val="0"/>
          <w:marTop w:val="0"/>
          <w:marBottom w:val="120"/>
          <w:divBdr>
            <w:top w:val="none" w:sz="0" w:space="0" w:color="auto"/>
            <w:left w:val="none" w:sz="0" w:space="0" w:color="auto"/>
            <w:bottom w:val="none" w:sz="0" w:space="0" w:color="auto"/>
            <w:right w:val="none" w:sz="0" w:space="0" w:color="auto"/>
          </w:divBdr>
        </w:div>
        <w:div w:id="846023967">
          <w:marLeft w:val="1800"/>
          <w:marRight w:val="0"/>
          <w:marTop w:val="0"/>
          <w:marBottom w:val="120"/>
          <w:divBdr>
            <w:top w:val="none" w:sz="0" w:space="0" w:color="auto"/>
            <w:left w:val="none" w:sz="0" w:space="0" w:color="auto"/>
            <w:bottom w:val="none" w:sz="0" w:space="0" w:color="auto"/>
            <w:right w:val="none" w:sz="0" w:space="0" w:color="auto"/>
          </w:divBdr>
        </w:div>
        <w:div w:id="651980344">
          <w:marLeft w:val="1080"/>
          <w:marRight w:val="0"/>
          <w:marTop w:val="0"/>
          <w:marBottom w:val="120"/>
          <w:divBdr>
            <w:top w:val="none" w:sz="0" w:space="0" w:color="auto"/>
            <w:left w:val="none" w:sz="0" w:space="0" w:color="auto"/>
            <w:bottom w:val="none" w:sz="0" w:space="0" w:color="auto"/>
            <w:right w:val="none" w:sz="0" w:space="0" w:color="auto"/>
          </w:divBdr>
        </w:div>
        <w:div w:id="1579167751">
          <w:marLeft w:val="1080"/>
          <w:marRight w:val="0"/>
          <w:marTop w:val="0"/>
          <w:marBottom w:val="120"/>
          <w:divBdr>
            <w:top w:val="none" w:sz="0" w:space="0" w:color="auto"/>
            <w:left w:val="none" w:sz="0" w:space="0" w:color="auto"/>
            <w:bottom w:val="none" w:sz="0" w:space="0" w:color="auto"/>
            <w:right w:val="none" w:sz="0" w:space="0" w:color="auto"/>
          </w:divBdr>
        </w:div>
        <w:div w:id="1498183422">
          <w:marLeft w:val="1080"/>
          <w:marRight w:val="0"/>
          <w:marTop w:val="0"/>
          <w:marBottom w:val="120"/>
          <w:divBdr>
            <w:top w:val="none" w:sz="0" w:space="0" w:color="auto"/>
            <w:left w:val="none" w:sz="0" w:space="0" w:color="auto"/>
            <w:bottom w:val="none" w:sz="0" w:space="0" w:color="auto"/>
            <w:right w:val="none" w:sz="0" w:space="0" w:color="auto"/>
          </w:divBdr>
        </w:div>
      </w:divsChild>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5770925">
      <w:bodyDiv w:val="1"/>
      <w:marLeft w:val="0"/>
      <w:marRight w:val="0"/>
      <w:marTop w:val="0"/>
      <w:marBottom w:val="0"/>
      <w:divBdr>
        <w:top w:val="none" w:sz="0" w:space="0" w:color="auto"/>
        <w:left w:val="none" w:sz="0" w:space="0" w:color="auto"/>
        <w:bottom w:val="none" w:sz="0" w:space="0" w:color="auto"/>
        <w:right w:val="none" w:sz="0" w:space="0" w:color="auto"/>
      </w:divBdr>
      <w:divsChild>
        <w:div w:id="527988021">
          <w:marLeft w:val="360"/>
          <w:marRight w:val="0"/>
          <w:marTop w:val="0"/>
          <w:marBottom w:val="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36736504">
      <w:bodyDiv w:val="1"/>
      <w:marLeft w:val="0"/>
      <w:marRight w:val="0"/>
      <w:marTop w:val="0"/>
      <w:marBottom w:val="0"/>
      <w:divBdr>
        <w:top w:val="none" w:sz="0" w:space="0" w:color="auto"/>
        <w:left w:val="none" w:sz="0" w:space="0" w:color="auto"/>
        <w:bottom w:val="none" w:sz="0" w:space="0" w:color="auto"/>
        <w:right w:val="none" w:sz="0" w:space="0" w:color="auto"/>
      </w:divBdr>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72578379">
      <w:bodyDiv w:val="1"/>
      <w:marLeft w:val="0"/>
      <w:marRight w:val="0"/>
      <w:marTop w:val="0"/>
      <w:marBottom w:val="0"/>
      <w:divBdr>
        <w:top w:val="none" w:sz="0" w:space="0" w:color="auto"/>
        <w:left w:val="none" w:sz="0" w:space="0" w:color="auto"/>
        <w:bottom w:val="none" w:sz="0" w:space="0" w:color="auto"/>
        <w:right w:val="none" w:sz="0" w:space="0" w:color="auto"/>
      </w:divBdr>
      <w:divsChild>
        <w:div w:id="1894195868">
          <w:marLeft w:val="1613"/>
          <w:marRight w:val="0"/>
          <w:marTop w:val="0"/>
          <w:marBottom w:val="240"/>
          <w:divBdr>
            <w:top w:val="none" w:sz="0" w:space="0" w:color="auto"/>
            <w:left w:val="none" w:sz="0" w:space="0" w:color="auto"/>
            <w:bottom w:val="none" w:sz="0" w:space="0" w:color="auto"/>
            <w:right w:val="none" w:sz="0" w:space="0" w:color="auto"/>
          </w:divBdr>
        </w:div>
        <w:div w:id="1570798566">
          <w:marLeft w:val="1613"/>
          <w:marRight w:val="0"/>
          <w:marTop w:val="0"/>
          <w:marBottom w:val="240"/>
          <w:divBdr>
            <w:top w:val="none" w:sz="0" w:space="0" w:color="auto"/>
            <w:left w:val="none" w:sz="0" w:space="0" w:color="auto"/>
            <w:bottom w:val="none" w:sz="0" w:space="0" w:color="auto"/>
            <w:right w:val="none" w:sz="0" w:space="0" w:color="auto"/>
          </w:divBdr>
        </w:div>
        <w:div w:id="1016661162">
          <w:marLeft w:val="1613"/>
          <w:marRight w:val="0"/>
          <w:marTop w:val="0"/>
          <w:marBottom w:val="240"/>
          <w:divBdr>
            <w:top w:val="none" w:sz="0" w:space="0" w:color="auto"/>
            <w:left w:val="none" w:sz="0" w:space="0" w:color="auto"/>
            <w:bottom w:val="none" w:sz="0" w:space="0" w:color="auto"/>
            <w:right w:val="none" w:sz="0" w:space="0" w:color="auto"/>
          </w:divBdr>
        </w:div>
        <w:div w:id="83034658">
          <w:marLeft w:val="1613"/>
          <w:marRight w:val="0"/>
          <w:marTop w:val="0"/>
          <w:marBottom w:val="240"/>
          <w:divBdr>
            <w:top w:val="none" w:sz="0" w:space="0" w:color="auto"/>
            <w:left w:val="none" w:sz="0" w:space="0" w:color="auto"/>
            <w:bottom w:val="none" w:sz="0" w:space="0" w:color="auto"/>
            <w:right w:val="none" w:sz="0" w:space="0" w:color="auto"/>
          </w:divBdr>
        </w:div>
        <w:div w:id="1619332641">
          <w:marLeft w:val="1613"/>
          <w:marRight w:val="0"/>
          <w:marTop w:val="0"/>
          <w:marBottom w:val="240"/>
          <w:divBdr>
            <w:top w:val="none" w:sz="0" w:space="0" w:color="auto"/>
            <w:left w:val="none" w:sz="0" w:space="0" w:color="auto"/>
            <w:bottom w:val="none" w:sz="0" w:space="0" w:color="auto"/>
            <w:right w:val="none" w:sz="0" w:space="0" w:color="auto"/>
          </w:divBdr>
        </w:div>
        <w:div w:id="1307778060">
          <w:marLeft w:val="1613"/>
          <w:marRight w:val="0"/>
          <w:marTop w:val="0"/>
          <w:marBottom w:val="24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77628947">
      <w:bodyDiv w:val="1"/>
      <w:marLeft w:val="0"/>
      <w:marRight w:val="0"/>
      <w:marTop w:val="0"/>
      <w:marBottom w:val="0"/>
      <w:divBdr>
        <w:top w:val="none" w:sz="0" w:space="0" w:color="auto"/>
        <w:left w:val="none" w:sz="0" w:space="0" w:color="auto"/>
        <w:bottom w:val="none" w:sz="0" w:space="0" w:color="auto"/>
        <w:right w:val="none" w:sz="0" w:space="0" w:color="auto"/>
      </w:divBdr>
      <w:divsChild>
        <w:div w:id="444424136">
          <w:marLeft w:val="893"/>
          <w:marRight w:val="0"/>
          <w:marTop w:val="134"/>
          <w:marBottom w:val="480"/>
          <w:divBdr>
            <w:top w:val="none" w:sz="0" w:space="0" w:color="auto"/>
            <w:left w:val="none" w:sz="0" w:space="0" w:color="auto"/>
            <w:bottom w:val="none" w:sz="0" w:space="0" w:color="auto"/>
            <w:right w:val="none" w:sz="0" w:space="0" w:color="auto"/>
          </w:divBdr>
        </w:div>
        <w:div w:id="1292246801">
          <w:marLeft w:val="893"/>
          <w:marRight w:val="0"/>
          <w:marTop w:val="134"/>
          <w:marBottom w:val="480"/>
          <w:divBdr>
            <w:top w:val="none" w:sz="0" w:space="0" w:color="auto"/>
            <w:left w:val="none" w:sz="0" w:space="0" w:color="auto"/>
            <w:bottom w:val="none" w:sz="0" w:space="0" w:color="auto"/>
            <w:right w:val="none" w:sz="0" w:space="0" w:color="auto"/>
          </w:divBdr>
        </w:div>
        <w:div w:id="2143693134">
          <w:marLeft w:val="893"/>
          <w:marRight w:val="0"/>
          <w:marTop w:val="134"/>
          <w:marBottom w:val="48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404957346">
      <w:bodyDiv w:val="1"/>
      <w:marLeft w:val="0"/>
      <w:marRight w:val="0"/>
      <w:marTop w:val="0"/>
      <w:marBottom w:val="0"/>
      <w:divBdr>
        <w:top w:val="none" w:sz="0" w:space="0" w:color="auto"/>
        <w:left w:val="none" w:sz="0" w:space="0" w:color="auto"/>
        <w:bottom w:val="none" w:sz="0" w:space="0" w:color="auto"/>
        <w:right w:val="none" w:sz="0" w:space="0" w:color="auto"/>
      </w:divBdr>
    </w:div>
    <w:div w:id="451899345">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586101">
      <w:bodyDiv w:val="1"/>
      <w:marLeft w:val="0"/>
      <w:marRight w:val="0"/>
      <w:marTop w:val="0"/>
      <w:marBottom w:val="0"/>
      <w:divBdr>
        <w:top w:val="none" w:sz="0" w:space="0" w:color="auto"/>
        <w:left w:val="none" w:sz="0" w:space="0" w:color="auto"/>
        <w:bottom w:val="none" w:sz="0" w:space="0" w:color="auto"/>
        <w:right w:val="none" w:sz="0" w:space="0" w:color="auto"/>
      </w:divBdr>
      <w:divsChild>
        <w:div w:id="446702740">
          <w:marLeft w:val="173"/>
          <w:marRight w:val="0"/>
          <w:marTop w:val="0"/>
          <w:marBottom w:val="0"/>
          <w:divBdr>
            <w:top w:val="none" w:sz="0" w:space="0" w:color="auto"/>
            <w:left w:val="none" w:sz="0" w:space="0" w:color="auto"/>
            <w:bottom w:val="none" w:sz="0" w:space="0" w:color="auto"/>
            <w:right w:val="none" w:sz="0" w:space="0" w:color="auto"/>
          </w:divBdr>
        </w:div>
        <w:div w:id="1183282618">
          <w:marLeft w:val="173"/>
          <w:marRight w:val="0"/>
          <w:marTop w:val="0"/>
          <w:marBottom w:val="0"/>
          <w:divBdr>
            <w:top w:val="none" w:sz="0" w:space="0" w:color="auto"/>
            <w:left w:val="none" w:sz="0" w:space="0" w:color="auto"/>
            <w:bottom w:val="none" w:sz="0" w:space="0" w:color="auto"/>
            <w:right w:val="none" w:sz="0" w:space="0" w:color="auto"/>
          </w:divBdr>
        </w:div>
        <w:div w:id="1357733481">
          <w:marLeft w:val="173"/>
          <w:marRight w:val="0"/>
          <w:marTop w:val="0"/>
          <w:marBottom w:val="0"/>
          <w:divBdr>
            <w:top w:val="none" w:sz="0" w:space="0" w:color="auto"/>
            <w:left w:val="none" w:sz="0" w:space="0" w:color="auto"/>
            <w:bottom w:val="none" w:sz="0" w:space="0" w:color="auto"/>
            <w:right w:val="none" w:sz="0" w:space="0" w:color="auto"/>
          </w:divBdr>
        </w:div>
        <w:div w:id="1813593167">
          <w:marLeft w:val="173"/>
          <w:marRight w:val="0"/>
          <w:marTop w:val="0"/>
          <w:marBottom w:val="0"/>
          <w:divBdr>
            <w:top w:val="none" w:sz="0" w:space="0" w:color="auto"/>
            <w:left w:val="none" w:sz="0" w:space="0" w:color="auto"/>
            <w:bottom w:val="none" w:sz="0" w:space="0" w:color="auto"/>
            <w:right w:val="none" w:sz="0" w:space="0" w:color="auto"/>
          </w:divBdr>
        </w:div>
        <w:div w:id="1836263534">
          <w:marLeft w:val="173"/>
          <w:marRight w:val="0"/>
          <w:marTop w:val="0"/>
          <w:marBottom w:val="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42903937">
      <w:bodyDiv w:val="1"/>
      <w:marLeft w:val="0"/>
      <w:marRight w:val="0"/>
      <w:marTop w:val="0"/>
      <w:marBottom w:val="0"/>
      <w:divBdr>
        <w:top w:val="none" w:sz="0" w:space="0" w:color="auto"/>
        <w:left w:val="none" w:sz="0" w:space="0" w:color="auto"/>
        <w:bottom w:val="none" w:sz="0" w:space="0" w:color="auto"/>
        <w:right w:val="none" w:sz="0" w:space="0" w:color="auto"/>
      </w:divBdr>
      <w:divsChild>
        <w:div w:id="201209929">
          <w:marLeft w:val="1080"/>
          <w:marRight w:val="0"/>
          <w:marTop w:val="0"/>
          <w:marBottom w:val="120"/>
          <w:divBdr>
            <w:top w:val="none" w:sz="0" w:space="0" w:color="auto"/>
            <w:left w:val="none" w:sz="0" w:space="0" w:color="auto"/>
            <w:bottom w:val="none" w:sz="0" w:space="0" w:color="auto"/>
            <w:right w:val="none" w:sz="0" w:space="0" w:color="auto"/>
          </w:divBdr>
        </w:div>
        <w:div w:id="151260522">
          <w:marLeft w:val="1080"/>
          <w:marRight w:val="0"/>
          <w:marTop w:val="0"/>
          <w:marBottom w:val="120"/>
          <w:divBdr>
            <w:top w:val="none" w:sz="0" w:space="0" w:color="auto"/>
            <w:left w:val="none" w:sz="0" w:space="0" w:color="auto"/>
            <w:bottom w:val="none" w:sz="0" w:space="0" w:color="auto"/>
            <w:right w:val="none" w:sz="0" w:space="0" w:color="auto"/>
          </w:divBdr>
        </w:div>
        <w:div w:id="843207642">
          <w:marLeft w:val="1080"/>
          <w:marRight w:val="0"/>
          <w:marTop w:val="0"/>
          <w:marBottom w:val="120"/>
          <w:divBdr>
            <w:top w:val="none" w:sz="0" w:space="0" w:color="auto"/>
            <w:left w:val="none" w:sz="0" w:space="0" w:color="auto"/>
            <w:bottom w:val="none" w:sz="0" w:space="0" w:color="auto"/>
            <w:right w:val="none" w:sz="0" w:space="0" w:color="auto"/>
          </w:divBdr>
        </w:div>
        <w:div w:id="1981379499">
          <w:marLeft w:val="1800"/>
          <w:marRight w:val="0"/>
          <w:marTop w:val="0"/>
          <w:marBottom w:val="120"/>
          <w:divBdr>
            <w:top w:val="none" w:sz="0" w:space="0" w:color="auto"/>
            <w:left w:val="none" w:sz="0" w:space="0" w:color="auto"/>
            <w:bottom w:val="none" w:sz="0" w:space="0" w:color="auto"/>
            <w:right w:val="none" w:sz="0" w:space="0" w:color="auto"/>
          </w:divBdr>
        </w:div>
        <w:div w:id="1069813049">
          <w:marLeft w:val="1080"/>
          <w:marRight w:val="0"/>
          <w:marTop w:val="0"/>
          <w:marBottom w:val="120"/>
          <w:divBdr>
            <w:top w:val="none" w:sz="0" w:space="0" w:color="auto"/>
            <w:left w:val="none" w:sz="0" w:space="0" w:color="auto"/>
            <w:bottom w:val="none" w:sz="0" w:space="0" w:color="auto"/>
            <w:right w:val="none" w:sz="0" w:space="0" w:color="auto"/>
          </w:divBdr>
        </w:div>
        <w:div w:id="69160275">
          <w:marLeft w:val="1080"/>
          <w:marRight w:val="0"/>
          <w:marTop w:val="0"/>
          <w:marBottom w:val="120"/>
          <w:divBdr>
            <w:top w:val="none" w:sz="0" w:space="0" w:color="auto"/>
            <w:left w:val="none" w:sz="0" w:space="0" w:color="auto"/>
            <w:bottom w:val="none" w:sz="0" w:space="0" w:color="auto"/>
            <w:right w:val="none" w:sz="0" w:space="0" w:color="auto"/>
          </w:divBdr>
        </w:div>
        <w:div w:id="247812593">
          <w:marLeft w:val="1080"/>
          <w:marRight w:val="0"/>
          <w:marTop w:val="0"/>
          <w:marBottom w:val="120"/>
          <w:divBdr>
            <w:top w:val="none" w:sz="0" w:space="0" w:color="auto"/>
            <w:left w:val="none" w:sz="0" w:space="0" w:color="auto"/>
            <w:bottom w:val="none" w:sz="0" w:space="0" w:color="auto"/>
            <w:right w:val="none" w:sz="0" w:space="0" w:color="auto"/>
          </w:divBdr>
        </w:div>
      </w:divsChild>
    </w:div>
    <w:div w:id="555816097">
      <w:bodyDiv w:val="1"/>
      <w:marLeft w:val="0"/>
      <w:marRight w:val="0"/>
      <w:marTop w:val="0"/>
      <w:marBottom w:val="0"/>
      <w:divBdr>
        <w:top w:val="none" w:sz="0" w:space="0" w:color="auto"/>
        <w:left w:val="none" w:sz="0" w:space="0" w:color="auto"/>
        <w:bottom w:val="none" w:sz="0" w:space="0" w:color="auto"/>
        <w:right w:val="none" w:sz="0" w:space="0" w:color="auto"/>
      </w:divBdr>
      <w:divsChild>
        <w:div w:id="1290432855">
          <w:marLeft w:val="187"/>
          <w:marRight w:val="0"/>
          <w:marTop w:val="0"/>
          <w:marBottom w:val="0"/>
          <w:divBdr>
            <w:top w:val="none" w:sz="0" w:space="0" w:color="auto"/>
            <w:left w:val="none" w:sz="0" w:space="0" w:color="auto"/>
            <w:bottom w:val="none" w:sz="0" w:space="0" w:color="auto"/>
            <w:right w:val="none" w:sz="0" w:space="0" w:color="auto"/>
          </w:divBdr>
        </w:div>
        <w:div w:id="1800950182">
          <w:marLeft w:val="187"/>
          <w:marRight w:val="0"/>
          <w:marTop w:val="0"/>
          <w:marBottom w:val="0"/>
          <w:divBdr>
            <w:top w:val="none" w:sz="0" w:space="0" w:color="auto"/>
            <w:left w:val="none" w:sz="0" w:space="0" w:color="auto"/>
            <w:bottom w:val="none" w:sz="0" w:space="0" w:color="auto"/>
            <w:right w:val="none" w:sz="0" w:space="0" w:color="auto"/>
          </w:divBdr>
        </w:div>
        <w:div w:id="2100977144">
          <w:marLeft w:val="187"/>
          <w:marRight w:val="0"/>
          <w:marTop w:val="0"/>
          <w:marBottom w:val="0"/>
          <w:divBdr>
            <w:top w:val="none" w:sz="0" w:space="0" w:color="auto"/>
            <w:left w:val="none" w:sz="0" w:space="0" w:color="auto"/>
            <w:bottom w:val="none" w:sz="0" w:space="0" w:color="auto"/>
            <w:right w:val="none" w:sz="0" w:space="0" w:color="auto"/>
          </w:divBdr>
        </w:div>
      </w:divsChild>
    </w:div>
    <w:div w:id="557860258">
      <w:bodyDiv w:val="1"/>
      <w:marLeft w:val="0"/>
      <w:marRight w:val="0"/>
      <w:marTop w:val="0"/>
      <w:marBottom w:val="0"/>
      <w:divBdr>
        <w:top w:val="none" w:sz="0" w:space="0" w:color="auto"/>
        <w:left w:val="none" w:sz="0" w:space="0" w:color="auto"/>
        <w:bottom w:val="none" w:sz="0" w:space="0" w:color="auto"/>
        <w:right w:val="none" w:sz="0" w:space="0" w:color="auto"/>
      </w:divBdr>
      <w:divsChild>
        <w:div w:id="74865176">
          <w:marLeft w:val="547"/>
          <w:marRight w:val="0"/>
          <w:marTop w:val="115"/>
          <w:marBottom w:val="120"/>
          <w:divBdr>
            <w:top w:val="none" w:sz="0" w:space="0" w:color="auto"/>
            <w:left w:val="none" w:sz="0" w:space="0" w:color="auto"/>
            <w:bottom w:val="none" w:sz="0" w:space="0" w:color="auto"/>
            <w:right w:val="none" w:sz="0" w:space="0" w:color="auto"/>
          </w:divBdr>
        </w:div>
        <w:div w:id="144052664">
          <w:marLeft w:val="360"/>
          <w:marRight w:val="0"/>
          <w:marTop w:val="115"/>
          <w:marBottom w:val="120"/>
          <w:divBdr>
            <w:top w:val="none" w:sz="0" w:space="0" w:color="auto"/>
            <w:left w:val="none" w:sz="0" w:space="0" w:color="auto"/>
            <w:bottom w:val="none" w:sz="0" w:space="0" w:color="auto"/>
            <w:right w:val="none" w:sz="0" w:space="0" w:color="auto"/>
          </w:divBdr>
        </w:div>
        <w:div w:id="716583850">
          <w:marLeft w:val="360"/>
          <w:marRight w:val="0"/>
          <w:marTop w:val="115"/>
          <w:marBottom w:val="120"/>
          <w:divBdr>
            <w:top w:val="none" w:sz="0" w:space="0" w:color="auto"/>
            <w:left w:val="none" w:sz="0" w:space="0" w:color="auto"/>
            <w:bottom w:val="none" w:sz="0" w:space="0" w:color="auto"/>
            <w:right w:val="none" w:sz="0" w:space="0" w:color="auto"/>
          </w:divBdr>
        </w:div>
        <w:div w:id="819929938">
          <w:marLeft w:val="360"/>
          <w:marRight w:val="0"/>
          <w:marTop w:val="115"/>
          <w:marBottom w:val="120"/>
          <w:divBdr>
            <w:top w:val="none" w:sz="0" w:space="0" w:color="auto"/>
            <w:left w:val="none" w:sz="0" w:space="0" w:color="auto"/>
            <w:bottom w:val="none" w:sz="0" w:space="0" w:color="auto"/>
            <w:right w:val="none" w:sz="0" w:space="0" w:color="auto"/>
          </w:divBdr>
        </w:div>
        <w:div w:id="887841740">
          <w:marLeft w:val="360"/>
          <w:marRight w:val="0"/>
          <w:marTop w:val="115"/>
          <w:marBottom w:val="120"/>
          <w:divBdr>
            <w:top w:val="none" w:sz="0" w:space="0" w:color="auto"/>
            <w:left w:val="none" w:sz="0" w:space="0" w:color="auto"/>
            <w:bottom w:val="none" w:sz="0" w:space="0" w:color="auto"/>
            <w:right w:val="none" w:sz="0" w:space="0" w:color="auto"/>
          </w:divBdr>
        </w:div>
        <w:div w:id="1700860715">
          <w:marLeft w:val="360"/>
          <w:marRight w:val="0"/>
          <w:marTop w:val="115"/>
          <w:marBottom w:val="120"/>
          <w:divBdr>
            <w:top w:val="none" w:sz="0" w:space="0" w:color="auto"/>
            <w:left w:val="none" w:sz="0" w:space="0" w:color="auto"/>
            <w:bottom w:val="none" w:sz="0" w:space="0" w:color="auto"/>
            <w:right w:val="none" w:sz="0" w:space="0" w:color="auto"/>
          </w:divBdr>
        </w:div>
        <w:div w:id="2050841530">
          <w:marLeft w:val="360"/>
          <w:marRight w:val="0"/>
          <w:marTop w:val="115"/>
          <w:marBottom w:val="120"/>
          <w:divBdr>
            <w:top w:val="none" w:sz="0" w:space="0" w:color="auto"/>
            <w:left w:val="none" w:sz="0" w:space="0" w:color="auto"/>
            <w:bottom w:val="none" w:sz="0" w:space="0" w:color="auto"/>
            <w:right w:val="none" w:sz="0" w:space="0" w:color="auto"/>
          </w:divBdr>
        </w:div>
      </w:divsChild>
    </w:div>
    <w:div w:id="566116478">
      <w:bodyDiv w:val="1"/>
      <w:marLeft w:val="0"/>
      <w:marRight w:val="0"/>
      <w:marTop w:val="0"/>
      <w:marBottom w:val="0"/>
      <w:divBdr>
        <w:top w:val="none" w:sz="0" w:space="0" w:color="auto"/>
        <w:left w:val="none" w:sz="0" w:space="0" w:color="auto"/>
        <w:bottom w:val="none" w:sz="0" w:space="0" w:color="auto"/>
        <w:right w:val="none" w:sz="0" w:space="0" w:color="auto"/>
      </w:divBdr>
      <w:divsChild>
        <w:div w:id="1815903218">
          <w:marLeft w:val="0"/>
          <w:marRight w:val="0"/>
          <w:marTop w:val="0"/>
          <w:marBottom w:val="0"/>
          <w:divBdr>
            <w:top w:val="none" w:sz="0" w:space="0" w:color="auto"/>
            <w:left w:val="none" w:sz="0" w:space="0" w:color="auto"/>
            <w:bottom w:val="none" w:sz="0" w:space="0" w:color="auto"/>
            <w:right w:val="none" w:sz="0" w:space="0" w:color="auto"/>
          </w:divBdr>
        </w:div>
      </w:divsChild>
    </w:div>
    <w:div w:id="572738463">
      <w:bodyDiv w:val="1"/>
      <w:marLeft w:val="0"/>
      <w:marRight w:val="0"/>
      <w:marTop w:val="0"/>
      <w:marBottom w:val="0"/>
      <w:divBdr>
        <w:top w:val="none" w:sz="0" w:space="0" w:color="auto"/>
        <w:left w:val="none" w:sz="0" w:space="0" w:color="auto"/>
        <w:bottom w:val="none" w:sz="0" w:space="0" w:color="auto"/>
        <w:right w:val="none" w:sz="0" w:space="0" w:color="auto"/>
      </w:divBdr>
    </w:div>
    <w:div w:id="591400973">
      <w:bodyDiv w:val="1"/>
      <w:marLeft w:val="0"/>
      <w:marRight w:val="0"/>
      <w:marTop w:val="0"/>
      <w:marBottom w:val="0"/>
      <w:divBdr>
        <w:top w:val="none" w:sz="0" w:space="0" w:color="auto"/>
        <w:left w:val="none" w:sz="0" w:space="0" w:color="auto"/>
        <w:bottom w:val="none" w:sz="0" w:space="0" w:color="auto"/>
        <w:right w:val="none" w:sz="0" w:space="0" w:color="auto"/>
      </w:divBdr>
    </w:div>
    <w:div w:id="629480668">
      <w:bodyDiv w:val="1"/>
      <w:marLeft w:val="0"/>
      <w:marRight w:val="0"/>
      <w:marTop w:val="0"/>
      <w:marBottom w:val="0"/>
      <w:divBdr>
        <w:top w:val="none" w:sz="0" w:space="0" w:color="auto"/>
        <w:left w:val="none" w:sz="0" w:space="0" w:color="auto"/>
        <w:bottom w:val="none" w:sz="0" w:space="0" w:color="auto"/>
        <w:right w:val="none" w:sz="0" w:space="0" w:color="auto"/>
      </w:divBdr>
    </w:div>
    <w:div w:id="632904611">
      <w:bodyDiv w:val="1"/>
      <w:marLeft w:val="0"/>
      <w:marRight w:val="0"/>
      <w:marTop w:val="0"/>
      <w:marBottom w:val="0"/>
      <w:divBdr>
        <w:top w:val="none" w:sz="0" w:space="0" w:color="auto"/>
        <w:left w:val="none" w:sz="0" w:space="0" w:color="auto"/>
        <w:bottom w:val="none" w:sz="0" w:space="0" w:color="auto"/>
        <w:right w:val="none" w:sz="0" w:space="0" w:color="auto"/>
      </w:divBdr>
      <w:divsChild>
        <w:div w:id="1267151576">
          <w:marLeft w:val="446"/>
          <w:marRight w:val="0"/>
          <w:marTop w:val="0"/>
          <w:marBottom w:val="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64435442">
      <w:bodyDiv w:val="1"/>
      <w:marLeft w:val="0"/>
      <w:marRight w:val="0"/>
      <w:marTop w:val="0"/>
      <w:marBottom w:val="0"/>
      <w:divBdr>
        <w:top w:val="none" w:sz="0" w:space="0" w:color="auto"/>
        <w:left w:val="none" w:sz="0" w:space="0" w:color="auto"/>
        <w:bottom w:val="none" w:sz="0" w:space="0" w:color="auto"/>
        <w:right w:val="none" w:sz="0" w:space="0" w:color="auto"/>
      </w:divBdr>
      <w:divsChild>
        <w:div w:id="719062876">
          <w:marLeft w:val="187"/>
          <w:marRight w:val="0"/>
          <w:marTop w:val="0"/>
          <w:marBottom w:val="0"/>
          <w:divBdr>
            <w:top w:val="none" w:sz="0" w:space="0" w:color="auto"/>
            <w:left w:val="none" w:sz="0" w:space="0" w:color="auto"/>
            <w:bottom w:val="none" w:sz="0" w:space="0" w:color="auto"/>
            <w:right w:val="none" w:sz="0" w:space="0" w:color="auto"/>
          </w:divBdr>
        </w:div>
        <w:div w:id="373428399">
          <w:marLeft w:val="187"/>
          <w:marRight w:val="0"/>
          <w:marTop w:val="0"/>
          <w:marBottom w:val="0"/>
          <w:divBdr>
            <w:top w:val="none" w:sz="0" w:space="0" w:color="auto"/>
            <w:left w:val="none" w:sz="0" w:space="0" w:color="auto"/>
            <w:bottom w:val="none" w:sz="0" w:space="0" w:color="auto"/>
            <w:right w:val="none" w:sz="0" w:space="0" w:color="auto"/>
          </w:divBdr>
        </w:div>
      </w:divsChild>
    </w:div>
    <w:div w:id="683820791">
      <w:bodyDiv w:val="1"/>
      <w:marLeft w:val="0"/>
      <w:marRight w:val="0"/>
      <w:marTop w:val="0"/>
      <w:marBottom w:val="0"/>
      <w:divBdr>
        <w:top w:val="none" w:sz="0" w:space="0" w:color="auto"/>
        <w:left w:val="none" w:sz="0" w:space="0" w:color="auto"/>
        <w:bottom w:val="none" w:sz="0" w:space="0" w:color="auto"/>
        <w:right w:val="none" w:sz="0" w:space="0" w:color="auto"/>
      </w:divBdr>
    </w:div>
    <w:div w:id="725879283">
      <w:bodyDiv w:val="1"/>
      <w:marLeft w:val="0"/>
      <w:marRight w:val="0"/>
      <w:marTop w:val="0"/>
      <w:marBottom w:val="0"/>
      <w:divBdr>
        <w:top w:val="none" w:sz="0" w:space="0" w:color="auto"/>
        <w:left w:val="none" w:sz="0" w:space="0" w:color="auto"/>
        <w:bottom w:val="none" w:sz="0" w:space="0" w:color="auto"/>
        <w:right w:val="none" w:sz="0" w:space="0" w:color="auto"/>
      </w:divBdr>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7049474">
      <w:bodyDiv w:val="1"/>
      <w:marLeft w:val="0"/>
      <w:marRight w:val="0"/>
      <w:marTop w:val="0"/>
      <w:marBottom w:val="0"/>
      <w:divBdr>
        <w:top w:val="none" w:sz="0" w:space="0" w:color="auto"/>
        <w:left w:val="none" w:sz="0" w:space="0" w:color="auto"/>
        <w:bottom w:val="none" w:sz="0" w:space="0" w:color="auto"/>
        <w:right w:val="none" w:sz="0" w:space="0" w:color="auto"/>
      </w:divBdr>
    </w:div>
    <w:div w:id="828132059">
      <w:bodyDiv w:val="1"/>
      <w:marLeft w:val="0"/>
      <w:marRight w:val="0"/>
      <w:marTop w:val="0"/>
      <w:marBottom w:val="0"/>
      <w:divBdr>
        <w:top w:val="none" w:sz="0" w:space="0" w:color="auto"/>
        <w:left w:val="none" w:sz="0" w:space="0" w:color="auto"/>
        <w:bottom w:val="none" w:sz="0" w:space="0" w:color="auto"/>
        <w:right w:val="none" w:sz="0" w:space="0" w:color="auto"/>
      </w:divBdr>
      <w:divsChild>
        <w:div w:id="315499734">
          <w:marLeft w:val="1613"/>
          <w:marRight w:val="0"/>
          <w:marTop w:val="96"/>
          <w:marBottom w:val="240"/>
          <w:divBdr>
            <w:top w:val="none" w:sz="0" w:space="0" w:color="auto"/>
            <w:left w:val="none" w:sz="0" w:space="0" w:color="auto"/>
            <w:bottom w:val="none" w:sz="0" w:space="0" w:color="auto"/>
            <w:right w:val="none" w:sz="0" w:space="0" w:color="auto"/>
          </w:divBdr>
        </w:div>
      </w:divsChild>
    </w:div>
    <w:div w:id="828447470">
      <w:bodyDiv w:val="1"/>
      <w:marLeft w:val="0"/>
      <w:marRight w:val="0"/>
      <w:marTop w:val="0"/>
      <w:marBottom w:val="0"/>
      <w:divBdr>
        <w:top w:val="none" w:sz="0" w:space="0" w:color="auto"/>
        <w:left w:val="none" w:sz="0" w:space="0" w:color="auto"/>
        <w:bottom w:val="none" w:sz="0" w:space="0" w:color="auto"/>
        <w:right w:val="none" w:sz="0" w:space="0" w:color="auto"/>
      </w:divBdr>
    </w:div>
    <w:div w:id="882064361">
      <w:bodyDiv w:val="1"/>
      <w:marLeft w:val="0"/>
      <w:marRight w:val="0"/>
      <w:marTop w:val="0"/>
      <w:marBottom w:val="0"/>
      <w:divBdr>
        <w:top w:val="none" w:sz="0" w:space="0" w:color="auto"/>
        <w:left w:val="none" w:sz="0" w:space="0" w:color="auto"/>
        <w:bottom w:val="none" w:sz="0" w:space="0" w:color="auto"/>
        <w:right w:val="none" w:sz="0" w:space="0" w:color="auto"/>
      </w:divBdr>
    </w:div>
    <w:div w:id="902521815">
      <w:bodyDiv w:val="1"/>
      <w:marLeft w:val="0"/>
      <w:marRight w:val="0"/>
      <w:marTop w:val="0"/>
      <w:marBottom w:val="0"/>
      <w:divBdr>
        <w:top w:val="none" w:sz="0" w:space="0" w:color="auto"/>
        <w:left w:val="none" w:sz="0" w:space="0" w:color="auto"/>
        <w:bottom w:val="none" w:sz="0" w:space="0" w:color="auto"/>
        <w:right w:val="none" w:sz="0" w:space="0" w:color="auto"/>
      </w:divBdr>
      <w:divsChild>
        <w:div w:id="374889253">
          <w:marLeft w:val="475"/>
          <w:marRight w:val="0"/>
          <w:marTop w:val="96"/>
          <w:marBottom w:val="120"/>
          <w:divBdr>
            <w:top w:val="none" w:sz="0" w:space="0" w:color="auto"/>
            <w:left w:val="none" w:sz="0" w:space="0" w:color="auto"/>
            <w:bottom w:val="none" w:sz="0" w:space="0" w:color="auto"/>
            <w:right w:val="none" w:sz="0" w:space="0" w:color="auto"/>
          </w:divBdr>
        </w:div>
      </w:divsChild>
    </w:div>
    <w:div w:id="958075241">
      <w:bodyDiv w:val="1"/>
      <w:marLeft w:val="0"/>
      <w:marRight w:val="0"/>
      <w:marTop w:val="0"/>
      <w:marBottom w:val="0"/>
      <w:divBdr>
        <w:top w:val="none" w:sz="0" w:space="0" w:color="auto"/>
        <w:left w:val="none" w:sz="0" w:space="0" w:color="auto"/>
        <w:bottom w:val="none" w:sz="0" w:space="0" w:color="auto"/>
        <w:right w:val="none" w:sz="0" w:space="0" w:color="auto"/>
      </w:divBdr>
      <w:divsChild>
        <w:div w:id="1479423912">
          <w:marLeft w:val="1080"/>
          <w:marRight w:val="0"/>
          <w:marTop w:val="0"/>
          <w:marBottom w:val="120"/>
          <w:divBdr>
            <w:top w:val="none" w:sz="0" w:space="0" w:color="auto"/>
            <w:left w:val="none" w:sz="0" w:space="0" w:color="auto"/>
            <w:bottom w:val="none" w:sz="0" w:space="0" w:color="auto"/>
            <w:right w:val="none" w:sz="0" w:space="0" w:color="auto"/>
          </w:divBdr>
        </w:div>
        <w:div w:id="2130198856">
          <w:marLeft w:val="1080"/>
          <w:marRight w:val="0"/>
          <w:marTop w:val="0"/>
          <w:marBottom w:val="120"/>
          <w:divBdr>
            <w:top w:val="none" w:sz="0" w:space="0" w:color="auto"/>
            <w:left w:val="none" w:sz="0" w:space="0" w:color="auto"/>
            <w:bottom w:val="none" w:sz="0" w:space="0" w:color="auto"/>
            <w:right w:val="none" w:sz="0" w:space="0" w:color="auto"/>
          </w:divBdr>
        </w:div>
        <w:div w:id="1866404651">
          <w:marLeft w:val="1080"/>
          <w:marRight w:val="0"/>
          <w:marTop w:val="0"/>
          <w:marBottom w:val="120"/>
          <w:divBdr>
            <w:top w:val="none" w:sz="0" w:space="0" w:color="auto"/>
            <w:left w:val="none" w:sz="0" w:space="0" w:color="auto"/>
            <w:bottom w:val="none" w:sz="0" w:space="0" w:color="auto"/>
            <w:right w:val="none" w:sz="0" w:space="0" w:color="auto"/>
          </w:divBdr>
        </w:div>
        <w:div w:id="2118400212">
          <w:marLeft w:val="1800"/>
          <w:marRight w:val="0"/>
          <w:marTop w:val="0"/>
          <w:marBottom w:val="120"/>
          <w:divBdr>
            <w:top w:val="none" w:sz="0" w:space="0" w:color="auto"/>
            <w:left w:val="none" w:sz="0" w:space="0" w:color="auto"/>
            <w:bottom w:val="none" w:sz="0" w:space="0" w:color="auto"/>
            <w:right w:val="none" w:sz="0" w:space="0" w:color="auto"/>
          </w:divBdr>
        </w:div>
        <w:div w:id="739407829">
          <w:marLeft w:val="1080"/>
          <w:marRight w:val="0"/>
          <w:marTop w:val="0"/>
          <w:marBottom w:val="120"/>
          <w:divBdr>
            <w:top w:val="none" w:sz="0" w:space="0" w:color="auto"/>
            <w:left w:val="none" w:sz="0" w:space="0" w:color="auto"/>
            <w:bottom w:val="none" w:sz="0" w:space="0" w:color="auto"/>
            <w:right w:val="none" w:sz="0" w:space="0" w:color="auto"/>
          </w:divBdr>
        </w:div>
        <w:div w:id="371228261">
          <w:marLeft w:val="1080"/>
          <w:marRight w:val="0"/>
          <w:marTop w:val="0"/>
          <w:marBottom w:val="120"/>
          <w:divBdr>
            <w:top w:val="none" w:sz="0" w:space="0" w:color="auto"/>
            <w:left w:val="none" w:sz="0" w:space="0" w:color="auto"/>
            <w:bottom w:val="none" w:sz="0" w:space="0" w:color="auto"/>
            <w:right w:val="none" w:sz="0" w:space="0" w:color="auto"/>
          </w:divBdr>
        </w:div>
        <w:div w:id="968365646">
          <w:marLeft w:val="1080"/>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0690581">
      <w:bodyDiv w:val="1"/>
      <w:marLeft w:val="0"/>
      <w:marRight w:val="0"/>
      <w:marTop w:val="0"/>
      <w:marBottom w:val="0"/>
      <w:divBdr>
        <w:top w:val="none" w:sz="0" w:space="0" w:color="auto"/>
        <w:left w:val="none" w:sz="0" w:space="0" w:color="auto"/>
        <w:bottom w:val="none" w:sz="0" w:space="0" w:color="auto"/>
        <w:right w:val="none" w:sz="0" w:space="0" w:color="auto"/>
      </w:divBdr>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05060759">
      <w:bodyDiv w:val="1"/>
      <w:marLeft w:val="0"/>
      <w:marRight w:val="0"/>
      <w:marTop w:val="0"/>
      <w:marBottom w:val="0"/>
      <w:divBdr>
        <w:top w:val="none" w:sz="0" w:space="0" w:color="auto"/>
        <w:left w:val="none" w:sz="0" w:space="0" w:color="auto"/>
        <w:bottom w:val="none" w:sz="0" w:space="0" w:color="auto"/>
        <w:right w:val="none" w:sz="0" w:space="0" w:color="auto"/>
      </w:divBdr>
      <w:divsChild>
        <w:div w:id="171796550">
          <w:marLeft w:val="1354"/>
          <w:marRight w:val="0"/>
          <w:marTop w:val="96"/>
          <w:marBottom w:val="240"/>
          <w:divBdr>
            <w:top w:val="none" w:sz="0" w:space="0" w:color="auto"/>
            <w:left w:val="none" w:sz="0" w:space="0" w:color="auto"/>
            <w:bottom w:val="none" w:sz="0" w:space="0" w:color="auto"/>
            <w:right w:val="none" w:sz="0" w:space="0" w:color="auto"/>
          </w:divBdr>
        </w:div>
        <w:div w:id="437650448">
          <w:marLeft w:val="720"/>
          <w:marRight w:val="0"/>
          <w:marTop w:val="115"/>
          <w:marBottom w:val="240"/>
          <w:divBdr>
            <w:top w:val="none" w:sz="0" w:space="0" w:color="auto"/>
            <w:left w:val="none" w:sz="0" w:space="0" w:color="auto"/>
            <w:bottom w:val="none" w:sz="0" w:space="0" w:color="auto"/>
            <w:right w:val="none" w:sz="0" w:space="0" w:color="auto"/>
          </w:divBdr>
        </w:div>
        <w:div w:id="461535790">
          <w:marLeft w:val="1354"/>
          <w:marRight w:val="0"/>
          <w:marTop w:val="96"/>
          <w:marBottom w:val="240"/>
          <w:divBdr>
            <w:top w:val="none" w:sz="0" w:space="0" w:color="auto"/>
            <w:left w:val="none" w:sz="0" w:space="0" w:color="auto"/>
            <w:bottom w:val="none" w:sz="0" w:space="0" w:color="auto"/>
            <w:right w:val="none" w:sz="0" w:space="0" w:color="auto"/>
          </w:divBdr>
        </w:div>
        <w:div w:id="733744190">
          <w:marLeft w:val="720"/>
          <w:marRight w:val="0"/>
          <w:marTop w:val="115"/>
          <w:marBottom w:val="240"/>
          <w:divBdr>
            <w:top w:val="none" w:sz="0" w:space="0" w:color="auto"/>
            <w:left w:val="none" w:sz="0" w:space="0" w:color="auto"/>
            <w:bottom w:val="none" w:sz="0" w:space="0" w:color="auto"/>
            <w:right w:val="none" w:sz="0" w:space="0" w:color="auto"/>
          </w:divBdr>
        </w:div>
        <w:div w:id="1801219778">
          <w:marLeft w:val="1354"/>
          <w:marRight w:val="0"/>
          <w:marTop w:val="96"/>
          <w:marBottom w:val="240"/>
          <w:divBdr>
            <w:top w:val="none" w:sz="0" w:space="0" w:color="auto"/>
            <w:left w:val="none" w:sz="0" w:space="0" w:color="auto"/>
            <w:bottom w:val="none" w:sz="0" w:space="0" w:color="auto"/>
            <w:right w:val="none" w:sz="0" w:space="0" w:color="auto"/>
          </w:divBdr>
        </w:div>
        <w:div w:id="1944604598">
          <w:marLeft w:val="720"/>
          <w:marRight w:val="0"/>
          <w:marTop w:val="115"/>
          <w:marBottom w:val="240"/>
          <w:divBdr>
            <w:top w:val="none" w:sz="0" w:space="0" w:color="auto"/>
            <w:left w:val="none" w:sz="0" w:space="0" w:color="auto"/>
            <w:bottom w:val="none" w:sz="0" w:space="0" w:color="auto"/>
            <w:right w:val="none" w:sz="0" w:space="0" w:color="auto"/>
          </w:divBdr>
        </w:div>
      </w:divsChild>
    </w:div>
    <w:div w:id="1010334351">
      <w:bodyDiv w:val="1"/>
      <w:marLeft w:val="0"/>
      <w:marRight w:val="0"/>
      <w:marTop w:val="0"/>
      <w:marBottom w:val="0"/>
      <w:divBdr>
        <w:top w:val="none" w:sz="0" w:space="0" w:color="auto"/>
        <w:left w:val="none" w:sz="0" w:space="0" w:color="auto"/>
        <w:bottom w:val="none" w:sz="0" w:space="0" w:color="auto"/>
        <w:right w:val="none" w:sz="0" w:space="0" w:color="auto"/>
      </w:divBdr>
      <w:divsChild>
        <w:div w:id="1479609573">
          <w:marLeft w:val="547"/>
          <w:marRight w:val="0"/>
          <w:marTop w:val="134"/>
          <w:marBottom w:val="0"/>
          <w:divBdr>
            <w:top w:val="none" w:sz="0" w:space="0" w:color="auto"/>
            <w:left w:val="none" w:sz="0" w:space="0" w:color="auto"/>
            <w:bottom w:val="none" w:sz="0" w:space="0" w:color="auto"/>
            <w:right w:val="none" w:sz="0" w:space="0" w:color="auto"/>
          </w:divBdr>
        </w:div>
      </w:divsChild>
    </w:div>
    <w:div w:id="1019625019">
      <w:bodyDiv w:val="1"/>
      <w:marLeft w:val="0"/>
      <w:marRight w:val="0"/>
      <w:marTop w:val="0"/>
      <w:marBottom w:val="0"/>
      <w:divBdr>
        <w:top w:val="none" w:sz="0" w:space="0" w:color="auto"/>
        <w:left w:val="none" w:sz="0" w:space="0" w:color="auto"/>
        <w:bottom w:val="none" w:sz="0" w:space="0" w:color="auto"/>
        <w:right w:val="none" w:sz="0" w:space="0" w:color="auto"/>
      </w:divBdr>
      <w:divsChild>
        <w:div w:id="1575117778">
          <w:marLeft w:val="360"/>
          <w:marRight w:val="0"/>
          <w:marTop w:val="0"/>
          <w:marBottom w:val="120"/>
          <w:divBdr>
            <w:top w:val="none" w:sz="0" w:space="0" w:color="auto"/>
            <w:left w:val="none" w:sz="0" w:space="0" w:color="auto"/>
            <w:bottom w:val="none" w:sz="0" w:space="0" w:color="auto"/>
            <w:right w:val="none" w:sz="0" w:space="0" w:color="auto"/>
          </w:divBdr>
        </w:div>
        <w:div w:id="1643659870">
          <w:marLeft w:val="360"/>
          <w:marRight w:val="0"/>
          <w:marTop w:val="0"/>
          <w:marBottom w:val="120"/>
          <w:divBdr>
            <w:top w:val="none" w:sz="0" w:space="0" w:color="auto"/>
            <w:left w:val="none" w:sz="0" w:space="0" w:color="auto"/>
            <w:bottom w:val="none" w:sz="0" w:space="0" w:color="auto"/>
            <w:right w:val="none" w:sz="0" w:space="0" w:color="auto"/>
          </w:divBdr>
        </w:div>
        <w:div w:id="459497237">
          <w:marLeft w:val="360"/>
          <w:marRight w:val="0"/>
          <w:marTop w:val="0"/>
          <w:marBottom w:val="120"/>
          <w:divBdr>
            <w:top w:val="none" w:sz="0" w:space="0" w:color="auto"/>
            <w:left w:val="none" w:sz="0" w:space="0" w:color="auto"/>
            <w:bottom w:val="none" w:sz="0" w:space="0" w:color="auto"/>
            <w:right w:val="none" w:sz="0" w:space="0" w:color="auto"/>
          </w:divBdr>
        </w:div>
        <w:div w:id="48770065">
          <w:marLeft w:val="360"/>
          <w:marRight w:val="0"/>
          <w:marTop w:val="0"/>
          <w:marBottom w:val="120"/>
          <w:divBdr>
            <w:top w:val="none" w:sz="0" w:space="0" w:color="auto"/>
            <w:left w:val="none" w:sz="0" w:space="0" w:color="auto"/>
            <w:bottom w:val="none" w:sz="0" w:space="0" w:color="auto"/>
            <w:right w:val="none" w:sz="0" w:space="0" w:color="auto"/>
          </w:divBdr>
        </w:div>
        <w:div w:id="2031028403">
          <w:marLeft w:val="360"/>
          <w:marRight w:val="0"/>
          <w:marTop w:val="0"/>
          <w:marBottom w:val="120"/>
          <w:divBdr>
            <w:top w:val="none" w:sz="0" w:space="0" w:color="auto"/>
            <w:left w:val="none" w:sz="0" w:space="0" w:color="auto"/>
            <w:bottom w:val="none" w:sz="0" w:space="0" w:color="auto"/>
            <w:right w:val="none" w:sz="0" w:space="0" w:color="auto"/>
          </w:divBdr>
        </w:div>
      </w:divsChild>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53066622">
      <w:bodyDiv w:val="1"/>
      <w:marLeft w:val="0"/>
      <w:marRight w:val="0"/>
      <w:marTop w:val="0"/>
      <w:marBottom w:val="0"/>
      <w:divBdr>
        <w:top w:val="none" w:sz="0" w:space="0" w:color="auto"/>
        <w:left w:val="none" w:sz="0" w:space="0" w:color="auto"/>
        <w:bottom w:val="none" w:sz="0" w:space="0" w:color="auto"/>
        <w:right w:val="none" w:sz="0" w:space="0" w:color="auto"/>
      </w:divBdr>
    </w:div>
    <w:div w:id="1158307989">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73496840">
      <w:bodyDiv w:val="1"/>
      <w:marLeft w:val="0"/>
      <w:marRight w:val="0"/>
      <w:marTop w:val="0"/>
      <w:marBottom w:val="0"/>
      <w:divBdr>
        <w:top w:val="none" w:sz="0" w:space="0" w:color="auto"/>
        <w:left w:val="none" w:sz="0" w:space="0" w:color="auto"/>
        <w:bottom w:val="none" w:sz="0" w:space="0" w:color="auto"/>
        <w:right w:val="none" w:sz="0" w:space="0" w:color="auto"/>
      </w:divBdr>
      <w:divsChild>
        <w:div w:id="431781248">
          <w:marLeft w:val="720"/>
          <w:marRight w:val="0"/>
          <w:marTop w:val="134"/>
          <w:marBottom w:val="240"/>
          <w:divBdr>
            <w:top w:val="none" w:sz="0" w:space="0" w:color="auto"/>
            <w:left w:val="none" w:sz="0" w:space="0" w:color="auto"/>
            <w:bottom w:val="none" w:sz="0" w:space="0" w:color="auto"/>
            <w:right w:val="none" w:sz="0" w:space="0" w:color="auto"/>
          </w:divBdr>
        </w:div>
        <w:div w:id="944267576">
          <w:marLeft w:val="720"/>
          <w:marRight w:val="0"/>
          <w:marTop w:val="134"/>
          <w:marBottom w:val="240"/>
          <w:divBdr>
            <w:top w:val="none" w:sz="0" w:space="0" w:color="auto"/>
            <w:left w:val="none" w:sz="0" w:space="0" w:color="auto"/>
            <w:bottom w:val="none" w:sz="0" w:space="0" w:color="auto"/>
            <w:right w:val="none" w:sz="0" w:space="0" w:color="auto"/>
          </w:divBdr>
        </w:div>
      </w:divsChild>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333138865">
      <w:bodyDiv w:val="1"/>
      <w:marLeft w:val="0"/>
      <w:marRight w:val="0"/>
      <w:marTop w:val="0"/>
      <w:marBottom w:val="0"/>
      <w:divBdr>
        <w:top w:val="none" w:sz="0" w:space="0" w:color="auto"/>
        <w:left w:val="none" w:sz="0" w:space="0" w:color="auto"/>
        <w:bottom w:val="none" w:sz="0" w:space="0" w:color="auto"/>
        <w:right w:val="none" w:sz="0" w:space="0" w:color="auto"/>
      </w:divBdr>
    </w:div>
    <w:div w:id="1333264616">
      <w:bodyDiv w:val="1"/>
      <w:marLeft w:val="0"/>
      <w:marRight w:val="0"/>
      <w:marTop w:val="0"/>
      <w:marBottom w:val="0"/>
      <w:divBdr>
        <w:top w:val="none" w:sz="0" w:space="0" w:color="auto"/>
        <w:left w:val="none" w:sz="0" w:space="0" w:color="auto"/>
        <w:bottom w:val="none" w:sz="0" w:space="0" w:color="auto"/>
        <w:right w:val="none" w:sz="0" w:space="0" w:color="auto"/>
      </w:divBdr>
    </w:div>
    <w:div w:id="1350327167">
      <w:bodyDiv w:val="1"/>
      <w:marLeft w:val="0"/>
      <w:marRight w:val="0"/>
      <w:marTop w:val="0"/>
      <w:marBottom w:val="0"/>
      <w:divBdr>
        <w:top w:val="none" w:sz="0" w:space="0" w:color="auto"/>
        <w:left w:val="none" w:sz="0" w:space="0" w:color="auto"/>
        <w:bottom w:val="none" w:sz="0" w:space="0" w:color="auto"/>
        <w:right w:val="none" w:sz="0" w:space="0" w:color="auto"/>
      </w:divBdr>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06805079">
      <w:bodyDiv w:val="1"/>
      <w:marLeft w:val="0"/>
      <w:marRight w:val="0"/>
      <w:marTop w:val="0"/>
      <w:marBottom w:val="0"/>
      <w:divBdr>
        <w:top w:val="none" w:sz="0" w:space="0" w:color="auto"/>
        <w:left w:val="none" w:sz="0" w:space="0" w:color="auto"/>
        <w:bottom w:val="none" w:sz="0" w:space="0" w:color="auto"/>
        <w:right w:val="none" w:sz="0" w:space="0" w:color="auto"/>
      </w:divBdr>
      <w:divsChild>
        <w:div w:id="694188867">
          <w:marLeft w:val="1080"/>
          <w:marRight w:val="0"/>
          <w:marTop w:val="0"/>
          <w:marBottom w:val="120"/>
          <w:divBdr>
            <w:top w:val="none" w:sz="0" w:space="0" w:color="auto"/>
            <w:left w:val="none" w:sz="0" w:space="0" w:color="auto"/>
            <w:bottom w:val="none" w:sz="0" w:space="0" w:color="auto"/>
            <w:right w:val="none" w:sz="0" w:space="0" w:color="auto"/>
          </w:divBdr>
        </w:div>
      </w:divsChild>
    </w:div>
    <w:div w:id="1416395204">
      <w:bodyDiv w:val="1"/>
      <w:marLeft w:val="0"/>
      <w:marRight w:val="0"/>
      <w:marTop w:val="0"/>
      <w:marBottom w:val="0"/>
      <w:divBdr>
        <w:top w:val="none" w:sz="0" w:space="0" w:color="auto"/>
        <w:left w:val="none" w:sz="0" w:space="0" w:color="auto"/>
        <w:bottom w:val="none" w:sz="0" w:space="0" w:color="auto"/>
        <w:right w:val="none" w:sz="0" w:space="0" w:color="auto"/>
      </w:divBdr>
    </w:div>
    <w:div w:id="1433744567">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46387251">
      <w:bodyDiv w:val="1"/>
      <w:marLeft w:val="0"/>
      <w:marRight w:val="0"/>
      <w:marTop w:val="0"/>
      <w:marBottom w:val="0"/>
      <w:divBdr>
        <w:top w:val="none" w:sz="0" w:space="0" w:color="auto"/>
        <w:left w:val="none" w:sz="0" w:space="0" w:color="auto"/>
        <w:bottom w:val="none" w:sz="0" w:space="0" w:color="auto"/>
        <w:right w:val="none" w:sz="0" w:space="0" w:color="auto"/>
      </w:divBdr>
      <w:divsChild>
        <w:div w:id="407658211">
          <w:marLeft w:val="475"/>
          <w:marRight w:val="0"/>
          <w:marTop w:val="96"/>
          <w:marBottom w:val="12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63184793">
      <w:bodyDiv w:val="1"/>
      <w:marLeft w:val="0"/>
      <w:marRight w:val="0"/>
      <w:marTop w:val="0"/>
      <w:marBottom w:val="0"/>
      <w:divBdr>
        <w:top w:val="none" w:sz="0" w:space="0" w:color="auto"/>
        <w:left w:val="none" w:sz="0" w:space="0" w:color="auto"/>
        <w:bottom w:val="none" w:sz="0" w:space="0" w:color="auto"/>
        <w:right w:val="none" w:sz="0" w:space="0" w:color="auto"/>
      </w:divBdr>
    </w:div>
    <w:div w:id="1500803227">
      <w:bodyDiv w:val="1"/>
      <w:marLeft w:val="0"/>
      <w:marRight w:val="0"/>
      <w:marTop w:val="0"/>
      <w:marBottom w:val="0"/>
      <w:divBdr>
        <w:top w:val="none" w:sz="0" w:space="0" w:color="auto"/>
        <w:left w:val="none" w:sz="0" w:space="0" w:color="auto"/>
        <w:bottom w:val="none" w:sz="0" w:space="0" w:color="auto"/>
        <w:right w:val="none" w:sz="0" w:space="0" w:color="auto"/>
      </w:divBdr>
      <w:divsChild>
        <w:div w:id="73821359">
          <w:marLeft w:val="547"/>
          <w:marRight w:val="0"/>
          <w:marTop w:val="115"/>
          <w:marBottom w:val="120"/>
          <w:divBdr>
            <w:top w:val="none" w:sz="0" w:space="0" w:color="auto"/>
            <w:left w:val="none" w:sz="0" w:space="0" w:color="auto"/>
            <w:bottom w:val="none" w:sz="0" w:space="0" w:color="auto"/>
            <w:right w:val="none" w:sz="0" w:space="0" w:color="auto"/>
          </w:divBdr>
        </w:div>
        <w:div w:id="305398072">
          <w:marLeft w:val="360"/>
          <w:marRight w:val="0"/>
          <w:marTop w:val="115"/>
          <w:marBottom w:val="120"/>
          <w:divBdr>
            <w:top w:val="none" w:sz="0" w:space="0" w:color="auto"/>
            <w:left w:val="none" w:sz="0" w:space="0" w:color="auto"/>
            <w:bottom w:val="none" w:sz="0" w:space="0" w:color="auto"/>
            <w:right w:val="none" w:sz="0" w:space="0" w:color="auto"/>
          </w:divBdr>
        </w:div>
        <w:div w:id="1170219587">
          <w:marLeft w:val="360"/>
          <w:marRight w:val="0"/>
          <w:marTop w:val="115"/>
          <w:marBottom w:val="120"/>
          <w:divBdr>
            <w:top w:val="none" w:sz="0" w:space="0" w:color="auto"/>
            <w:left w:val="none" w:sz="0" w:space="0" w:color="auto"/>
            <w:bottom w:val="none" w:sz="0" w:space="0" w:color="auto"/>
            <w:right w:val="none" w:sz="0" w:space="0" w:color="auto"/>
          </w:divBdr>
        </w:div>
        <w:div w:id="1217665538">
          <w:marLeft w:val="360"/>
          <w:marRight w:val="0"/>
          <w:marTop w:val="115"/>
          <w:marBottom w:val="120"/>
          <w:divBdr>
            <w:top w:val="none" w:sz="0" w:space="0" w:color="auto"/>
            <w:left w:val="none" w:sz="0" w:space="0" w:color="auto"/>
            <w:bottom w:val="none" w:sz="0" w:space="0" w:color="auto"/>
            <w:right w:val="none" w:sz="0" w:space="0" w:color="auto"/>
          </w:divBdr>
        </w:div>
        <w:div w:id="1894079999">
          <w:marLeft w:val="360"/>
          <w:marRight w:val="0"/>
          <w:marTop w:val="115"/>
          <w:marBottom w:val="12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42866223">
      <w:bodyDiv w:val="1"/>
      <w:marLeft w:val="0"/>
      <w:marRight w:val="0"/>
      <w:marTop w:val="0"/>
      <w:marBottom w:val="0"/>
      <w:divBdr>
        <w:top w:val="none" w:sz="0" w:space="0" w:color="auto"/>
        <w:left w:val="none" w:sz="0" w:space="0" w:color="auto"/>
        <w:bottom w:val="none" w:sz="0" w:space="0" w:color="auto"/>
        <w:right w:val="none" w:sz="0" w:space="0" w:color="auto"/>
      </w:divBdr>
    </w:div>
    <w:div w:id="1557425318">
      <w:bodyDiv w:val="1"/>
      <w:marLeft w:val="0"/>
      <w:marRight w:val="0"/>
      <w:marTop w:val="0"/>
      <w:marBottom w:val="0"/>
      <w:divBdr>
        <w:top w:val="none" w:sz="0" w:space="0" w:color="auto"/>
        <w:left w:val="none" w:sz="0" w:space="0" w:color="auto"/>
        <w:bottom w:val="none" w:sz="0" w:space="0" w:color="auto"/>
        <w:right w:val="none" w:sz="0" w:space="0" w:color="auto"/>
      </w:divBdr>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84801967">
      <w:bodyDiv w:val="1"/>
      <w:marLeft w:val="0"/>
      <w:marRight w:val="0"/>
      <w:marTop w:val="0"/>
      <w:marBottom w:val="0"/>
      <w:divBdr>
        <w:top w:val="none" w:sz="0" w:space="0" w:color="auto"/>
        <w:left w:val="none" w:sz="0" w:space="0" w:color="auto"/>
        <w:bottom w:val="none" w:sz="0" w:space="0" w:color="auto"/>
        <w:right w:val="none" w:sz="0" w:space="0" w:color="auto"/>
      </w:divBdr>
      <w:divsChild>
        <w:div w:id="135803777">
          <w:marLeft w:val="360"/>
          <w:marRight w:val="0"/>
          <w:marTop w:val="115"/>
          <w:marBottom w:val="120"/>
          <w:divBdr>
            <w:top w:val="none" w:sz="0" w:space="0" w:color="auto"/>
            <w:left w:val="none" w:sz="0" w:space="0" w:color="auto"/>
            <w:bottom w:val="none" w:sz="0" w:space="0" w:color="auto"/>
            <w:right w:val="none" w:sz="0" w:space="0" w:color="auto"/>
          </w:divBdr>
        </w:div>
        <w:div w:id="141389299">
          <w:marLeft w:val="360"/>
          <w:marRight w:val="0"/>
          <w:marTop w:val="115"/>
          <w:marBottom w:val="120"/>
          <w:divBdr>
            <w:top w:val="none" w:sz="0" w:space="0" w:color="auto"/>
            <w:left w:val="none" w:sz="0" w:space="0" w:color="auto"/>
            <w:bottom w:val="none" w:sz="0" w:space="0" w:color="auto"/>
            <w:right w:val="none" w:sz="0" w:space="0" w:color="auto"/>
          </w:divBdr>
        </w:div>
        <w:div w:id="425227021">
          <w:marLeft w:val="360"/>
          <w:marRight w:val="0"/>
          <w:marTop w:val="115"/>
          <w:marBottom w:val="120"/>
          <w:divBdr>
            <w:top w:val="none" w:sz="0" w:space="0" w:color="auto"/>
            <w:left w:val="none" w:sz="0" w:space="0" w:color="auto"/>
            <w:bottom w:val="none" w:sz="0" w:space="0" w:color="auto"/>
            <w:right w:val="none" w:sz="0" w:space="0" w:color="auto"/>
          </w:divBdr>
        </w:div>
        <w:div w:id="698358930">
          <w:marLeft w:val="360"/>
          <w:marRight w:val="0"/>
          <w:marTop w:val="115"/>
          <w:marBottom w:val="120"/>
          <w:divBdr>
            <w:top w:val="none" w:sz="0" w:space="0" w:color="auto"/>
            <w:left w:val="none" w:sz="0" w:space="0" w:color="auto"/>
            <w:bottom w:val="none" w:sz="0" w:space="0" w:color="auto"/>
            <w:right w:val="none" w:sz="0" w:space="0" w:color="auto"/>
          </w:divBdr>
        </w:div>
        <w:div w:id="741758924">
          <w:marLeft w:val="360"/>
          <w:marRight w:val="0"/>
          <w:marTop w:val="115"/>
          <w:marBottom w:val="120"/>
          <w:divBdr>
            <w:top w:val="none" w:sz="0" w:space="0" w:color="auto"/>
            <w:left w:val="none" w:sz="0" w:space="0" w:color="auto"/>
            <w:bottom w:val="none" w:sz="0" w:space="0" w:color="auto"/>
            <w:right w:val="none" w:sz="0" w:space="0" w:color="auto"/>
          </w:divBdr>
        </w:div>
        <w:div w:id="979001613">
          <w:marLeft w:val="360"/>
          <w:marRight w:val="0"/>
          <w:marTop w:val="115"/>
          <w:marBottom w:val="120"/>
          <w:divBdr>
            <w:top w:val="none" w:sz="0" w:space="0" w:color="auto"/>
            <w:left w:val="none" w:sz="0" w:space="0" w:color="auto"/>
            <w:bottom w:val="none" w:sz="0" w:space="0" w:color="auto"/>
            <w:right w:val="none" w:sz="0" w:space="0" w:color="auto"/>
          </w:divBdr>
        </w:div>
        <w:div w:id="1072193998">
          <w:marLeft w:val="547"/>
          <w:marRight w:val="0"/>
          <w:marTop w:val="115"/>
          <w:marBottom w:val="120"/>
          <w:divBdr>
            <w:top w:val="none" w:sz="0" w:space="0" w:color="auto"/>
            <w:left w:val="none" w:sz="0" w:space="0" w:color="auto"/>
            <w:bottom w:val="none" w:sz="0" w:space="0" w:color="auto"/>
            <w:right w:val="none" w:sz="0" w:space="0" w:color="auto"/>
          </w:divBdr>
        </w:div>
      </w:divsChild>
    </w:div>
    <w:div w:id="1584995933">
      <w:bodyDiv w:val="1"/>
      <w:marLeft w:val="0"/>
      <w:marRight w:val="0"/>
      <w:marTop w:val="0"/>
      <w:marBottom w:val="0"/>
      <w:divBdr>
        <w:top w:val="none" w:sz="0" w:space="0" w:color="auto"/>
        <w:left w:val="none" w:sz="0" w:space="0" w:color="auto"/>
        <w:bottom w:val="none" w:sz="0" w:space="0" w:color="auto"/>
        <w:right w:val="none" w:sz="0" w:space="0" w:color="auto"/>
      </w:divBdr>
      <w:divsChild>
        <w:div w:id="794830464">
          <w:marLeft w:val="547"/>
          <w:marRight w:val="0"/>
          <w:marTop w:val="0"/>
          <w:marBottom w:val="120"/>
          <w:divBdr>
            <w:top w:val="none" w:sz="0" w:space="0" w:color="auto"/>
            <w:left w:val="none" w:sz="0" w:space="0" w:color="auto"/>
            <w:bottom w:val="none" w:sz="0" w:space="0" w:color="auto"/>
            <w:right w:val="none" w:sz="0" w:space="0" w:color="auto"/>
          </w:divBdr>
        </w:div>
        <w:div w:id="2074428340">
          <w:marLeft w:val="1267"/>
          <w:marRight w:val="0"/>
          <w:marTop w:val="0"/>
          <w:marBottom w:val="120"/>
          <w:divBdr>
            <w:top w:val="none" w:sz="0" w:space="0" w:color="auto"/>
            <w:left w:val="none" w:sz="0" w:space="0" w:color="auto"/>
            <w:bottom w:val="none" w:sz="0" w:space="0" w:color="auto"/>
            <w:right w:val="none" w:sz="0" w:space="0" w:color="auto"/>
          </w:divBdr>
        </w:div>
        <w:div w:id="1672023794">
          <w:marLeft w:val="547"/>
          <w:marRight w:val="0"/>
          <w:marTop w:val="0"/>
          <w:marBottom w:val="120"/>
          <w:divBdr>
            <w:top w:val="none" w:sz="0" w:space="0" w:color="auto"/>
            <w:left w:val="none" w:sz="0" w:space="0" w:color="auto"/>
            <w:bottom w:val="none" w:sz="0" w:space="0" w:color="auto"/>
            <w:right w:val="none" w:sz="0" w:space="0" w:color="auto"/>
          </w:divBdr>
        </w:div>
        <w:div w:id="1780375801">
          <w:marLeft w:val="1267"/>
          <w:marRight w:val="0"/>
          <w:marTop w:val="0"/>
          <w:marBottom w:val="120"/>
          <w:divBdr>
            <w:top w:val="none" w:sz="0" w:space="0" w:color="auto"/>
            <w:left w:val="none" w:sz="0" w:space="0" w:color="auto"/>
            <w:bottom w:val="none" w:sz="0" w:space="0" w:color="auto"/>
            <w:right w:val="none" w:sz="0" w:space="0" w:color="auto"/>
          </w:divBdr>
        </w:div>
      </w:divsChild>
    </w:div>
    <w:div w:id="1591739769">
      <w:bodyDiv w:val="1"/>
      <w:marLeft w:val="0"/>
      <w:marRight w:val="0"/>
      <w:marTop w:val="0"/>
      <w:marBottom w:val="0"/>
      <w:divBdr>
        <w:top w:val="none" w:sz="0" w:space="0" w:color="auto"/>
        <w:left w:val="none" w:sz="0" w:space="0" w:color="auto"/>
        <w:bottom w:val="none" w:sz="0" w:space="0" w:color="auto"/>
        <w:right w:val="none" w:sz="0" w:space="0" w:color="auto"/>
      </w:divBdr>
      <w:divsChild>
        <w:div w:id="1418407421">
          <w:marLeft w:val="1613"/>
          <w:marRight w:val="0"/>
          <w:marTop w:val="0"/>
          <w:marBottom w:val="0"/>
          <w:divBdr>
            <w:top w:val="none" w:sz="0" w:space="0" w:color="auto"/>
            <w:left w:val="none" w:sz="0" w:space="0" w:color="auto"/>
            <w:bottom w:val="none" w:sz="0" w:space="0" w:color="auto"/>
            <w:right w:val="none" w:sz="0" w:space="0" w:color="auto"/>
          </w:divBdr>
        </w:div>
      </w:divsChild>
    </w:div>
    <w:div w:id="1593705907">
      <w:bodyDiv w:val="1"/>
      <w:marLeft w:val="0"/>
      <w:marRight w:val="0"/>
      <w:marTop w:val="0"/>
      <w:marBottom w:val="0"/>
      <w:divBdr>
        <w:top w:val="none" w:sz="0" w:space="0" w:color="auto"/>
        <w:left w:val="none" w:sz="0" w:space="0" w:color="auto"/>
        <w:bottom w:val="none" w:sz="0" w:space="0" w:color="auto"/>
        <w:right w:val="none" w:sz="0" w:space="0" w:color="auto"/>
      </w:divBdr>
      <w:divsChild>
        <w:div w:id="444540469">
          <w:marLeft w:val="475"/>
          <w:marRight w:val="0"/>
          <w:marTop w:val="115"/>
          <w:marBottom w:val="120"/>
          <w:divBdr>
            <w:top w:val="none" w:sz="0" w:space="0" w:color="auto"/>
            <w:left w:val="none" w:sz="0" w:space="0" w:color="auto"/>
            <w:bottom w:val="none" w:sz="0" w:space="0" w:color="auto"/>
            <w:right w:val="none" w:sz="0" w:space="0" w:color="auto"/>
          </w:divBdr>
        </w:div>
      </w:divsChild>
    </w:div>
    <w:div w:id="1600483230">
      <w:bodyDiv w:val="1"/>
      <w:marLeft w:val="0"/>
      <w:marRight w:val="0"/>
      <w:marTop w:val="0"/>
      <w:marBottom w:val="0"/>
      <w:divBdr>
        <w:top w:val="none" w:sz="0" w:space="0" w:color="auto"/>
        <w:left w:val="none" w:sz="0" w:space="0" w:color="auto"/>
        <w:bottom w:val="none" w:sz="0" w:space="0" w:color="auto"/>
        <w:right w:val="none" w:sz="0" w:space="0" w:color="auto"/>
      </w:divBdr>
    </w:div>
    <w:div w:id="1615361296">
      <w:bodyDiv w:val="1"/>
      <w:marLeft w:val="0"/>
      <w:marRight w:val="0"/>
      <w:marTop w:val="0"/>
      <w:marBottom w:val="0"/>
      <w:divBdr>
        <w:top w:val="none" w:sz="0" w:space="0" w:color="auto"/>
        <w:left w:val="none" w:sz="0" w:space="0" w:color="auto"/>
        <w:bottom w:val="none" w:sz="0" w:space="0" w:color="auto"/>
        <w:right w:val="none" w:sz="0" w:space="0" w:color="auto"/>
      </w:divBdr>
      <w:divsChild>
        <w:div w:id="68775310">
          <w:marLeft w:val="533"/>
          <w:marRight w:val="0"/>
          <w:marTop w:val="134"/>
          <w:marBottom w:val="240"/>
          <w:divBdr>
            <w:top w:val="none" w:sz="0" w:space="0" w:color="auto"/>
            <w:left w:val="none" w:sz="0" w:space="0" w:color="auto"/>
            <w:bottom w:val="none" w:sz="0" w:space="0" w:color="auto"/>
            <w:right w:val="none" w:sz="0" w:space="0" w:color="auto"/>
          </w:divBdr>
        </w:div>
        <w:div w:id="1076438902">
          <w:marLeft w:val="533"/>
          <w:marRight w:val="0"/>
          <w:marTop w:val="134"/>
          <w:marBottom w:val="240"/>
          <w:divBdr>
            <w:top w:val="none" w:sz="0" w:space="0" w:color="auto"/>
            <w:left w:val="none" w:sz="0" w:space="0" w:color="auto"/>
            <w:bottom w:val="none" w:sz="0" w:space="0" w:color="auto"/>
            <w:right w:val="none" w:sz="0" w:space="0" w:color="auto"/>
          </w:divBdr>
        </w:div>
      </w:divsChild>
    </w:div>
    <w:div w:id="161594483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4000539">
      <w:bodyDiv w:val="1"/>
      <w:marLeft w:val="0"/>
      <w:marRight w:val="0"/>
      <w:marTop w:val="0"/>
      <w:marBottom w:val="0"/>
      <w:divBdr>
        <w:top w:val="none" w:sz="0" w:space="0" w:color="auto"/>
        <w:left w:val="none" w:sz="0" w:space="0" w:color="auto"/>
        <w:bottom w:val="none" w:sz="0" w:space="0" w:color="auto"/>
        <w:right w:val="none" w:sz="0" w:space="0" w:color="auto"/>
      </w:divBdr>
    </w:div>
    <w:div w:id="1655377825">
      <w:bodyDiv w:val="1"/>
      <w:marLeft w:val="0"/>
      <w:marRight w:val="0"/>
      <w:marTop w:val="0"/>
      <w:marBottom w:val="0"/>
      <w:divBdr>
        <w:top w:val="none" w:sz="0" w:space="0" w:color="auto"/>
        <w:left w:val="none" w:sz="0" w:space="0" w:color="auto"/>
        <w:bottom w:val="none" w:sz="0" w:space="0" w:color="auto"/>
        <w:right w:val="none" w:sz="0" w:space="0" w:color="auto"/>
      </w:divBdr>
    </w:div>
    <w:div w:id="1674380746">
      <w:bodyDiv w:val="1"/>
      <w:marLeft w:val="0"/>
      <w:marRight w:val="0"/>
      <w:marTop w:val="0"/>
      <w:marBottom w:val="0"/>
      <w:divBdr>
        <w:top w:val="none" w:sz="0" w:space="0" w:color="auto"/>
        <w:left w:val="none" w:sz="0" w:space="0" w:color="auto"/>
        <w:bottom w:val="none" w:sz="0" w:space="0" w:color="auto"/>
        <w:right w:val="none" w:sz="0" w:space="0" w:color="auto"/>
      </w:divBdr>
      <w:divsChild>
        <w:div w:id="186021809">
          <w:marLeft w:val="893"/>
          <w:marRight w:val="0"/>
          <w:marTop w:val="0"/>
          <w:marBottom w:val="0"/>
          <w:divBdr>
            <w:top w:val="none" w:sz="0" w:space="0" w:color="auto"/>
            <w:left w:val="none" w:sz="0" w:space="0" w:color="auto"/>
            <w:bottom w:val="none" w:sz="0" w:space="0" w:color="auto"/>
            <w:right w:val="none" w:sz="0" w:space="0" w:color="auto"/>
          </w:divBdr>
        </w:div>
        <w:div w:id="680352283">
          <w:marLeft w:val="893"/>
          <w:marRight w:val="0"/>
          <w:marTop w:val="0"/>
          <w:marBottom w:val="0"/>
          <w:divBdr>
            <w:top w:val="none" w:sz="0" w:space="0" w:color="auto"/>
            <w:left w:val="none" w:sz="0" w:space="0" w:color="auto"/>
            <w:bottom w:val="none" w:sz="0" w:space="0" w:color="auto"/>
            <w:right w:val="none" w:sz="0" w:space="0" w:color="auto"/>
          </w:divBdr>
        </w:div>
        <w:div w:id="794713314">
          <w:marLeft w:val="893"/>
          <w:marRight w:val="0"/>
          <w:marTop w:val="0"/>
          <w:marBottom w:val="0"/>
          <w:divBdr>
            <w:top w:val="none" w:sz="0" w:space="0" w:color="auto"/>
            <w:left w:val="none" w:sz="0" w:space="0" w:color="auto"/>
            <w:bottom w:val="none" w:sz="0" w:space="0" w:color="auto"/>
            <w:right w:val="none" w:sz="0" w:space="0" w:color="auto"/>
          </w:divBdr>
        </w:div>
        <w:div w:id="1565722780">
          <w:marLeft w:val="893"/>
          <w:marRight w:val="0"/>
          <w:marTop w:val="0"/>
          <w:marBottom w:val="0"/>
          <w:divBdr>
            <w:top w:val="none" w:sz="0" w:space="0" w:color="auto"/>
            <w:left w:val="none" w:sz="0" w:space="0" w:color="auto"/>
            <w:bottom w:val="none" w:sz="0" w:space="0" w:color="auto"/>
            <w:right w:val="none" w:sz="0" w:space="0" w:color="auto"/>
          </w:divBdr>
        </w:div>
        <w:div w:id="1775787891">
          <w:marLeft w:val="893"/>
          <w:marRight w:val="0"/>
          <w:marTop w:val="0"/>
          <w:marBottom w:val="0"/>
          <w:divBdr>
            <w:top w:val="none" w:sz="0" w:space="0" w:color="auto"/>
            <w:left w:val="none" w:sz="0" w:space="0" w:color="auto"/>
            <w:bottom w:val="none" w:sz="0" w:space="0" w:color="auto"/>
            <w:right w:val="none" w:sz="0" w:space="0" w:color="auto"/>
          </w:divBdr>
        </w:div>
        <w:div w:id="1936357616">
          <w:marLeft w:val="893"/>
          <w:marRight w:val="0"/>
          <w:marTop w:val="0"/>
          <w:marBottom w:val="0"/>
          <w:divBdr>
            <w:top w:val="none" w:sz="0" w:space="0" w:color="auto"/>
            <w:left w:val="none" w:sz="0" w:space="0" w:color="auto"/>
            <w:bottom w:val="none" w:sz="0" w:space="0" w:color="auto"/>
            <w:right w:val="none" w:sz="0" w:space="0" w:color="auto"/>
          </w:divBdr>
        </w:div>
      </w:divsChild>
    </w:div>
    <w:div w:id="1682471064">
      <w:bodyDiv w:val="1"/>
      <w:marLeft w:val="0"/>
      <w:marRight w:val="0"/>
      <w:marTop w:val="0"/>
      <w:marBottom w:val="0"/>
      <w:divBdr>
        <w:top w:val="none" w:sz="0" w:space="0" w:color="auto"/>
        <w:left w:val="none" w:sz="0" w:space="0" w:color="auto"/>
        <w:bottom w:val="none" w:sz="0" w:space="0" w:color="auto"/>
        <w:right w:val="none" w:sz="0" w:space="0" w:color="auto"/>
      </w:divBdr>
    </w:div>
    <w:div w:id="1698892976">
      <w:bodyDiv w:val="1"/>
      <w:marLeft w:val="0"/>
      <w:marRight w:val="0"/>
      <w:marTop w:val="0"/>
      <w:marBottom w:val="0"/>
      <w:divBdr>
        <w:top w:val="none" w:sz="0" w:space="0" w:color="auto"/>
        <w:left w:val="none" w:sz="0" w:space="0" w:color="auto"/>
        <w:bottom w:val="none" w:sz="0" w:space="0" w:color="auto"/>
        <w:right w:val="none" w:sz="0" w:space="0" w:color="auto"/>
      </w:divBdr>
      <w:divsChild>
        <w:div w:id="237371898">
          <w:marLeft w:val="1613"/>
          <w:marRight w:val="0"/>
          <w:marTop w:val="0"/>
          <w:marBottom w:val="0"/>
          <w:divBdr>
            <w:top w:val="none" w:sz="0" w:space="0" w:color="auto"/>
            <w:left w:val="none" w:sz="0" w:space="0" w:color="auto"/>
            <w:bottom w:val="none" w:sz="0" w:space="0" w:color="auto"/>
            <w:right w:val="none" w:sz="0" w:space="0" w:color="auto"/>
          </w:divBdr>
        </w:div>
      </w:divsChild>
    </w:div>
    <w:div w:id="1718779862">
      <w:bodyDiv w:val="1"/>
      <w:marLeft w:val="0"/>
      <w:marRight w:val="0"/>
      <w:marTop w:val="0"/>
      <w:marBottom w:val="0"/>
      <w:divBdr>
        <w:top w:val="none" w:sz="0" w:space="0" w:color="auto"/>
        <w:left w:val="none" w:sz="0" w:space="0" w:color="auto"/>
        <w:bottom w:val="none" w:sz="0" w:space="0" w:color="auto"/>
        <w:right w:val="none" w:sz="0" w:space="0" w:color="auto"/>
      </w:divBdr>
    </w:div>
    <w:div w:id="1733432065">
      <w:bodyDiv w:val="1"/>
      <w:marLeft w:val="0"/>
      <w:marRight w:val="0"/>
      <w:marTop w:val="0"/>
      <w:marBottom w:val="0"/>
      <w:divBdr>
        <w:top w:val="none" w:sz="0" w:space="0" w:color="auto"/>
        <w:left w:val="none" w:sz="0" w:space="0" w:color="auto"/>
        <w:bottom w:val="none" w:sz="0" w:space="0" w:color="auto"/>
        <w:right w:val="none" w:sz="0" w:space="0" w:color="auto"/>
      </w:divBdr>
      <w:divsChild>
        <w:div w:id="363209893">
          <w:marLeft w:val="1080"/>
          <w:marRight w:val="0"/>
          <w:marTop w:val="0"/>
          <w:marBottom w:val="120"/>
          <w:divBdr>
            <w:top w:val="none" w:sz="0" w:space="0" w:color="auto"/>
            <w:left w:val="none" w:sz="0" w:space="0" w:color="auto"/>
            <w:bottom w:val="none" w:sz="0" w:space="0" w:color="auto"/>
            <w:right w:val="none" w:sz="0" w:space="0" w:color="auto"/>
          </w:divBdr>
        </w:div>
      </w:divsChild>
    </w:div>
    <w:div w:id="1738286516">
      <w:bodyDiv w:val="1"/>
      <w:marLeft w:val="0"/>
      <w:marRight w:val="0"/>
      <w:marTop w:val="0"/>
      <w:marBottom w:val="0"/>
      <w:divBdr>
        <w:top w:val="none" w:sz="0" w:space="0" w:color="auto"/>
        <w:left w:val="none" w:sz="0" w:space="0" w:color="auto"/>
        <w:bottom w:val="none" w:sz="0" w:space="0" w:color="auto"/>
        <w:right w:val="none" w:sz="0" w:space="0" w:color="auto"/>
      </w:divBdr>
      <w:divsChild>
        <w:div w:id="143857965">
          <w:marLeft w:val="360"/>
          <w:marRight w:val="0"/>
          <w:marTop w:val="200"/>
          <w:marBottom w:val="0"/>
          <w:divBdr>
            <w:top w:val="none" w:sz="0" w:space="0" w:color="auto"/>
            <w:left w:val="none" w:sz="0" w:space="0" w:color="auto"/>
            <w:bottom w:val="none" w:sz="0" w:space="0" w:color="auto"/>
            <w:right w:val="none" w:sz="0" w:space="0" w:color="auto"/>
          </w:divBdr>
        </w:div>
      </w:divsChild>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830097100">
      <w:bodyDiv w:val="1"/>
      <w:marLeft w:val="0"/>
      <w:marRight w:val="0"/>
      <w:marTop w:val="0"/>
      <w:marBottom w:val="0"/>
      <w:divBdr>
        <w:top w:val="none" w:sz="0" w:space="0" w:color="auto"/>
        <w:left w:val="none" w:sz="0" w:space="0" w:color="auto"/>
        <w:bottom w:val="none" w:sz="0" w:space="0" w:color="auto"/>
        <w:right w:val="none" w:sz="0" w:space="0" w:color="auto"/>
      </w:divBdr>
    </w:div>
    <w:div w:id="1838425303">
      <w:bodyDiv w:val="1"/>
      <w:marLeft w:val="0"/>
      <w:marRight w:val="0"/>
      <w:marTop w:val="0"/>
      <w:marBottom w:val="0"/>
      <w:divBdr>
        <w:top w:val="none" w:sz="0" w:space="0" w:color="auto"/>
        <w:left w:val="none" w:sz="0" w:space="0" w:color="auto"/>
        <w:bottom w:val="none" w:sz="0" w:space="0" w:color="auto"/>
        <w:right w:val="none" w:sz="0" w:space="0" w:color="auto"/>
      </w:divBdr>
      <w:divsChild>
        <w:div w:id="291522181">
          <w:marLeft w:val="1051"/>
          <w:marRight w:val="0"/>
          <w:marTop w:val="125"/>
          <w:marBottom w:val="120"/>
          <w:divBdr>
            <w:top w:val="none" w:sz="0" w:space="0" w:color="auto"/>
            <w:left w:val="none" w:sz="0" w:space="0" w:color="auto"/>
            <w:bottom w:val="none" w:sz="0" w:space="0" w:color="auto"/>
            <w:right w:val="none" w:sz="0" w:space="0" w:color="auto"/>
          </w:divBdr>
        </w:div>
      </w:divsChild>
    </w:div>
    <w:div w:id="1853952857">
      <w:bodyDiv w:val="1"/>
      <w:marLeft w:val="0"/>
      <w:marRight w:val="0"/>
      <w:marTop w:val="0"/>
      <w:marBottom w:val="0"/>
      <w:divBdr>
        <w:top w:val="none" w:sz="0" w:space="0" w:color="auto"/>
        <w:left w:val="none" w:sz="0" w:space="0" w:color="auto"/>
        <w:bottom w:val="none" w:sz="0" w:space="0" w:color="auto"/>
        <w:right w:val="none" w:sz="0" w:space="0" w:color="auto"/>
      </w:divBdr>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927304251">
      <w:bodyDiv w:val="1"/>
      <w:marLeft w:val="0"/>
      <w:marRight w:val="0"/>
      <w:marTop w:val="0"/>
      <w:marBottom w:val="0"/>
      <w:divBdr>
        <w:top w:val="none" w:sz="0" w:space="0" w:color="auto"/>
        <w:left w:val="none" w:sz="0" w:space="0" w:color="auto"/>
        <w:bottom w:val="none" w:sz="0" w:space="0" w:color="auto"/>
        <w:right w:val="none" w:sz="0" w:space="0" w:color="auto"/>
      </w:divBdr>
      <w:divsChild>
        <w:div w:id="1004742149">
          <w:marLeft w:val="720"/>
          <w:marRight w:val="0"/>
          <w:marTop w:val="115"/>
          <w:marBottom w:val="240"/>
          <w:divBdr>
            <w:top w:val="none" w:sz="0" w:space="0" w:color="auto"/>
            <w:left w:val="none" w:sz="0" w:space="0" w:color="auto"/>
            <w:bottom w:val="none" w:sz="0" w:space="0" w:color="auto"/>
            <w:right w:val="none" w:sz="0" w:space="0" w:color="auto"/>
          </w:divBdr>
        </w:div>
        <w:div w:id="1016272389">
          <w:marLeft w:val="1354"/>
          <w:marRight w:val="0"/>
          <w:marTop w:val="96"/>
          <w:marBottom w:val="240"/>
          <w:divBdr>
            <w:top w:val="none" w:sz="0" w:space="0" w:color="auto"/>
            <w:left w:val="none" w:sz="0" w:space="0" w:color="auto"/>
            <w:bottom w:val="none" w:sz="0" w:space="0" w:color="auto"/>
            <w:right w:val="none" w:sz="0" w:space="0" w:color="auto"/>
          </w:divBdr>
        </w:div>
        <w:div w:id="1069694186">
          <w:marLeft w:val="720"/>
          <w:marRight w:val="0"/>
          <w:marTop w:val="115"/>
          <w:marBottom w:val="240"/>
          <w:divBdr>
            <w:top w:val="none" w:sz="0" w:space="0" w:color="auto"/>
            <w:left w:val="none" w:sz="0" w:space="0" w:color="auto"/>
            <w:bottom w:val="none" w:sz="0" w:space="0" w:color="auto"/>
            <w:right w:val="none" w:sz="0" w:space="0" w:color="auto"/>
          </w:divBdr>
        </w:div>
        <w:div w:id="1335571843">
          <w:marLeft w:val="1354"/>
          <w:marRight w:val="0"/>
          <w:marTop w:val="96"/>
          <w:marBottom w:val="240"/>
          <w:divBdr>
            <w:top w:val="none" w:sz="0" w:space="0" w:color="auto"/>
            <w:left w:val="none" w:sz="0" w:space="0" w:color="auto"/>
            <w:bottom w:val="none" w:sz="0" w:space="0" w:color="auto"/>
            <w:right w:val="none" w:sz="0" w:space="0" w:color="auto"/>
          </w:divBdr>
        </w:div>
        <w:div w:id="1348483020">
          <w:marLeft w:val="720"/>
          <w:marRight w:val="0"/>
          <w:marTop w:val="115"/>
          <w:marBottom w:val="240"/>
          <w:divBdr>
            <w:top w:val="none" w:sz="0" w:space="0" w:color="auto"/>
            <w:left w:val="none" w:sz="0" w:space="0" w:color="auto"/>
            <w:bottom w:val="none" w:sz="0" w:space="0" w:color="auto"/>
            <w:right w:val="none" w:sz="0" w:space="0" w:color="auto"/>
          </w:divBdr>
        </w:div>
        <w:div w:id="1901404755">
          <w:marLeft w:val="1354"/>
          <w:marRight w:val="0"/>
          <w:marTop w:val="96"/>
          <w:marBottom w:val="240"/>
          <w:divBdr>
            <w:top w:val="none" w:sz="0" w:space="0" w:color="auto"/>
            <w:left w:val="none" w:sz="0" w:space="0" w:color="auto"/>
            <w:bottom w:val="none" w:sz="0" w:space="0" w:color="auto"/>
            <w:right w:val="none" w:sz="0" w:space="0" w:color="auto"/>
          </w:divBdr>
        </w:div>
      </w:divsChild>
    </w:div>
    <w:div w:id="1929146143">
      <w:bodyDiv w:val="1"/>
      <w:marLeft w:val="0"/>
      <w:marRight w:val="0"/>
      <w:marTop w:val="0"/>
      <w:marBottom w:val="0"/>
      <w:divBdr>
        <w:top w:val="none" w:sz="0" w:space="0" w:color="auto"/>
        <w:left w:val="none" w:sz="0" w:space="0" w:color="auto"/>
        <w:bottom w:val="none" w:sz="0" w:space="0" w:color="auto"/>
        <w:right w:val="none" w:sz="0" w:space="0" w:color="auto"/>
      </w:divBdr>
    </w:div>
    <w:div w:id="1936667196">
      <w:bodyDiv w:val="1"/>
      <w:marLeft w:val="0"/>
      <w:marRight w:val="0"/>
      <w:marTop w:val="0"/>
      <w:marBottom w:val="0"/>
      <w:divBdr>
        <w:top w:val="none" w:sz="0" w:space="0" w:color="auto"/>
        <w:left w:val="none" w:sz="0" w:space="0" w:color="auto"/>
        <w:bottom w:val="none" w:sz="0" w:space="0" w:color="auto"/>
        <w:right w:val="none" w:sz="0" w:space="0" w:color="auto"/>
      </w:divBdr>
      <w:divsChild>
        <w:div w:id="1460877933">
          <w:marLeft w:val="1613"/>
          <w:marRight w:val="0"/>
          <w:marTop w:val="96"/>
          <w:marBottom w:val="240"/>
          <w:divBdr>
            <w:top w:val="none" w:sz="0" w:space="0" w:color="auto"/>
            <w:left w:val="none" w:sz="0" w:space="0" w:color="auto"/>
            <w:bottom w:val="none" w:sz="0" w:space="0" w:color="auto"/>
            <w:right w:val="none" w:sz="0" w:space="0" w:color="auto"/>
          </w:divBdr>
        </w:div>
      </w:divsChild>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72460122">
      <w:bodyDiv w:val="1"/>
      <w:marLeft w:val="0"/>
      <w:marRight w:val="0"/>
      <w:marTop w:val="0"/>
      <w:marBottom w:val="0"/>
      <w:divBdr>
        <w:top w:val="none" w:sz="0" w:space="0" w:color="auto"/>
        <w:left w:val="none" w:sz="0" w:space="0" w:color="auto"/>
        <w:bottom w:val="none" w:sz="0" w:space="0" w:color="auto"/>
        <w:right w:val="none" w:sz="0" w:space="0" w:color="auto"/>
      </w:divBdr>
      <w:divsChild>
        <w:div w:id="185026334">
          <w:marLeft w:val="1339"/>
          <w:marRight w:val="0"/>
          <w:marTop w:val="0"/>
          <w:marBottom w:val="0"/>
          <w:divBdr>
            <w:top w:val="none" w:sz="0" w:space="0" w:color="auto"/>
            <w:left w:val="none" w:sz="0" w:space="0" w:color="auto"/>
            <w:bottom w:val="none" w:sz="0" w:space="0" w:color="auto"/>
            <w:right w:val="none" w:sz="0" w:space="0" w:color="auto"/>
          </w:divBdr>
        </w:div>
        <w:div w:id="788671405">
          <w:marLeft w:val="1339"/>
          <w:marRight w:val="0"/>
          <w:marTop w:val="0"/>
          <w:marBottom w:val="0"/>
          <w:divBdr>
            <w:top w:val="none" w:sz="0" w:space="0" w:color="auto"/>
            <w:left w:val="none" w:sz="0" w:space="0" w:color="auto"/>
            <w:bottom w:val="none" w:sz="0" w:space="0" w:color="auto"/>
            <w:right w:val="none" w:sz="0" w:space="0" w:color="auto"/>
          </w:divBdr>
        </w:div>
        <w:div w:id="1056469968">
          <w:marLeft w:val="1339"/>
          <w:marRight w:val="0"/>
          <w:marTop w:val="0"/>
          <w:marBottom w:val="0"/>
          <w:divBdr>
            <w:top w:val="none" w:sz="0" w:space="0" w:color="auto"/>
            <w:left w:val="none" w:sz="0" w:space="0" w:color="auto"/>
            <w:bottom w:val="none" w:sz="0" w:space="0" w:color="auto"/>
            <w:right w:val="none" w:sz="0" w:space="0" w:color="auto"/>
          </w:divBdr>
        </w:div>
        <w:div w:id="1839154200">
          <w:marLeft w:val="1339"/>
          <w:marRight w:val="0"/>
          <w:marTop w:val="0"/>
          <w:marBottom w:val="0"/>
          <w:divBdr>
            <w:top w:val="none" w:sz="0" w:space="0" w:color="auto"/>
            <w:left w:val="none" w:sz="0" w:space="0" w:color="auto"/>
            <w:bottom w:val="none" w:sz="0" w:space="0" w:color="auto"/>
            <w:right w:val="none" w:sz="0" w:space="0" w:color="auto"/>
          </w:divBdr>
        </w:div>
      </w:divsChild>
    </w:div>
    <w:div w:id="2099936740">
      <w:bodyDiv w:val="1"/>
      <w:marLeft w:val="0"/>
      <w:marRight w:val="0"/>
      <w:marTop w:val="0"/>
      <w:marBottom w:val="0"/>
      <w:divBdr>
        <w:top w:val="none" w:sz="0" w:space="0" w:color="auto"/>
        <w:left w:val="none" w:sz="0" w:space="0" w:color="auto"/>
        <w:bottom w:val="none" w:sz="0" w:space="0" w:color="auto"/>
        <w:right w:val="none" w:sz="0" w:space="0" w:color="auto"/>
      </w:divBdr>
      <w:divsChild>
        <w:div w:id="103035232">
          <w:marLeft w:val="446"/>
          <w:marRight w:val="0"/>
          <w:marTop w:val="0"/>
          <w:marBottom w:val="120"/>
          <w:divBdr>
            <w:top w:val="none" w:sz="0" w:space="0" w:color="auto"/>
            <w:left w:val="none" w:sz="0" w:space="0" w:color="auto"/>
            <w:bottom w:val="none" w:sz="0" w:space="0" w:color="auto"/>
            <w:right w:val="none" w:sz="0" w:space="0" w:color="auto"/>
          </w:divBdr>
        </w:div>
        <w:div w:id="118576406">
          <w:marLeft w:val="446"/>
          <w:marRight w:val="0"/>
          <w:marTop w:val="0"/>
          <w:marBottom w:val="120"/>
          <w:divBdr>
            <w:top w:val="none" w:sz="0" w:space="0" w:color="auto"/>
            <w:left w:val="none" w:sz="0" w:space="0" w:color="auto"/>
            <w:bottom w:val="none" w:sz="0" w:space="0" w:color="auto"/>
            <w:right w:val="none" w:sz="0" w:space="0" w:color="auto"/>
          </w:divBdr>
        </w:div>
        <w:div w:id="301932357">
          <w:marLeft w:val="446"/>
          <w:marRight w:val="0"/>
          <w:marTop w:val="0"/>
          <w:marBottom w:val="120"/>
          <w:divBdr>
            <w:top w:val="none" w:sz="0" w:space="0" w:color="auto"/>
            <w:left w:val="none" w:sz="0" w:space="0" w:color="auto"/>
            <w:bottom w:val="none" w:sz="0" w:space="0" w:color="auto"/>
            <w:right w:val="none" w:sz="0" w:space="0" w:color="auto"/>
          </w:divBdr>
        </w:div>
        <w:div w:id="516844922">
          <w:marLeft w:val="446"/>
          <w:marRight w:val="0"/>
          <w:marTop w:val="0"/>
          <w:marBottom w:val="120"/>
          <w:divBdr>
            <w:top w:val="none" w:sz="0" w:space="0" w:color="auto"/>
            <w:left w:val="none" w:sz="0" w:space="0" w:color="auto"/>
            <w:bottom w:val="none" w:sz="0" w:space="0" w:color="auto"/>
            <w:right w:val="none" w:sz="0" w:space="0" w:color="auto"/>
          </w:divBdr>
        </w:div>
        <w:div w:id="666788904">
          <w:marLeft w:val="446"/>
          <w:marRight w:val="0"/>
          <w:marTop w:val="0"/>
          <w:marBottom w:val="120"/>
          <w:divBdr>
            <w:top w:val="none" w:sz="0" w:space="0" w:color="auto"/>
            <w:left w:val="none" w:sz="0" w:space="0" w:color="auto"/>
            <w:bottom w:val="none" w:sz="0" w:space="0" w:color="auto"/>
            <w:right w:val="none" w:sz="0" w:space="0" w:color="auto"/>
          </w:divBdr>
        </w:div>
        <w:div w:id="1303271912">
          <w:marLeft w:val="446"/>
          <w:marRight w:val="0"/>
          <w:marTop w:val="0"/>
          <w:marBottom w:val="12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centervideo.forest.usf.edu/fsfn/release3n4enhancements/caseplanworksheet/start.html" TargetMode="External"/><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0" ma:contentTypeDescription="Create a new document." ma:contentTypeScope="" ma:versionID="b003271f32c974b6a29ac3542b9c3045">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0a8c351d5238fdb4b7908247e1d5016d"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8F371-7DDF-477B-B106-A8BC39DB4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3.xml><?xml version="1.0" encoding="utf-8"?>
<ds:datastoreItem xmlns:ds="http://schemas.openxmlformats.org/officeDocument/2006/customXml" ds:itemID="{2EF04147-AFFD-4B18-99FD-F9B20CE065E7}">
  <ds:schemaRefs>
    <ds:schemaRef ds:uri="http://schemas.microsoft.com/office/2006/metadata/properties"/>
    <ds:schemaRef ds:uri="3a7590c1-038f-4673-84a5-74721b9a5807"/>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4fb2acd5-1ecd-451d-a4fe-3a13cc5c70d6"/>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14A5561-4D2A-449D-B33B-A2085A6F2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5554</Words>
  <Characters>31664</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37144</CharactersWithSpaces>
  <SharedDoc>false</SharedDoc>
  <HLinks>
    <vt:vector size="192" baseType="variant">
      <vt:variant>
        <vt:i4>2097271</vt:i4>
      </vt:variant>
      <vt:variant>
        <vt:i4>189</vt:i4>
      </vt:variant>
      <vt:variant>
        <vt:i4>0</vt:i4>
      </vt:variant>
      <vt:variant>
        <vt:i4>5</vt:i4>
      </vt:variant>
      <vt:variant>
        <vt:lpwstr>http://centervideo.forest.usf.edu/fsfn/release3n4enhancements/caseplanworksheet/start.html</vt:lpwstr>
      </vt:variant>
      <vt:variant>
        <vt:lpwstr/>
      </vt:variant>
      <vt:variant>
        <vt:i4>1703985</vt:i4>
      </vt:variant>
      <vt:variant>
        <vt:i4>182</vt:i4>
      </vt:variant>
      <vt:variant>
        <vt:i4>0</vt:i4>
      </vt:variant>
      <vt:variant>
        <vt:i4>5</vt:i4>
      </vt:variant>
      <vt:variant>
        <vt:lpwstr/>
      </vt:variant>
      <vt:variant>
        <vt:lpwstr>_Toc11413578</vt:lpwstr>
      </vt:variant>
      <vt:variant>
        <vt:i4>1376305</vt:i4>
      </vt:variant>
      <vt:variant>
        <vt:i4>176</vt:i4>
      </vt:variant>
      <vt:variant>
        <vt:i4>0</vt:i4>
      </vt:variant>
      <vt:variant>
        <vt:i4>5</vt:i4>
      </vt:variant>
      <vt:variant>
        <vt:lpwstr/>
      </vt:variant>
      <vt:variant>
        <vt:lpwstr>_Toc11413577</vt:lpwstr>
      </vt:variant>
      <vt:variant>
        <vt:i4>1310769</vt:i4>
      </vt:variant>
      <vt:variant>
        <vt:i4>170</vt:i4>
      </vt:variant>
      <vt:variant>
        <vt:i4>0</vt:i4>
      </vt:variant>
      <vt:variant>
        <vt:i4>5</vt:i4>
      </vt:variant>
      <vt:variant>
        <vt:lpwstr/>
      </vt:variant>
      <vt:variant>
        <vt:lpwstr>_Toc11413576</vt:lpwstr>
      </vt:variant>
      <vt:variant>
        <vt:i4>1507377</vt:i4>
      </vt:variant>
      <vt:variant>
        <vt:i4>164</vt:i4>
      </vt:variant>
      <vt:variant>
        <vt:i4>0</vt:i4>
      </vt:variant>
      <vt:variant>
        <vt:i4>5</vt:i4>
      </vt:variant>
      <vt:variant>
        <vt:lpwstr/>
      </vt:variant>
      <vt:variant>
        <vt:lpwstr>_Toc11413575</vt:lpwstr>
      </vt:variant>
      <vt:variant>
        <vt:i4>1441841</vt:i4>
      </vt:variant>
      <vt:variant>
        <vt:i4>158</vt:i4>
      </vt:variant>
      <vt:variant>
        <vt:i4>0</vt:i4>
      </vt:variant>
      <vt:variant>
        <vt:i4>5</vt:i4>
      </vt:variant>
      <vt:variant>
        <vt:lpwstr/>
      </vt:variant>
      <vt:variant>
        <vt:lpwstr>_Toc11413574</vt:lpwstr>
      </vt:variant>
      <vt:variant>
        <vt:i4>1114161</vt:i4>
      </vt:variant>
      <vt:variant>
        <vt:i4>152</vt:i4>
      </vt:variant>
      <vt:variant>
        <vt:i4>0</vt:i4>
      </vt:variant>
      <vt:variant>
        <vt:i4>5</vt:i4>
      </vt:variant>
      <vt:variant>
        <vt:lpwstr/>
      </vt:variant>
      <vt:variant>
        <vt:lpwstr>_Toc11413573</vt:lpwstr>
      </vt:variant>
      <vt:variant>
        <vt:i4>1048625</vt:i4>
      </vt:variant>
      <vt:variant>
        <vt:i4>146</vt:i4>
      </vt:variant>
      <vt:variant>
        <vt:i4>0</vt:i4>
      </vt:variant>
      <vt:variant>
        <vt:i4>5</vt:i4>
      </vt:variant>
      <vt:variant>
        <vt:lpwstr/>
      </vt:variant>
      <vt:variant>
        <vt:lpwstr>_Toc11413572</vt:lpwstr>
      </vt:variant>
      <vt:variant>
        <vt:i4>1245233</vt:i4>
      </vt:variant>
      <vt:variant>
        <vt:i4>140</vt:i4>
      </vt:variant>
      <vt:variant>
        <vt:i4>0</vt:i4>
      </vt:variant>
      <vt:variant>
        <vt:i4>5</vt:i4>
      </vt:variant>
      <vt:variant>
        <vt:lpwstr/>
      </vt:variant>
      <vt:variant>
        <vt:lpwstr>_Toc11413571</vt:lpwstr>
      </vt:variant>
      <vt:variant>
        <vt:i4>1179697</vt:i4>
      </vt:variant>
      <vt:variant>
        <vt:i4>134</vt:i4>
      </vt:variant>
      <vt:variant>
        <vt:i4>0</vt:i4>
      </vt:variant>
      <vt:variant>
        <vt:i4>5</vt:i4>
      </vt:variant>
      <vt:variant>
        <vt:lpwstr/>
      </vt:variant>
      <vt:variant>
        <vt:lpwstr>_Toc11413570</vt:lpwstr>
      </vt:variant>
      <vt:variant>
        <vt:i4>1769520</vt:i4>
      </vt:variant>
      <vt:variant>
        <vt:i4>128</vt:i4>
      </vt:variant>
      <vt:variant>
        <vt:i4>0</vt:i4>
      </vt:variant>
      <vt:variant>
        <vt:i4>5</vt:i4>
      </vt:variant>
      <vt:variant>
        <vt:lpwstr/>
      </vt:variant>
      <vt:variant>
        <vt:lpwstr>_Toc11413569</vt:lpwstr>
      </vt:variant>
      <vt:variant>
        <vt:i4>1703984</vt:i4>
      </vt:variant>
      <vt:variant>
        <vt:i4>122</vt:i4>
      </vt:variant>
      <vt:variant>
        <vt:i4>0</vt:i4>
      </vt:variant>
      <vt:variant>
        <vt:i4>5</vt:i4>
      </vt:variant>
      <vt:variant>
        <vt:lpwstr/>
      </vt:variant>
      <vt:variant>
        <vt:lpwstr>_Toc11413568</vt:lpwstr>
      </vt:variant>
      <vt:variant>
        <vt:i4>1376304</vt:i4>
      </vt:variant>
      <vt:variant>
        <vt:i4>116</vt:i4>
      </vt:variant>
      <vt:variant>
        <vt:i4>0</vt:i4>
      </vt:variant>
      <vt:variant>
        <vt:i4>5</vt:i4>
      </vt:variant>
      <vt:variant>
        <vt:lpwstr/>
      </vt:variant>
      <vt:variant>
        <vt:lpwstr>_Toc11413567</vt:lpwstr>
      </vt:variant>
      <vt:variant>
        <vt:i4>1310768</vt:i4>
      </vt:variant>
      <vt:variant>
        <vt:i4>110</vt:i4>
      </vt:variant>
      <vt:variant>
        <vt:i4>0</vt:i4>
      </vt:variant>
      <vt:variant>
        <vt:i4>5</vt:i4>
      </vt:variant>
      <vt:variant>
        <vt:lpwstr/>
      </vt:variant>
      <vt:variant>
        <vt:lpwstr>_Toc11413566</vt:lpwstr>
      </vt:variant>
      <vt:variant>
        <vt:i4>1507376</vt:i4>
      </vt:variant>
      <vt:variant>
        <vt:i4>104</vt:i4>
      </vt:variant>
      <vt:variant>
        <vt:i4>0</vt:i4>
      </vt:variant>
      <vt:variant>
        <vt:i4>5</vt:i4>
      </vt:variant>
      <vt:variant>
        <vt:lpwstr/>
      </vt:variant>
      <vt:variant>
        <vt:lpwstr>_Toc11413565</vt:lpwstr>
      </vt:variant>
      <vt:variant>
        <vt:i4>1441840</vt:i4>
      </vt:variant>
      <vt:variant>
        <vt:i4>98</vt:i4>
      </vt:variant>
      <vt:variant>
        <vt:i4>0</vt:i4>
      </vt:variant>
      <vt:variant>
        <vt:i4>5</vt:i4>
      </vt:variant>
      <vt:variant>
        <vt:lpwstr/>
      </vt:variant>
      <vt:variant>
        <vt:lpwstr>_Toc11413564</vt:lpwstr>
      </vt:variant>
      <vt:variant>
        <vt:i4>1114160</vt:i4>
      </vt:variant>
      <vt:variant>
        <vt:i4>92</vt:i4>
      </vt:variant>
      <vt:variant>
        <vt:i4>0</vt:i4>
      </vt:variant>
      <vt:variant>
        <vt:i4>5</vt:i4>
      </vt:variant>
      <vt:variant>
        <vt:lpwstr/>
      </vt:variant>
      <vt:variant>
        <vt:lpwstr>_Toc11413563</vt:lpwstr>
      </vt:variant>
      <vt:variant>
        <vt:i4>1048624</vt:i4>
      </vt:variant>
      <vt:variant>
        <vt:i4>86</vt:i4>
      </vt:variant>
      <vt:variant>
        <vt:i4>0</vt:i4>
      </vt:variant>
      <vt:variant>
        <vt:i4>5</vt:i4>
      </vt:variant>
      <vt:variant>
        <vt:lpwstr/>
      </vt:variant>
      <vt:variant>
        <vt:lpwstr>_Toc11413562</vt:lpwstr>
      </vt:variant>
      <vt:variant>
        <vt:i4>1245232</vt:i4>
      </vt:variant>
      <vt:variant>
        <vt:i4>80</vt:i4>
      </vt:variant>
      <vt:variant>
        <vt:i4>0</vt:i4>
      </vt:variant>
      <vt:variant>
        <vt:i4>5</vt:i4>
      </vt:variant>
      <vt:variant>
        <vt:lpwstr/>
      </vt:variant>
      <vt:variant>
        <vt:lpwstr>_Toc11413561</vt:lpwstr>
      </vt:variant>
      <vt:variant>
        <vt:i4>1179696</vt:i4>
      </vt:variant>
      <vt:variant>
        <vt:i4>74</vt:i4>
      </vt:variant>
      <vt:variant>
        <vt:i4>0</vt:i4>
      </vt:variant>
      <vt:variant>
        <vt:i4>5</vt:i4>
      </vt:variant>
      <vt:variant>
        <vt:lpwstr/>
      </vt:variant>
      <vt:variant>
        <vt:lpwstr>_Toc11413560</vt:lpwstr>
      </vt:variant>
      <vt:variant>
        <vt:i4>1769523</vt:i4>
      </vt:variant>
      <vt:variant>
        <vt:i4>68</vt:i4>
      </vt:variant>
      <vt:variant>
        <vt:i4>0</vt:i4>
      </vt:variant>
      <vt:variant>
        <vt:i4>5</vt:i4>
      </vt:variant>
      <vt:variant>
        <vt:lpwstr/>
      </vt:variant>
      <vt:variant>
        <vt:lpwstr>_Toc11413559</vt:lpwstr>
      </vt:variant>
      <vt:variant>
        <vt:i4>1703987</vt:i4>
      </vt:variant>
      <vt:variant>
        <vt:i4>62</vt:i4>
      </vt:variant>
      <vt:variant>
        <vt:i4>0</vt:i4>
      </vt:variant>
      <vt:variant>
        <vt:i4>5</vt:i4>
      </vt:variant>
      <vt:variant>
        <vt:lpwstr/>
      </vt:variant>
      <vt:variant>
        <vt:lpwstr>_Toc11413558</vt:lpwstr>
      </vt:variant>
      <vt:variant>
        <vt:i4>1376307</vt:i4>
      </vt:variant>
      <vt:variant>
        <vt:i4>56</vt:i4>
      </vt:variant>
      <vt:variant>
        <vt:i4>0</vt:i4>
      </vt:variant>
      <vt:variant>
        <vt:i4>5</vt:i4>
      </vt:variant>
      <vt:variant>
        <vt:lpwstr/>
      </vt:variant>
      <vt:variant>
        <vt:lpwstr>_Toc11413557</vt:lpwstr>
      </vt:variant>
      <vt:variant>
        <vt:i4>1310771</vt:i4>
      </vt:variant>
      <vt:variant>
        <vt:i4>50</vt:i4>
      </vt:variant>
      <vt:variant>
        <vt:i4>0</vt:i4>
      </vt:variant>
      <vt:variant>
        <vt:i4>5</vt:i4>
      </vt:variant>
      <vt:variant>
        <vt:lpwstr/>
      </vt:variant>
      <vt:variant>
        <vt:lpwstr>_Toc11413556</vt:lpwstr>
      </vt:variant>
      <vt:variant>
        <vt:i4>1507379</vt:i4>
      </vt:variant>
      <vt:variant>
        <vt:i4>44</vt:i4>
      </vt:variant>
      <vt:variant>
        <vt:i4>0</vt:i4>
      </vt:variant>
      <vt:variant>
        <vt:i4>5</vt:i4>
      </vt:variant>
      <vt:variant>
        <vt:lpwstr/>
      </vt:variant>
      <vt:variant>
        <vt:lpwstr>_Toc11413555</vt:lpwstr>
      </vt:variant>
      <vt:variant>
        <vt:i4>1441843</vt:i4>
      </vt:variant>
      <vt:variant>
        <vt:i4>38</vt:i4>
      </vt:variant>
      <vt:variant>
        <vt:i4>0</vt:i4>
      </vt:variant>
      <vt:variant>
        <vt:i4>5</vt:i4>
      </vt:variant>
      <vt:variant>
        <vt:lpwstr/>
      </vt:variant>
      <vt:variant>
        <vt:lpwstr>_Toc11413554</vt:lpwstr>
      </vt:variant>
      <vt:variant>
        <vt:i4>1114163</vt:i4>
      </vt:variant>
      <vt:variant>
        <vt:i4>32</vt:i4>
      </vt:variant>
      <vt:variant>
        <vt:i4>0</vt:i4>
      </vt:variant>
      <vt:variant>
        <vt:i4>5</vt:i4>
      </vt:variant>
      <vt:variant>
        <vt:lpwstr/>
      </vt:variant>
      <vt:variant>
        <vt:lpwstr>_Toc11413553</vt:lpwstr>
      </vt:variant>
      <vt:variant>
        <vt:i4>1048627</vt:i4>
      </vt:variant>
      <vt:variant>
        <vt:i4>26</vt:i4>
      </vt:variant>
      <vt:variant>
        <vt:i4>0</vt:i4>
      </vt:variant>
      <vt:variant>
        <vt:i4>5</vt:i4>
      </vt:variant>
      <vt:variant>
        <vt:lpwstr/>
      </vt:variant>
      <vt:variant>
        <vt:lpwstr>_Toc11413552</vt:lpwstr>
      </vt:variant>
      <vt:variant>
        <vt:i4>1245235</vt:i4>
      </vt:variant>
      <vt:variant>
        <vt:i4>20</vt:i4>
      </vt:variant>
      <vt:variant>
        <vt:i4>0</vt:i4>
      </vt:variant>
      <vt:variant>
        <vt:i4>5</vt:i4>
      </vt:variant>
      <vt:variant>
        <vt:lpwstr/>
      </vt:variant>
      <vt:variant>
        <vt:lpwstr>_Toc11413551</vt:lpwstr>
      </vt:variant>
      <vt:variant>
        <vt:i4>1179699</vt:i4>
      </vt:variant>
      <vt:variant>
        <vt:i4>14</vt:i4>
      </vt:variant>
      <vt:variant>
        <vt:i4>0</vt:i4>
      </vt:variant>
      <vt:variant>
        <vt:i4>5</vt:i4>
      </vt:variant>
      <vt:variant>
        <vt:lpwstr/>
      </vt:variant>
      <vt:variant>
        <vt:lpwstr>_Toc11413550</vt:lpwstr>
      </vt:variant>
      <vt:variant>
        <vt:i4>1769522</vt:i4>
      </vt:variant>
      <vt:variant>
        <vt:i4>8</vt:i4>
      </vt:variant>
      <vt:variant>
        <vt:i4>0</vt:i4>
      </vt:variant>
      <vt:variant>
        <vt:i4>5</vt:i4>
      </vt:variant>
      <vt:variant>
        <vt:lpwstr/>
      </vt:variant>
      <vt:variant>
        <vt:lpwstr>_Toc11413549</vt:lpwstr>
      </vt:variant>
      <vt:variant>
        <vt:i4>1703986</vt:i4>
      </vt:variant>
      <vt:variant>
        <vt:i4>2</vt:i4>
      </vt:variant>
      <vt:variant>
        <vt:i4>0</vt:i4>
      </vt:variant>
      <vt:variant>
        <vt:i4>5</vt:i4>
      </vt:variant>
      <vt:variant>
        <vt:lpwstr/>
      </vt:variant>
      <vt:variant>
        <vt:lpwstr>_Toc11413548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 Aktan</dc:creator>
  <cp:keywords/>
  <dc:description/>
  <cp:lastModifiedBy>Coy, Lisa</cp:lastModifiedBy>
  <cp:revision>2</cp:revision>
  <dcterms:created xsi:type="dcterms:W3CDTF">2019-07-17T15:55:00Z</dcterms:created>
  <dcterms:modified xsi:type="dcterms:W3CDTF">2019-07-17T15:55:00Z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