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Layout w:type="fixed"/>
        <w:tblCellMar>
          <w:left w:w="0" w:type="dxa"/>
          <w:right w:w="0" w:type="dxa"/>
        </w:tblCellMar>
        <w:tblLook w:val="01E0" w:firstRow="1" w:lastRow="1" w:firstColumn="1" w:lastColumn="1" w:noHBand="0" w:noVBand="0"/>
      </w:tblPr>
      <w:tblGrid>
        <w:gridCol w:w="2112"/>
        <w:gridCol w:w="7009"/>
      </w:tblGrid>
      <w:tr w:rsidR="00715C25" w14:paraId="4CFB4DA8" w14:textId="77777777">
        <w:trPr>
          <w:trHeight w:val="1942"/>
        </w:trPr>
        <w:tc>
          <w:tcPr>
            <w:tcW w:w="2112" w:type="dxa"/>
          </w:tcPr>
          <w:p w14:paraId="27F0D056" w14:textId="3765018A" w:rsidR="00715C25" w:rsidRDefault="006113D6">
            <w:pPr>
              <w:pStyle w:val="TableParagraph"/>
              <w:ind w:left="200"/>
              <w:rPr>
                <w:rFonts w:ascii="Times New Roman"/>
                <w:sz w:val="20"/>
              </w:rPr>
            </w:pPr>
            <w:r>
              <w:rPr>
                <w:noProof/>
              </w:rPr>
              <w:drawing>
                <wp:anchor distT="0" distB="0" distL="0" distR="0" simplePos="0" relativeHeight="251663360" behindDoc="0" locked="0" layoutInCell="1" allowOverlap="1" wp14:anchorId="38F8D71C" wp14:editId="3D612E0E">
                  <wp:simplePos x="0" y="0"/>
                  <wp:positionH relativeFrom="page">
                    <wp:posOffset>-1270</wp:posOffset>
                  </wp:positionH>
                  <wp:positionV relativeFrom="paragraph">
                    <wp:posOffset>4445</wp:posOffset>
                  </wp:positionV>
                  <wp:extent cx="939800" cy="939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39800" cy="939800"/>
                          </a:xfrm>
                          <a:prstGeom prst="rect">
                            <a:avLst/>
                          </a:prstGeom>
                        </pic:spPr>
                      </pic:pic>
                    </a:graphicData>
                  </a:graphic>
                </wp:anchor>
              </w:drawing>
            </w:r>
          </w:p>
        </w:tc>
        <w:tc>
          <w:tcPr>
            <w:tcW w:w="7009" w:type="dxa"/>
          </w:tcPr>
          <w:p w14:paraId="5C752A9D" w14:textId="77777777" w:rsidR="00715C25" w:rsidRDefault="00715C25">
            <w:pPr>
              <w:pStyle w:val="TableParagraph"/>
              <w:spacing w:before="4"/>
              <w:rPr>
                <w:rFonts w:ascii="Times New Roman"/>
                <w:sz w:val="39"/>
              </w:rPr>
            </w:pPr>
          </w:p>
          <w:p w14:paraId="15F0ABCB" w14:textId="77777777" w:rsidR="00715C25" w:rsidRDefault="006404A0">
            <w:pPr>
              <w:pStyle w:val="TableParagraph"/>
              <w:ind w:left="1016" w:hanging="852"/>
              <w:rPr>
                <w:b/>
                <w:sz w:val="32"/>
              </w:rPr>
            </w:pPr>
            <w:r>
              <w:rPr>
                <w:b/>
                <w:sz w:val="32"/>
              </w:rPr>
              <w:t>AFFIDAVIT OF GOOD MORAL CHARACTER PEER RECOVERY SPECIALISTS</w:t>
            </w:r>
          </w:p>
        </w:tc>
      </w:tr>
    </w:tbl>
    <w:p w14:paraId="5FDF07BC" w14:textId="77777777" w:rsidR="00715C25" w:rsidRDefault="00715C25">
      <w:pPr>
        <w:pStyle w:val="BodyText"/>
        <w:spacing w:before="3"/>
        <w:ind w:left="0"/>
        <w:rPr>
          <w:rFonts w:ascii="Times New Roman"/>
          <w:sz w:val="22"/>
        </w:rPr>
      </w:pPr>
    </w:p>
    <w:p w14:paraId="0A38B21C" w14:textId="77777777" w:rsidR="00715C25" w:rsidRDefault="006404A0">
      <w:pPr>
        <w:pStyle w:val="Heading1"/>
        <w:tabs>
          <w:tab w:val="left" w:pos="6781"/>
          <w:tab w:val="left" w:pos="10533"/>
        </w:tabs>
        <w:spacing w:before="93"/>
      </w:pPr>
      <w:r>
        <w:t>State of</w:t>
      </w:r>
      <w:r>
        <w:rPr>
          <w:spacing w:val="-2"/>
        </w:rPr>
        <w:t xml:space="preserve"> </w:t>
      </w:r>
      <w:r>
        <w:t>Florida</w:t>
      </w:r>
      <w:r>
        <w:tab/>
        <w:t>County</w:t>
      </w:r>
      <w:r>
        <w:rPr>
          <w:spacing w:val="-1"/>
        </w:rPr>
        <w:t xml:space="preserve"> </w:t>
      </w:r>
      <w:r>
        <w:t>of</w:t>
      </w:r>
      <w:r>
        <w:rPr>
          <w:spacing w:val="2"/>
        </w:rPr>
        <w:t xml:space="preserve"> </w:t>
      </w:r>
      <w:r>
        <w:rPr>
          <w:u w:val="single"/>
        </w:rPr>
        <w:t xml:space="preserve"> </w:t>
      </w:r>
      <w:r>
        <w:rPr>
          <w:u w:val="single"/>
        </w:rPr>
        <w:tab/>
      </w:r>
    </w:p>
    <w:p w14:paraId="3C15847C" w14:textId="77777777" w:rsidR="00715C25" w:rsidRDefault="00715C25">
      <w:pPr>
        <w:pStyle w:val="BodyText"/>
        <w:spacing w:before="9"/>
        <w:ind w:left="0"/>
        <w:rPr>
          <w:sz w:val="19"/>
        </w:rPr>
      </w:pPr>
    </w:p>
    <w:p w14:paraId="20885840" w14:textId="77777777" w:rsidR="00715C25" w:rsidRDefault="006404A0">
      <w:pPr>
        <w:tabs>
          <w:tab w:val="left" w:pos="9324"/>
        </w:tabs>
        <w:ind w:left="300"/>
      </w:pPr>
      <w:r>
        <w:t>Before me this day</w:t>
      </w:r>
      <w:r>
        <w:rPr>
          <w:spacing w:val="-7"/>
        </w:rPr>
        <w:t xml:space="preserve"> </w:t>
      </w:r>
      <w:r>
        <w:t>personally appeared</w:t>
      </w:r>
      <w:r>
        <w:rPr>
          <w:u w:val="single"/>
        </w:rPr>
        <w:t xml:space="preserve"> </w:t>
      </w:r>
      <w:r>
        <w:rPr>
          <w:u w:val="single"/>
        </w:rPr>
        <w:tab/>
      </w:r>
      <w:r>
        <w:t>who, being</w:t>
      </w:r>
      <w:r>
        <w:rPr>
          <w:spacing w:val="-3"/>
        </w:rPr>
        <w:t xml:space="preserve"> </w:t>
      </w:r>
      <w:r>
        <w:t>duly</w:t>
      </w:r>
    </w:p>
    <w:p w14:paraId="29AE4281" w14:textId="77777777" w:rsidR="00715C25" w:rsidRDefault="006404A0">
      <w:pPr>
        <w:spacing w:before="2" w:line="152" w:lineRule="exact"/>
        <w:ind w:left="5549"/>
        <w:rPr>
          <w:sz w:val="14"/>
        </w:rPr>
      </w:pPr>
      <w:r>
        <w:rPr>
          <w:sz w:val="14"/>
        </w:rPr>
        <w:t>(Applicant’s/Employee’s Name)</w:t>
      </w:r>
    </w:p>
    <w:p w14:paraId="1D3A0BA2" w14:textId="77777777" w:rsidR="00715C25" w:rsidRDefault="006404A0">
      <w:pPr>
        <w:pStyle w:val="Heading1"/>
        <w:spacing w:line="247" w:lineRule="exact"/>
      </w:pPr>
      <w:r>
        <w:t>sworn, deposes and says:</w:t>
      </w:r>
    </w:p>
    <w:p w14:paraId="56DD053D" w14:textId="77777777" w:rsidR="00715C25" w:rsidRDefault="00715C25">
      <w:pPr>
        <w:pStyle w:val="BodyText"/>
        <w:ind w:left="0"/>
        <w:rPr>
          <w:sz w:val="24"/>
        </w:rPr>
      </w:pPr>
    </w:p>
    <w:p w14:paraId="781EE89F" w14:textId="77777777" w:rsidR="00715C25" w:rsidRDefault="00715C25">
      <w:pPr>
        <w:pStyle w:val="BodyText"/>
        <w:spacing w:before="1"/>
        <w:ind w:left="0"/>
        <w:rPr>
          <w:sz w:val="20"/>
        </w:rPr>
      </w:pPr>
    </w:p>
    <w:p w14:paraId="54CF1871" w14:textId="77777777" w:rsidR="00715C25" w:rsidRDefault="006404A0" w:rsidP="00BE3AD2">
      <w:pPr>
        <w:spacing w:before="1" w:line="252" w:lineRule="exact"/>
        <w:ind w:left="300"/>
        <w:jc w:val="both"/>
      </w:pPr>
      <w:r>
        <w:t>As an applicant for employment with, an employee of, a volunteer for, or an applicant for certification with</w:t>
      </w:r>
    </w:p>
    <w:p w14:paraId="27E98A7B" w14:textId="77777777" w:rsidR="00715C25" w:rsidRDefault="006404A0" w:rsidP="00BE3AD2">
      <w:pPr>
        <w:tabs>
          <w:tab w:val="left" w:pos="6176"/>
        </w:tabs>
        <w:ind w:left="300" w:right="260"/>
        <w:jc w:val="both"/>
      </w:pPr>
      <w:r>
        <w:rPr>
          <w:u w:val="single"/>
        </w:rPr>
        <w:t xml:space="preserve"> </w:t>
      </w:r>
      <w:r>
        <w:rPr>
          <w:u w:val="single"/>
        </w:rPr>
        <w:tab/>
      </w:r>
      <w:r>
        <w:t>, I affirm and attest under penalty of perjury that</w:t>
      </w:r>
      <w:r>
        <w:rPr>
          <w:spacing w:val="-28"/>
        </w:rPr>
        <w:t xml:space="preserve"> </w:t>
      </w:r>
      <w:r>
        <w:t>I meet the moral character requirements for employment, as required by the Florida Statutes and rules, in</w:t>
      </w:r>
      <w:r>
        <w:rPr>
          <w:spacing w:val="-26"/>
        </w:rPr>
        <w:t xml:space="preserve"> </w:t>
      </w:r>
      <w:r>
        <w:t>that:</w:t>
      </w:r>
    </w:p>
    <w:p w14:paraId="45726BF2" w14:textId="77777777" w:rsidR="00715C25" w:rsidRDefault="00715C25" w:rsidP="00BE3AD2">
      <w:pPr>
        <w:pStyle w:val="BodyText"/>
        <w:spacing w:before="1"/>
        <w:ind w:left="0"/>
        <w:jc w:val="both"/>
        <w:rPr>
          <w:sz w:val="22"/>
        </w:rPr>
      </w:pPr>
    </w:p>
    <w:p w14:paraId="51A405E5" w14:textId="77777777" w:rsidR="00715C25" w:rsidRDefault="006404A0" w:rsidP="00BE3AD2">
      <w:pPr>
        <w:spacing w:before="1"/>
        <w:ind w:left="300" w:right="158"/>
        <w:jc w:val="both"/>
      </w:pPr>
      <w:r>
        <w:t>I have not been arrested with disposition pending or found guilty of, regardless of adjudication, or entered a plea of nolo contender or guilty to or have been adjudicated delinquent and the record has not been sealed or expunged for, any offense prohibited under any of the following provisions of the Florida Statutes or under any similar statute of another jurisdiction for any of the offenses listed below:</w:t>
      </w:r>
    </w:p>
    <w:p w14:paraId="1C82FA03" w14:textId="77777777" w:rsidR="00715C25" w:rsidRDefault="00715C25">
      <w:pPr>
        <w:pStyle w:val="BodyText"/>
        <w:spacing w:before="10"/>
        <w:ind w:left="0"/>
        <w:rPr>
          <w:sz w:val="21"/>
        </w:rPr>
      </w:pPr>
    </w:p>
    <w:p w14:paraId="67BDF411" w14:textId="77777777" w:rsidR="00715C25" w:rsidRDefault="006404A0">
      <w:pPr>
        <w:spacing w:before="1"/>
        <w:ind w:left="2460"/>
        <w:rPr>
          <w:sz w:val="20"/>
        </w:rPr>
      </w:pPr>
      <w:r>
        <w:rPr>
          <w:sz w:val="20"/>
          <w:u w:val="single"/>
        </w:rPr>
        <w:t>Relating to</w:t>
      </w:r>
      <w:r>
        <w:rPr>
          <w:sz w:val="20"/>
        </w:rPr>
        <w:t>:</w:t>
      </w:r>
    </w:p>
    <w:p w14:paraId="7D492C1B" w14:textId="77777777" w:rsidR="00715C25" w:rsidRDefault="006404A0">
      <w:pPr>
        <w:pStyle w:val="BodyText"/>
        <w:tabs>
          <w:tab w:val="left" w:pos="2460"/>
        </w:tabs>
        <w:spacing w:before="4"/>
        <w:ind w:right="374"/>
      </w:pPr>
      <w:r>
        <w:t>Section:</w:t>
      </w:r>
      <w:r>
        <w:rPr>
          <w:spacing w:val="46"/>
        </w:rPr>
        <w:t xml:space="preserve"> </w:t>
      </w:r>
      <w:r>
        <w:t>393.135</w:t>
      </w:r>
      <w:r>
        <w:tab/>
        <w:t>sexual</w:t>
      </w:r>
      <w:r>
        <w:rPr>
          <w:spacing w:val="-4"/>
        </w:rPr>
        <w:t xml:space="preserve"> </w:t>
      </w:r>
      <w:r>
        <w:t>misconduct</w:t>
      </w:r>
      <w:r>
        <w:rPr>
          <w:spacing w:val="-2"/>
        </w:rPr>
        <w:t xml:space="preserve"> </w:t>
      </w:r>
      <w:r>
        <w:t>with</w:t>
      </w:r>
      <w:r>
        <w:rPr>
          <w:spacing w:val="-3"/>
        </w:rPr>
        <w:t xml:space="preserve"> </w:t>
      </w:r>
      <w:r>
        <w:t>certain</w:t>
      </w:r>
      <w:r>
        <w:rPr>
          <w:spacing w:val="-4"/>
        </w:rPr>
        <w:t xml:space="preserve"> </w:t>
      </w:r>
      <w:r>
        <w:t>developmentally</w:t>
      </w:r>
      <w:r>
        <w:rPr>
          <w:spacing w:val="-4"/>
        </w:rPr>
        <w:t xml:space="preserve"> </w:t>
      </w:r>
      <w:r>
        <w:t>disabled</w:t>
      </w:r>
      <w:r>
        <w:rPr>
          <w:spacing w:val="-4"/>
        </w:rPr>
        <w:t xml:space="preserve"> </w:t>
      </w:r>
      <w:r>
        <w:t>clients</w:t>
      </w:r>
      <w:r>
        <w:rPr>
          <w:spacing w:val="-2"/>
        </w:rPr>
        <w:t xml:space="preserve"> </w:t>
      </w:r>
      <w:r>
        <w:t>and</w:t>
      </w:r>
      <w:r>
        <w:rPr>
          <w:spacing w:val="-2"/>
        </w:rPr>
        <w:t xml:space="preserve"> </w:t>
      </w:r>
      <w:r>
        <w:t>reporting</w:t>
      </w:r>
      <w:r>
        <w:rPr>
          <w:spacing w:val="-4"/>
        </w:rPr>
        <w:t xml:space="preserve"> </w:t>
      </w:r>
      <w:r>
        <w:t>of</w:t>
      </w:r>
      <w:r>
        <w:rPr>
          <w:spacing w:val="-3"/>
        </w:rPr>
        <w:t xml:space="preserve"> </w:t>
      </w:r>
      <w:r>
        <w:t>such</w:t>
      </w:r>
      <w:r>
        <w:rPr>
          <w:spacing w:val="-4"/>
        </w:rPr>
        <w:t xml:space="preserve"> </w:t>
      </w:r>
      <w:r>
        <w:t>sexual</w:t>
      </w:r>
      <w:r>
        <w:rPr>
          <w:spacing w:val="-3"/>
        </w:rPr>
        <w:t xml:space="preserve"> </w:t>
      </w:r>
      <w:r>
        <w:t>misconduct Section:</w:t>
      </w:r>
      <w:r>
        <w:rPr>
          <w:spacing w:val="47"/>
        </w:rPr>
        <w:t xml:space="preserve"> </w:t>
      </w:r>
      <w:r>
        <w:t>394.4593</w:t>
      </w:r>
      <w:r>
        <w:tab/>
        <w:t>sexual misconduct with certain mental health patients and reporting of such sexual</w:t>
      </w:r>
      <w:r>
        <w:rPr>
          <w:spacing w:val="-22"/>
        </w:rPr>
        <w:t xml:space="preserve"> </w:t>
      </w:r>
      <w:r>
        <w:t>misconduct</w:t>
      </w:r>
    </w:p>
    <w:p w14:paraId="7B2DF247" w14:textId="77777777" w:rsidR="00715C25" w:rsidRDefault="006404A0">
      <w:pPr>
        <w:pStyle w:val="BodyText"/>
        <w:tabs>
          <w:tab w:val="left" w:pos="2460"/>
        </w:tabs>
        <w:spacing w:before="2" w:line="207" w:lineRule="exact"/>
      </w:pPr>
      <w:r>
        <w:t>Section:</w:t>
      </w:r>
      <w:r>
        <w:rPr>
          <w:spacing w:val="-1"/>
        </w:rPr>
        <w:t xml:space="preserve"> </w:t>
      </w:r>
      <w:r>
        <w:t>409.920</w:t>
      </w:r>
      <w:r>
        <w:tab/>
        <w:t>relating to Medicaid provider fraud, if the offense was a felony of the first or second</w:t>
      </w:r>
      <w:r>
        <w:rPr>
          <w:spacing w:val="-14"/>
        </w:rPr>
        <w:t xml:space="preserve"> </w:t>
      </w:r>
      <w:r>
        <w:t>degree</w:t>
      </w:r>
    </w:p>
    <w:p w14:paraId="265EF9E2" w14:textId="557F7C15" w:rsidR="00715C25" w:rsidRDefault="006404A0" w:rsidP="00141C53">
      <w:pPr>
        <w:pStyle w:val="BodyText"/>
        <w:tabs>
          <w:tab w:val="left" w:pos="2460"/>
        </w:tabs>
        <w:ind w:right="448"/>
      </w:pPr>
      <w:r>
        <w:t>Section:</w:t>
      </w:r>
      <w:r>
        <w:rPr>
          <w:spacing w:val="45"/>
        </w:rPr>
        <w:t xml:space="preserve"> </w:t>
      </w:r>
      <w:r>
        <w:t>415.111</w:t>
      </w:r>
      <w:r>
        <w:tab/>
        <w:t>adult</w:t>
      </w:r>
      <w:r>
        <w:rPr>
          <w:spacing w:val="-3"/>
        </w:rPr>
        <w:t xml:space="preserve"> </w:t>
      </w:r>
      <w:r>
        <w:t>abuse,</w:t>
      </w:r>
      <w:r>
        <w:rPr>
          <w:spacing w:val="-4"/>
        </w:rPr>
        <w:t xml:space="preserve"> </w:t>
      </w:r>
      <w:r>
        <w:t>neglect,</w:t>
      </w:r>
      <w:r>
        <w:rPr>
          <w:spacing w:val="-2"/>
        </w:rPr>
        <w:t xml:space="preserve"> </w:t>
      </w:r>
      <w:r>
        <w:t>or</w:t>
      </w:r>
      <w:r>
        <w:rPr>
          <w:spacing w:val="-4"/>
        </w:rPr>
        <w:t xml:space="preserve"> </w:t>
      </w:r>
      <w:r>
        <w:t>exploitation</w:t>
      </w:r>
      <w:r>
        <w:rPr>
          <w:spacing w:val="-3"/>
        </w:rPr>
        <w:t xml:space="preserve"> </w:t>
      </w:r>
      <w:r>
        <w:t>of</w:t>
      </w:r>
      <w:r>
        <w:rPr>
          <w:spacing w:val="-2"/>
        </w:rPr>
        <w:t xml:space="preserve"> </w:t>
      </w:r>
      <w:r>
        <w:t>aged</w:t>
      </w:r>
      <w:r>
        <w:rPr>
          <w:spacing w:val="-4"/>
        </w:rPr>
        <w:t xml:space="preserve"> </w:t>
      </w:r>
      <w:r>
        <w:t>persons</w:t>
      </w:r>
      <w:r>
        <w:rPr>
          <w:spacing w:val="-1"/>
        </w:rPr>
        <w:t xml:space="preserve"> </w:t>
      </w:r>
      <w:r>
        <w:t>or</w:t>
      </w:r>
      <w:r>
        <w:rPr>
          <w:spacing w:val="-2"/>
        </w:rPr>
        <w:t xml:space="preserve"> </w:t>
      </w:r>
      <w:r>
        <w:t>disabled</w:t>
      </w:r>
      <w:r>
        <w:rPr>
          <w:spacing w:val="-2"/>
        </w:rPr>
        <w:t xml:space="preserve"> </w:t>
      </w:r>
      <w:r>
        <w:t>adults or</w:t>
      </w:r>
      <w:r>
        <w:rPr>
          <w:spacing w:val="-5"/>
        </w:rPr>
        <w:t xml:space="preserve"> </w:t>
      </w:r>
      <w:r>
        <w:t>failure</w:t>
      </w:r>
      <w:r>
        <w:rPr>
          <w:spacing w:val="-4"/>
        </w:rPr>
        <w:t xml:space="preserve"> </w:t>
      </w:r>
      <w:r>
        <w:t>to</w:t>
      </w:r>
      <w:r>
        <w:rPr>
          <w:spacing w:val="-2"/>
        </w:rPr>
        <w:t xml:space="preserve"> </w:t>
      </w:r>
      <w:r>
        <w:t>report</w:t>
      </w:r>
      <w:r>
        <w:rPr>
          <w:spacing w:val="-4"/>
        </w:rPr>
        <w:t xml:space="preserve"> </w:t>
      </w:r>
      <w:r>
        <w:t>of</w:t>
      </w:r>
      <w:r>
        <w:rPr>
          <w:spacing w:val="-3"/>
        </w:rPr>
        <w:t xml:space="preserve"> </w:t>
      </w:r>
      <w:r>
        <w:t>such</w:t>
      </w:r>
      <w:r>
        <w:rPr>
          <w:spacing w:val="-2"/>
        </w:rPr>
        <w:t xml:space="preserve"> </w:t>
      </w:r>
      <w:r>
        <w:t xml:space="preserve">abuse </w:t>
      </w:r>
    </w:p>
    <w:p w14:paraId="24A52A9F" w14:textId="77777777" w:rsidR="00715C25" w:rsidRDefault="006404A0">
      <w:pPr>
        <w:pStyle w:val="BodyText"/>
        <w:tabs>
          <w:tab w:val="left" w:pos="2460"/>
        </w:tabs>
        <w:ind w:right="2151"/>
      </w:pPr>
      <w:r>
        <w:t>Section:</w:t>
      </w:r>
      <w:r>
        <w:rPr>
          <w:spacing w:val="-2"/>
        </w:rPr>
        <w:t xml:space="preserve"> </w:t>
      </w:r>
      <w:r>
        <w:t>777.04</w:t>
      </w:r>
      <w:r>
        <w:tab/>
        <w:t>attempts, solicitation, and conspiracy to commit an offense listed in this subsection Section:</w:t>
      </w:r>
      <w:r>
        <w:rPr>
          <w:spacing w:val="46"/>
        </w:rPr>
        <w:t xml:space="preserve"> </w:t>
      </w:r>
      <w:r>
        <w:t>782.04</w:t>
      </w:r>
      <w:r>
        <w:tab/>
        <w:t>murder</w:t>
      </w:r>
    </w:p>
    <w:p w14:paraId="6F60CF3B" w14:textId="77777777" w:rsidR="00715C25" w:rsidRDefault="006404A0">
      <w:pPr>
        <w:pStyle w:val="BodyText"/>
        <w:tabs>
          <w:tab w:val="left" w:pos="2460"/>
        </w:tabs>
        <w:spacing w:before="4"/>
        <w:ind w:left="2460" w:right="136" w:hanging="2161"/>
      </w:pPr>
      <w:r>
        <w:t>Section:</w:t>
      </w:r>
      <w:r>
        <w:rPr>
          <w:spacing w:val="47"/>
        </w:rPr>
        <w:t xml:space="preserve"> </w:t>
      </w:r>
      <w:r>
        <w:t>782.07</w:t>
      </w:r>
      <w:r>
        <w:tab/>
        <w:t>manslaughter,</w:t>
      </w:r>
      <w:r>
        <w:rPr>
          <w:spacing w:val="-3"/>
        </w:rPr>
        <w:t xml:space="preserve"> </w:t>
      </w:r>
      <w:r>
        <w:t>aggravated</w:t>
      </w:r>
      <w:r>
        <w:rPr>
          <w:spacing w:val="-3"/>
        </w:rPr>
        <w:t xml:space="preserve"> </w:t>
      </w:r>
      <w:r>
        <w:t>manslaughter</w:t>
      </w:r>
      <w:r>
        <w:rPr>
          <w:spacing w:val="-3"/>
        </w:rPr>
        <w:t xml:space="preserve"> </w:t>
      </w:r>
      <w:r>
        <w:t>of</w:t>
      </w:r>
      <w:r>
        <w:rPr>
          <w:spacing w:val="-5"/>
        </w:rPr>
        <w:t xml:space="preserve"> </w:t>
      </w:r>
      <w:r>
        <w:t>an</w:t>
      </w:r>
      <w:r>
        <w:rPr>
          <w:spacing w:val="-5"/>
        </w:rPr>
        <w:t xml:space="preserve"> </w:t>
      </w:r>
      <w:r>
        <w:t>elderly</w:t>
      </w:r>
      <w:r>
        <w:rPr>
          <w:spacing w:val="-4"/>
        </w:rPr>
        <w:t xml:space="preserve"> </w:t>
      </w:r>
      <w:r>
        <w:t>person</w:t>
      </w:r>
      <w:r>
        <w:rPr>
          <w:spacing w:val="-3"/>
        </w:rPr>
        <w:t xml:space="preserve"> </w:t>
      </w:r>
      <w:r>
        <w:t>or</w:t>
      </w:r>
      <w:r>
        <w:rPr>
          <w:spacing w:val="-3"/>
        </w:rPr>
        <w:t xml:space="preserve"> </w:t>
      </w:r>
      <w:r>
        <w:t>disabled</w:t>
      </w:r>
      <w:r>
        <w:rPr>
          <w:spacing w:val="-4"/>
        </w:rPr>
        <w:t xml:space="preserve"> </w:t>
      </w:r>
      <w:r>
        <w:t>adult,</w:t>
      </w:r>
      <w:r>
        <w:rPr>
          <w:spacing w:val="-5"/>
        </w:rPr>
        <w:t xml:space="preserve"> </w:t>
      </w:r>
      <w:r>
        <w:t>or</w:t>
      </w:r>
      <w:r>
        <w:rPr>
          <w:spacing w:val="-3"/>
        </w:rPr>
        <w:t xml:space="preserve"> </w:t>
      </w:r>
      <w:r>
        <w:t>aggravated</w:t>
      </w:r>
      <w:r>
        <w:rPr>
          <w:spacing w:val="-3"/>
        </w:rPr>
        <w:t xml:space="preserve"> </w:t>
      </w:r>
      <w:r>
        <w:t>manslaughter of a</w:t>
      </w:r>
      <w:r>
        <w:rPr>
          <w:spacing w:val="-3"/>
        </w:rPr>
        <w:t xml:space="preserve"> </w:t>
      </w:r>
      <w:r>
        <w:t>child</w:t>
      </w:r>
    </w:p>
    <w:p w14:paraId="6FFAF07C" w14:textId="77777777" w:rsidR="00715C25" w:rsidRDefault="006404A0">
      <w:pPr>
        <w:pStyle w:val="BodyText"/>
        <w:tabs>
          <w:tab w:val="left" w:pos="2460"/>
        </w:tabs>
        <w:spacing w:before="1"/>
      </w:pPr>
      <w:r>
        <w:t>Section:</w:t>
      </w:r>
      <w:r>
        <w:rPr>
          <w:spacing w:val="46"/>
        </w:rPr>
        <w:t xml:space="preserve"> </w:t>
      </w:r>
      <w:r>
        <w:t>782.071</w:t>
      </w:r>
      <w:r>
        <w:tab/>
        <w:t>vehicular homicide</w:t>
      </w:r>
    </w:p>
    <w:p w14:paraId="08E8AE2D" w14:textId="77777777" w:rsidR="00715C25" w:rsidRDefault="006404A0">
      <w:pPr>
        <w:pStyle w:val="BodyText"/>
        <w:tabs>
          <w:tab w:val="left" w:pos="2460"/>
        </w:tabs>
        <w:spacing w:before="2" w:line="207" w:lineRule="exact"/>
      </w:pPr>
      <w:r>
        <w:t>Section:</w:t>
      </w:r>
      <w:r>
        <w:rPr>
          <w:spacing w:val="46"/>
        </w:rPr>
        <w:t xml:space="preserve"> </w:t>
      </w:r>
      <w:r>
        <w:t>782.09</w:t>
      </w:r>
      <w:r>
        <w:tab/>
        <w:t>killing an unborn child by injury to the</w:t>
      </w:r>
      <w:r>
        <w:rPr>
          <w:spacing w:val="-8"/>
        </w:rPr>
        <w:t xml:space="preserve"> </w:t>
      </w:r>
      <w:r>
        <w:t>mother</w:t>
      </w:r>
    </w:p>
    <w:p w14:paraId="616EA1D4" w14:textId="77777777" w:rsidR="00715C25" w:rsidRDefault="006404A0">
      <w:pPr>
        <w:pStyle w:val="BodyText"/>
        <w:tabs>
          <w:tab w:val="left" w:pos="2460"/>
        </w:tabs>
        <w:ind w:right="3276"/>
      </w:pPr>
      <w:r>
        <w:t>Chapter:</w:t>
      </w:r>
      <w:r>
        <w:rPr>
          <w:spacing w:val="-3"/>
        </w:rPr>
        <w:t xml:space="preserve"> </w:t>
      </w:r>
      <w:r>
        <w:t>784</w:t>
      </w:r>
      <w:r>
        <w:tab/>
        <w:t>assault, battery, and culpable negligence, if the offense was a</w:t>
      </w:r>
      <w:r>
        <w:rPr>
          <w:spacing w:val="-28"/>
        </w:rPr>
        <w:t xml:space="preserve"> </w:t>
      </w:r>
      <w:r>
        <w:t>felony Section:</w:t>
      </w:r>
      <w:r>
        <w:rPr>
          <w:spacing w:val="46"/>
        </w:rPr>
        <w:t xml:space="preserve"> </w:t>
      </w:r>
      <w:r>
        <w:t>787.01</w:t>
      </w:r>
      <w:r>
        <w:tab/>
        <w:t>kidnapping</w:t>
      </w:r>
    </w:p>
    <w:p w14:paraId="6C4325AB" w14:textId="77777777" w:rsidR="00715C25" w:rsidRDefault="006404A0">
      <w:pPr>
        <w:pStyle w:val="BodyText"/>
        <w:tabs>
          <w:tab w:val="left" w:pos="2460"/>
        </w:tabs>
        <w:spacing w:before="4"/>
        <w:ind w:right="6826"/>
      </w:pPr>
      <w:r>
        <w:t>Section:</w:t>
      </w:r>
      <w:r>
        <w:rPr>
          <w:spacing w:val="47"/>
        </w:rPr>
        <w:t xml:space="preserve"> </w:t>
      </w:r>
      <w:r>
        <w:t>787.02</w:t>
      </w:r>
      <w:r>
        <w:tab/>
        <w:t>false imprisonment Section:</w:t>
      </w:r>
      <w:r>
        <w:rPr>
          <w:spacing w:val="47"/>
        </w:rPr>
        <w:t xml:space="preserve"> </w:t>
      </w:r>
      <w:r>
        <w:t>787.025</w:t>
      </w:r>
      <w:r>
        <w:tab/>
        <w:t>luring or enticing a</w:t>
      </w:r>
      <w:r>
        <w:rPr>
          <w:spacing w:val="-10"/>
        </w:rPr>
        <w:t xml:space="preserve"> </w:t>
      </w:r>
      <w:r>
        <w:t>child</w:t>
      </w:r>
    </w:p>
    <w:p w14:paraId="67090149" w14:textId="77777777" w:rsidR="00715C25" w:rsidRDefault="006404A0">
      <w:pPr>
        <w:pStyle w:val="BodyText"/>
        <w:tabs>
          <w:tab w:val="left" w:pos="2460"/>
        </w:tabs>
        <w:spacing w:before="1"/>
        <w:ind w:right="202"/>
      </w:pPr>
      <w:r>
        <w:t>Section:</w:t>
      </w:r>
      <w:r>
        <w:rPr>
          <w:spacing w:val="47"/>
        </w:rPr>
        <w:t xml:space="preserve"> </w:t>
      </w:r>
      <w:r>
        <w:t>787.04(2)</w:t>
      </w:r>
      <w:r>
        <w:tab/>
        <w:t>taking, enticing, or removing a child beyond the state limits with criminal intent pending custody proceeding Section:</w:t>
      </w:r>
      <w:r>
        <w:rPr>
          <w:spacing w:val="47"/>
        </w:rPr>
        <w:t xml:space="preserve"> </w:t>
      </w:r>
      <w:r>
        <w:t>787.04(3)</w:t>
      </w:r>
      <w:r>
        <w:tab/>
        <w:t>carrying</w:t>
      </w:r>
      <w:r>
        <w:rPr>
          <w:spacing w:val="-4"/>
        </w:rPr>
        <w:t xml:space="preserve"> </w:t>
      </w:r>
      <w:r>
        <w:t>a</w:t>
      </w:r>
      <w:r>
        <w:rPr>
          <w:spacing w:val="-1"/>
        </w:rPr>
        <w:t xml:space="preserve"> </w:t>
      </w:r>
      <w:r>
        <w:t>child</w:t>
      </w:r>
      <w:r>
        <w:rPr>
          <w:spacing w:val="-2"/>
        </w:rPr>
        <w:t xml:space="preserve"> </w:t>
      </w:r>
      <w:r>
        <w:t>beyond</w:t>
      </w:r>
      <w:r>
        <w:rPr>
          <w:spacing w:val="-2"/>
        </w:rPr>
        <w:t xml:space="preserve"> </w:t>
      </w:r>
      <w:r>
        <w:t>the</w:t>
      </w:r>
      <w:r>
        <w:rPr>
          <w:spacing w:val="-1"/>
        </w:rPr>
        <w:t xml:space="preserve"> </w:t>
      </w:r>
      <w:r>
        <w:t>state</w:t>
      </w:r>
      <w:r>
        <w:rPr>
          <w:spacing w:val="-2"/>
        </w:rPr>
        <w:t xml:space="preserve"> </w:t>
      </w:r>
      <w:r>
        <w:t>lines</w:t>
      </w:r>
      <w:r>
        <w:rPr>
          <w:spacing w:val="-3"/>
        </w:rPr>
        <w:t xml:space="preserve"> </w:t>
      </w:r>
      <w:r>
        <w:t>with</w:t>
      </w:r>
      <w:r>
        <w:rPr>
          <w:spacing w:val="-4"/>
        </w:rPr>
        <w:t xml:space="preserve"> </w:t>
      </w:r>
      <w:r>
        <w:t>criminal</w:t>
      </w:r>
      <w:r>
        <w:rPr>
          <w:spacing w:val="-2"/>
        </w:rPr>
        <w:t xml:space="preserve"> </w:t>
      </w:r>
      <w:r>
        <w:t>intent</w:t>
      </w:r>
      <w:r>
        <w:rPr>
          <w:spacing w:val="-1"/>
        </w:rPr>
        <w:t xml:space="preserve"> </w:t>
      </w:r>
      <w:r>
        <w:t>to</w:t>
      </w:r>
      <w:r>
        <w:rPr>
          <w:spacing w:val="-4"/>
        </w:rPr>
        <w:t xml:space="preserve"> </w:t>
      </w:r>
      <w:r>
        <w:t>avoid</w:t>
      </w:r>
      <w:r>
        <w:rPr>
          <w:spacing w:val="-4"/>
        </w:rPr>
        <w:t xml:space="preserve"> </w:t>
      </w:r>
      <w:r>
        <w:t>producing</w:t>
      </w:r>
      <w:r>
        <w:rPr>
          <w:spacing w:val="-3"/>
        </w:rPr>
        <w:t xml:space="preserve"> </w:t>
      </w:r>
      <w:r>
        <w:t>a</w:t>
      </w:r>
      <w:r>
        <w:rPr>
          <w:spacing w:val="-2"/>
        </w:rPr>
        <w:t xml:space="preserve"> </w:t>
      </w:r>
      <w:r>
        <w:t>child</w:t>
      </w:r>
      <w:r>
        <w:rPr>
          <w:spacing w:val="-3"/>
        </w:rPr>
        <w:t xml:space="preserve"> </w:t>
      </w:r>
      <w:r>
        <w:t>at</w:t>
      </w:r>
      <w:r>
        <w:rPr>
          <w:spacing w:val="-4"/>
        </w:rPr>
        <w:t xml:space="preserve"> </w:t>
      </w:r>
      <w:r>
        <w:t>a</w:t>
      </w:r>
      <w:r>
        <w:rPr>
          <w:spacing w:val="7"/>
        </w:rPr>
        <w:t xml:space="preserve"> </w:t>
      </w:r>
      <w:r>
        <w:t>custody</w:t>
      </w:r>
      <w:r>
        <w:rPr>
          <w:spacing w:val="-2"/>
        </w:rPr>
        <w:t xml:space="preserve"> </w:t>
      </w:r>
      <w:r>
        <w:t>hearing</w:t>
      </w:r>
      <w:r>
        <w:rPr>
          <w:spacing w:val="-4"/>
        </w:rPr>
        <w:t xml:space="preserve"> </w:t>
      </w:r>
      <w:r>
        <w:t>or</w:t>
      </w:r>
    </w:p>
    <w:p w14:paraId="5F834A93" w14:textId="77777777" w:rsidR="00715C25" w:rsidRDefault="006404A0">
      <w:pPr>
        <w:pStyle w:val="BodyText"/>
        <w:spacing w:before="1"/>
        <w:ind w:left="2460"/>
      </w:pPr>
      <w:r>
        <w:t>delivering the child to the designated person</w:t>
      </w:r>
    </w:p>
    <w:p w14:paraId="4AD0C94F" w14:textId="77777777" w:rsidR="00715C25" w:rsidRDefault="006404A0">
      <w:pPr>
        <w:pStyle w:val="BodyText"/>
        <w:tabs>
          <w:tab w:val="left" w:pos="2460"/>
        </w:tabs>
        <w:spacing w:before="2"/>
      </w:pPr>
      <w:r>
        <w:t>Section:</w:t>
      </w:r>
      <w:r>
        <w:rPr>
          <w:spacing w:val="46"/>
        </w:rPr>
        <w:t xml:space="preserve"> </w:t>
      </w:r>
      <w:r>
        <w:t>790.115(1)</w:t>
      </w:r>
      <w:r>
        <w:tab/>
        <w:t>exhibiting firearms or weapons within 1,000 feet of a</w:t>
      </w:r>
      <w:r>
        <w:rPr>
          <w:spacing w:val="-10"/>
        </w:rPr>
        <w:t xml:space="preserve"> </w:t>
      </w:r>
      <w:r>
        <w:t>school</w:t>
      </w:r>
    </w:p>
    <w:p w14:paraId="46C7C8B8" w14:textId="77777777" w:rsidR="00715C25" w:rsidRDefault="006404A0">
      <w:pPr>
        <w:pStyle w:val="BodyText"/>
        <w:tabs>
          <w:tab w:val="left" w:pos="2460"/>
        </w:tabs>
        <w:spacing w:before="2"/>
        <w:ind w:right="1017"/>
      </w:pPr>
      <w:r>
        <w:t>Section:</w:t>
      </w:r>
      <w:r>
        <w:rPr>
          <w:spacing w:val="46"/>
        </w:rPr>
        <w:t xml:space="preserve"> </w:t>
      </w:r>
      <w:r>
        <w:t>790.115(2)</w:t>
      </w:r>
      <w:r>
        <w:rPr>
          <w:spacing w:val="-1"/>
        </w:rPr>
        <w:t xml:space="preserve"> </w:t>
      </w:r>
      <w:r>
        <w:t>(b)</w:t>
      </w:r>
      <w:r>
        <w:tab/>
        <w:t>possessing an electric weapon or device, destructive device, or other weapon on school</w:t>
      </w:r>
      <w:r>
        <w:rPr>
          <w:spacing w:val="-36"/>
        </w:rPr>
        <w:t xml:space="preserve"> </w:t>
      </w:r>
      <w:r>
        <w:t>property Section:</w:t>
      </w:r>
      <w:r>
        <w:rPr>
          <w:spacing w:val="46"/>
        </w:rPr>
        <w:t xml:space="preserve"> </w:t>
      </w:r>
      <w:r>
        <w:t>794.011</w:t>
      </w:r>
      <w:r>
        <w:tab/>
        <w:t>sexual</w:t>
      </w:r>
      <w:r>
        <w:rPr>
          <w:spacing w:val="-2"/>
        </w:rPr>
        <w:t xml:space="preserve"> </w:t>
      </w:r>
      <w:r>
        <w:t>battery</w:t>
      </w:r>
    </w:p>
    <w:p w14:paraId="796C1FB2" w14:textId="77777777" w:rsidR="00715C25" w:rsidRDefault="006404A0">
      <w:pPr>
        <w:pStyle w:val="BodyText"/>
        <w:tabs>
          <w:tab w:val="left" w:pos="2460"/>
        </w:tabs>
        <w:spacing w:before="1"/>
        <w:ind w:right="4189"/>
      </w:pPr>
      <w:r>
        <w:t>Former Section: 794.041 prohibited acts of persons in familial or custodial authority Section:</w:t>
      </w:r>
      <w:r>
        <w:rPr>
          <w:spacing w:val="46"/>
        </w:rPr>
        <w:t xml:space="preserve"> </w:t>
      </w:r>
      <w:r>
        <w:t>794.05</w:t>
      </w:r>
      <w:r>
        <w:tab/>
        <w:t>unlawful sexual activity with certain</w:t>
      </w:r>
      <w:r>
        <w:rPr>
          <w:spacing w:val="-7"/>
        </w:rPr>
        <w:t xml:space="preserve"> </w:t>
      </w:r>
      <w:r>
        <w:t>minors</w:t>
      </w:r>
    </w:p>
    <w:p w14:paraId="4408DC3C" w14:textId="77777777" w:rsidR="00715C25" w:rsidRDefault="006404A0">
      <w:pPr>
        <w:pStyle w:val="BodyText"/>
        <w:tabs>
          <w:tab w:val="left" w:pos="2460"/>
        </w:tabs>
        <w:spacing w:before="1"/>
      </w:pPr>
      <w:r>
        <w:t>Section</w:t>
      </w:r>
      <w:r>
        <w:rPr>
          <w:spacing w:val="-2"/>
        </w:rPr>
        <w:t xml:space="preserve"> </w:t>
      </w:r>
      <w:r>
        <w:t>794.08</w:t>
      </w:r>
      <w:r>
        <w:tab/>
        <w:t>relating to female genital</w:t>
      </w:r>
      <w:r>
        <w:rPr>
          <w:spacing w:val="-1"/>
        </w:rPr>
        <w:t xml:space="preserve"> </w:t>
      </w:r>
      <w:r>
        <w:t>mutilation</w:t>
      </w:r>
    </w:p>
    <w:p w14:paraId="22F5CB48" w14:textId="77777777" w:rsidR="00715C25" w:rsidRDefault="006404A0">
      <w:pPr>
        <w:pStyle w:val="BodyText"/>
        <w:tabs>
          <w:tab w:val="left" w:pos="2460"/>
        </w:tabs>
        <w:ind w:left="2460" w:right="805" w:hanging="2161"/>
      </w:pPr>
      <w:r>
        <w:t>Section</w:t>
      </w:r>
      <w:r>
        <w:rPr>
          <w:spacing w:val="-2"/>
        </w:rPr>
        <w:t xml:space="preserve"> </w:t>
      </w:r>
      <w:r>
        <w:t>796.07</w:t>
      </w:r>
      <w:r>
        <w:tab/>
        <w:t>relating</w:t>
      </w:r>
      <w:r>
        <w:rPr>
          <w:spacing w:val="-3"/>
        </w:rPr>
        <w:t xml:space="preserve"> </w:t>
      </w:r>
      <w:r>
        <w:t>to</w:t>
      </w:r>
      <w:r>
        <w:rPr>
          <w:spacing w:val="-2"/>
        </w:rPr>
        <w:t xml:space="preserve"> </w:t>
      </w:r>
      <w:r>
        <w:t>procuring</w:t>
      </w:r>
      <w:r>
        <w:rPr>
          <w:spacing w:val="-4"/>
        </w:rPr>
        <w:t xml:space="preserve"> </w:t>
      </w:r>
      <w:r>
        <w:t>another</w:t>
      </w:r>
      <w:r>
        <w:rPr>
          <w:spacing w:val="-3"/>
        </w:rPr>
        <w:t xml:space="preserve"> </w:t>
      </w:r>
      <w:r>
        <w:t>to</w:t>
      </w:r>
      <w:r>
        <w:rPr>
          <w:spacing w:val="-4"/>
        </w:rPr>
        <w:t xml:space="preserve"> </w:t>
      </w:r>
      <w:r>
        <w:t>commit</w:t>
      </w:r>
      <w:r>
        <w:rPr>
          <w:spacing w:val="-1"/>
        </w:rPr>
        <w:t xml:space="preserve"> </w:t>
      </w:r>
      <w:r>
        <w:t>prostitution,</w:t>
      </w:r>
      <w:r>
        <w:rPr>
          <w:spacing w:val="-2"/>
        </w:rPr>
        <w:t xml:space="preserve"> </w:t>
      </w:r>
      <w:r>
        <w:t>except</w:t>
      </w:r>
      <w:r>
        <w:rPr>
          <w:spacing w:val="-2"/>
        </w:rPr>
        <w:t xml:space="preserve"> </w:t>
      </w:r>
      <w:r>
        <w:t>for</w:t>
      </w:r>
      <w:r>
        <w:rPr>
          <w:spacing w:val="-6"/>
        </w:rPr>
        <w:t xml:space="preserve"> </w:t>
      </w:r>
      <w:r>
        <w:t>those</w:t>
      </w:r>
      <w:r>
        <w:rPr>
          <w:spacing w:val="-2"/>
        </w:rPr>
        <w:t xml:space="preserve"> </w:t>
      </w:r>
      <w:r>
        <w:t>offenses</w:t>
      </w:r>
      <w:r>
        <w:rPr>
          <w:spacing w:val="-3"/>
        </w:rPr>
        <w:t xml:space="preserve"> </w:t>
      </w:r>
      <w:r>
        <w:t>expunged</w:t>
      </w:r>
      <w:r>
        <w:rPr>
          <w:spacing w:val="-3"/>
        </w:rPr>
        <w:t xml:space="preserve"> </w:t>
      </w:r>
      <w:r>
        <w:t>pursuant</w:t>
      </w:r>
      <w:r>
        <w:rPr>
          <w:spacing w:val="-2"/>
        </w:rPr>
        <w:t xml:space="preserve"> </w:t>
      </w:r>
      <w:r>
        <w:t>to s.943.0583</w:t>
      </w:r>
    </w:p>
    <w:p w14:paraId="4A8448B2" w14:textId="77777777" w:rsidR="00715C25" w:rsidRDefault="006404A0">
      <w:pPr>
        <w:pStyle w:val="BodyText"/>
        <w:tabs>
          <w:tab w:val="left" w:pos="2460"/>
        </w:tabs>
        <w:spacing w:before="1"/>
        <w:ind w:right="6097"/>
      </w:pPr>
      <w:r>
        <w:t>Section:</w:t>
      </w:r>
      <w:r>
        <w:rPr>
          <w:spacing w:val="45"/>
        </w:rPr>
        <w:t xml:space="preserve"> </w:t>
      </w:r>
      <w:r>
        <w:t>798.02</w:t>
      </w:r>
      <w:r>
        <w:tab/>
        <w:t>lewd and lascivious behavior Chapter:</w:t>
      </w:r>
      <w:r>
        <w:rPr>
          <w:spacing w:val="-3"/>
        </w:rPr>
        <w:t xml:space="preserve"> </w:t>
      </w:r>
      <w:r>
        <w:t>800</w:t>
      </w:r>
      <w:r>
        <w:tab/>
        <w:t>lewdness and indecent</w:t>
      </w:r>
      <w:r>
        <w:rPr>
          <w:spacing w:val="-11"/>
        </w:rPr>
        <w:t xml:space="preserve"> </w:t>
      </w:r>
      <w:r>
        <w:t>exposure</w:t>
      </w:r>
    </w:p>
    <w:p w14:paraId="4FE5AFB4" w14:textId="77777777" w:rsidR="00715C25" w:rsidRDefault="006404A0">
      <w:pPr>
        <w:pStyle w:val="BodyText"/>
        <w:tabs>
          <w:tab w:val="left" w:pos="2460"/>
        </w:tabs>
        <w:spacing w:before="2"/>
      </w:pPr>
      <w:r>
        <w:t>Section:</w:t>
      </w:r>
      <w:r>
        <w:rPr>
          <w:spacing w:val="45"/>
        </w:rPr>
        <w:t xml:space="preserve"> </w:t>
      </w:r>
      <w:r>
        <w:t>806.01</w:t>
      </w:r>
      <w:r>
        <w:tab/>
        <w:t>arson</w:t>
      </w:r>
    </w:p>
    <w:p w14:paraId="39925A77" w14:textId="6E52F042" w:rsidR="00715C25" w:rsidRDefault="006404A0">
      <w:pPr>
        <w:pStyle w:val="BodyText"/>
        <w:tabs>
          <w:tab w:val="left" w:pos="2460"/>
        </w:tabs>
        <w:spacing w:before="1"/>
      </w:pPr>
      <w:r>
        <w:t>Section:</w:t>
      </w:r>
      <w:r>
        <w:rPr>
          <w:spacing w:val="46"/>
        </w:rPr>
        <w:t xml:space="preserve"> </w:t>
      </w:r>
      <w:r>
        <w:t>810.02</w:t>
      </w:r>
      <w:r>
        <w:tab/>
        <w:t>burglary</w:t>
      </w:r>
      <w:r w:rsidR="00C51697" w:rsidRPr="00C51697">
        <w:t>, if the offense was a felony of the first degree.</w:t>
      </w:r>
    </w:p>
    <w:p w14:paraId="3EA56B69" w14:textId="77777777" w:rsidR="00715C25" w:rsidRDefault="006404A0">
      <w:pPr>
        <w:pStyle w:val="BodyText"/>
        <w:tabs>
          <w:tab w:val="left" w:pos="2460"/>
        </w:tabs>
        <w:spacing w:before="2"/>
        <w:ind w:right="5426"/>
      </w:pPr>
      <w:r>
        <w:t>Section:</w:t>
      </w:r>
      <w:r>
        <w:rPr>
          <w:spacing w:val="46"/>
        </w:rPr>
        <w:t xml:space="preserve"> </w:t>
      </w:r>
      <w:r>
        <w:t>810.14</w:t>
      </w:r>
      <w:r>
        <w:tab/>
        <w:t>voyeurism, if the offense is a felony Section:</w:t>
      </w:r>
      <w:r>
        <w:rPr>
          <w:spacing w:val="46"/>
        </w:rPr>
        <w:t xml:space="preserve"> </w:t>
      </w:r>
      <w:r>
        <w:t>810.145</w:t>
      </w:r>
      <w:r>
        <w:tab/>
        <w:t>video voyeurism, if the offense is a felony Section</w:t>
      </w:r>
      <w:r>
        <w:rPr>
          <w:spacing w:val="-2"/>
        </w:rPr>
        <w:t xml:space="preserve"> </w:t>
      </w:r>
      <w:r>
        <w:t>812.13</w:t>
      </w:r>
      <w:r>
        <w:tab/>
        <w:t>relating to robbery</w:t>
      </w:r>
    </w:p>
    <w:p w14:paraId="6B166F5D" w14:textId="77777777" w:rsidR="00715C25" w:rsidRDefault="006404A0">
      <w:pPr>
        <w:pStyle w:val="BodyText"/>
        <w:tabs>
          <w:tab w:val="left" w:pos="2460"/>
        </w:tabs>
        <w:spacing w:before="1"/>
        <w:ind w:right="5565"/>
      </w:pPr>
      <w:r>
        <w:t>Section</w:t>
      </w:r>
      <w:r>
        <w:rPr>
          <w:spacing w:val="-2"/>
        </w:rPr>
        <w:t xml:space="preserve"> </w:t>
      </w:r>
      <w:r>
        <w:t>812.131</w:t>
      </w:r>
      <w:r>
        <w:tab/>
        <w:t>relating to robbery by sudden snatching Section</w:t>
      </w:r>
      <w:r>
        <w:rPr>
          <w:spacing w:val="-2"/>
        </w:rPr>
        <w:t xml:space="preserve"> </w:t>
      </w:r>
      <w:r>
        <w:t>812.133</w:t>
      </w:r>
      <w:r>
        <w:tab/>
        <w:t>relating to</w:t>
      </w:r>
      <w:r>
        <w:rPr>
          <w:spacing w:val="-1"/>
        </w:rPr>
        <w:t xml:space="preserve"> </w:t>
      </w:r>
      <w:r>
        <w:t>carjacking</w:t>
      </w:r>
    </w:p>
    <w:p w14:paraId="56BB22EB" w14:textId="77777777" w:rsidR="00715C25" w:rsidRDefault="006404A0">
      <w:pPr>
        <w:pStyle w:val="BodyText"/>
        <w:tabs>
          <w:tab w:val="left" w:pos="2460"/>
        </w:tabs>
        <w:spacing w:line="206" w:lineRule="exact"/>
      </w:pPr>
      <w:r>
        <w:t>Section</w:t>
      </w:r>
      <w:r>
        <w:rPr>
          <w:spacing w:val="-2"/>
        </w:rPr>
        <w:t xml:space="preserve"> </w:t>
      </w:r>
      <w:r>
        <w:t>812.135</w:t>
      </w:r>
      <w:r>
        <w:tab/>
        <w:t>relating to home-invasion robbery</w:t>
      </w:r>
    </w:p>
    <w:p w14:paraId="64376D02" w14:textId="77777777" w:rsidR="00715C25" w:rsidRDefault="006404A0">
      <w:pPr>
        <w:spacing w:before="166"/>
        <w:ind w:left="2022" w:right="1800"/>
        <w:jc w:val="center"/>
        <w:rPr>
          <w:b/>
          <w:sz w:val="24"/>
        </w:rPr>
      </w:pPr>
      <w:r>
        <w:rPr>
          <w:b/>
          <w:sz w:val="24"/>
        </w:rPr>
        <w:t>CONTINUED ON NEXT PAGE</w:t>
      </w:r>
    </w:p>
    <w:p w14:paraId="3D5DC530" w14:textId="77777777" w:rsidR="00715C25" w:rsidRDefault="006404A0" w:rsidP="00BE3AD2">
      <w:pPr>
        <w:pStyle w:val="BodyText"/>
        <w:spacing w:before="119"/>
        <w:ind w:left="9445" w:firstLine="635"/>
      </w:pPr>
      <w:r>
        <w:t>Page 1 of 3</w:t>
      </w:r>
    </w:p>
    <w:p w14:paraId="516285A6" w14:textId="77777777" w:rsidR="00715C25" w:rsidRDefault="00715C25">
      <w:pPr>
        <w:sectPr w:rsidR="00715C25">
          <w:type w:val="continuous"/>
          <w:pgSz w:w="12240" w:h="15840"/>
          <w:pgMar w:top="440" w:right="640" w:bottom="280" w:left="420" w:header="720" w:footer="720" w:gutter="0"/>
          <w:cols w:space="720"/>
        </w:sectPr>
      </w:pPr>
    </w:p>
    <w:p w14:paraId="4BAE0885" w14:textId="77777777" w:rsidR="00715C25" w:rsidRDefault="006404A0">
      <w:pPr>
        <w:pStyle w:val="BodyText"/>
        <w:tabs>
          <w:tab w:val="left" w:pos="2460"/>
        </w:tabs>
        <w:spacing w:before="79" w:line="207" w:lineRule="exact"/>
      </w:pPr>
      <w:r>
        <w:lastRenderedPageBreak/>
        <w:t>Section</w:t>
      </w:r>
      <w:r>
        <w:rPr>
          <w:spacing w:val="-2"/>
        </w:rPr>
        <w:t xml:space="preserve"> </w:t>
      </w:r>
      <w:r>
        <w:t>817.034</w:t>
      </w:r>
      <w:r>
        <w:tab/>
        <w:t>relating to communications fraud, if the offense was a felony of the first</w:t>
      </w:r>
      <w:r>
        <w:rPr>
          <w:spacing w:val="-10"/>
        </w:rPr>
        <w:t xml:space="preserve"> </w:t>
      </w:r>
      <w:r>
        <w:t>degree</w:t>
      </w:r>
    </w:p>
    <w:p w14:paraId="6E89C0A3" w14:textId="77777777" w:rsidR="00715C25" w:rsidRDefault="006404A0">
      <w:pPr>
        <w:pStyle w:val="BodyText"/>
        <w:tabs>
          <w:tab w:val="left" w:pos="2460"/>
        </w:tabs>
        <w:ind w:right="430"/>
      </w:pPr>
      <w:r>
        <w:t>Section</w:t>
      </w:r>
      <w:r>
        <w:rPr>
          <w:spacing w:val="-2"/>
        </w:rPr>
        <w:t xml:space="preserve"> </w:t>
      </w:r>
      <w:r>
        <w:t>817.234</w:t>
      </w:r>
      <w:r>
        <w:tab/>
        <w:t>relating to false and fraudulent insurance claims, if the offense was a felony of the first or second degree Section</w:t>
      </w:r>
      <w:r>
        <w:rPr>
          <w:spacing w:val="-2"/>
        </w:rPr>
        <w:t xml:space="preserve"> </w:t>
      </w:r>
      <w:r>
        <w:t>817.50</w:t>
      </w:r>
      <w:r>
        <w:tab/>
        <w:t>relating to fraudulently obtaining goods or services from a health care provider and false reports of</w:t>
      </w:r>
      <w:r>
        <w:rPr>
          <w:spacing w:val="-21"/>
        </w:rPr>
        <w:t xml:space="preserve"> </w:t>
      </w:r>
      <w:r>
        <w:t>a</w:t>
      </w:r>
    </w:p>
    <w:p w14:paraId="35B023C1" w14:textId="77777777" w:rsidR="00715C25" w:rsidRDefault="006404A0">
      <w:pPr>
        <w:pStyle w:val="BodyText"/>
        <w:tabs>
          <w:tab w:val="left" w:pos="2460"/>
        </w:tabs>
        <w:spacing w:before="1"/>
        <w:ind w:right="6535" w:firstLine="2160"/>
      </w:pPr>
      <w:r>
        <w:t>communicable disease Section</w:t>
      </w:r>
      <w:r>
        <w:rPr>
          <w:spacing w:val="-2"/>
        </w:rPr>
        <w:t xml:space="preserve"> </w:t>
      </w:r>
      <w:r>
        <w:t>817.505</w:t>
      </w:r>
      <w:r>
        <w:tab/>
        <w:t>relating to patient</w:t>
      </w:r>
      <w:r>
        <w:rPr>
          <w:spacing w:val="-10"/>
        </w:rPr>
        <w:t xml:space="preserve"> </w:t>
      </w:r>
      <w:r>
        <w:t>brokering</w:t>
      </w:r>
    </w:p>
    <w:p w14:paraId="41586460" w14:textId="77777777" w:rsidR="00715C25" w:rsidRDefault="006404A0">
      <w:pPr>
        <w:pStyle w:val="BodyText"/>
        <w:tabs>
          <w:tab w:val="left" w:pos="2460"/>
        </w:tabs>
        <w:ind w:right="272"/>
      </w:pPr>
      <w:r>
        <w:t>Section</w:t>
      </w:r>
      <w:r>
        <w:rPr>
          <w:spacing w:val="-2"/>
        </w:rPr>
        <w:t xml:space="preserve"> </w:t>
      </w:r>
      <w:r>
        <w:t>817.568</w:t>
      </w:r>
      <w:r>
        <w:tab/>
        <w:t>relating to fraudulent use of personal identification, if the offense was a felony of the first or second degree Section:</w:t>
      </w:r>
      <w:r>
        <w:rPr>
          <w:spacing w:val="46"/>
        </w:rPr>
        <w:t xml:space="preserve"> </w:t>
      </w:r>
      <w:r>
        <w:t>825.102</w:t>
      </w:r>
      <w:r>
        <w:tab/>
        <w:t>abuse, aggravated abuse, or neglect of an elderly person or disabled</w:t>
      </w:r>
      <w:r>
        <w:rPr>
          <w:spacing w:val="-16"/>
        </w:rPr>
        <w:t xml:space="preserve"> </w:t>
      </w:r>
      <w:r>
        <w:t>adult</w:t>
      </w:r>
    </w:p>
    <w:p w14:paraId="770F98BA" w14:textId="77777777" w:rsidR="00715C25" w:rsidRDefault="006404A0">
      <w:pPr>
        <w:pStyle w:val="BodyText"/>
        <w:tabs>
          <w:tab w:val="left" w:pos="2460"/>
        </w:tabs>
        <w:ind w:right="750"/>
      </w:pPr>
      <w:r>
        <w:t>Section:</w:t>
      </w:r>
      <w:r>
        <w:rPr>
          <w:spacing w:val="46"/>
        </w:rPr>
        <w:t xml:space="preserve"> </w:t>
      </w:r>
      <w:r>
        <w:t>825.1025</w:t>
      </w:r>
      <w:r>
        <w:tab/>
        <w:t>lewd or lascivious offenses committed upon or in the presence of an elderly person or disabled adult Section:</w:t>
      </w:r>
      <w:r>
        <w:rPr>
          <w:spacing w:val="47"/>
        </w:rPr>
        <w:t xml:space="preserve"> </w:t>
      </w:r>
      <w:r>
        <w:t>825.103</w:t>
      </w:r>
      <w:r>
        <w:tab/>
        <w:t>exploitation of disabled adults or elderly persons, if the offense was a</w:t>
      </w:r>
      <w:r>
        <w:rPr>
          <w:spacing w:val="-9"/>
        </w:rPr>
        <w:t xml:space="preserve"> </w:t>
      </w:r>
      <w:r>
        <w:t>felony</w:t>
      </w:r>
    </w:p>
    <w:p w14:paraId="2C632051" w14:textId="77777777" w:rsidR="00715C25" w:rsidRDefault="006404A0">
      <w:pPr>
        <w:pStyle w:val="BodyText"/>
        <w:tabs>
          <w:tab w:val="left" w:pos="2460"/>
        </w:tabs>
        <w:spacing w:line="206" w:lineRule="exact"/>
      </w:pPr>
      <w:r>
        <w:t>Section:</w:t>
      </w:r>
      <w:r>
        <w:rPr>
          <w:spacing w:val="47"/>
        </w:rPr>
        <w:t xml:space="preserve"> </w:t>
      </w:r>
      <w:r>
        <w:t>826.04</w:t>
      </w:r>
      <w:r>
        <w:tab/>
        <w:t>incest</w:t>
      </w:r>
    </w:p>
    <w:p w14:paraId="71DB89EE" w14:textId="77777777" w:rsidR="00715C25" w:rsidRDefault="006404A0">
      <w:pPr>
        <w:pStyle w:val="BodyText"/>
        <w:tabs>
          <w:tab w:val="left" w:pos="2460"/>
        </w:tabs>
        <w:ind w:right="4189"/>
      </w:pPr>
      <w:r>
        <w:t>Section:</w:t>
      </w:r>
      <w:r>
        <w:rPr>
          <w:spacing w:val="47"/>
        </w:rPr>
        <w:t xml:space="preserve"> </w:t>
      </w:r>
      <w:r>
        <w:t>827.03</w:t>
      </w:r>
      <w:r>
        <w:tab/>
        <w:t>child abuse, aggravated child abuse, or neglect of a</w:t>
      </w:r>
      <w:r>
        <w:rPr>
          <w:spacing w:val="-28"/>
        </w:rPr>
        <w:t xml:space="preserve"> </w:t>
      </w:r>
      <w:r>
        <w:t>child Section:</w:t>
      </w:r>
      <w:r>
        <w:rPr>
          <w:spacing w:val="47"/>
        </w:rPr>
        <w:t xml:space="preserve"> </w:t>
      </w:r>
      <w:r>
        <w:t>827.04</w:t>
      </w:r>
      <w:r>
        <w:tab/>
        <w:t>contributing to the delinquency or dependency of a child Former</w:t>
      </w:r>
      <w:r>
        <w:rPr>
          <w:spacing w:val="-1"/>
        </w:rPr>
        <w:t xml:space="preserve"> </w:t>
      </w:r>
      <w:r>
        <w:t>Section:</w:t>
      </w:r>
      <w:r>
        <w:rPr>
          <w:spacing w:val="46"/>
        </w:rPr>
        <w:t xml:space="preserve"> </w:t>
      </w:r>
      <w:r>
        <w:t>827.05</w:t>
      </w:r>
      <w:r>
        <w:tab/>
        <w:t>negligent treatment of</w:t>
      </w:r>
      <w:r>
        <w:rPr>
          <w:spacing w:val="-3"/>
        </w:rPr>
        <w:t xml:space="preserve"> </w:t>
      </w:r>
      <w:r>
        <w:t>children</w:t>
      </w:r>
    </w:p>
    <w:p w14:paraId="0E476CBF" w14:textId="77777777" w:rsidR="00715C25" w:rsidRDefault="006404A0">
      <w:pPr>
        <w:pStyle w:val="BodyText"/>
        <w:tabs>
          <w:tab w:val="left" w:pos="2460"/>
        </w:tabs>
        <w:spacing w:before="5" w:line="207" w:lineRule="exact"/>
      </w:pPr>
      <w:r>
        <w:t>Section:</w:t>
      </w:r>
      <w:r>
        <w:rPr>
          <w:spacing w:val="46"/>
        </w:rPr>
        <w:t xml:space="preserve"> </w:t>
      </w:r>
      <w:r>
        <w:t>827.071</w:t>
      </w:r>
      <w:r>
        <w:tab/>
        <w:t>sexual performance by a</w:t>
      </w:r>
      <w:r>
        <w:rPr>
          <w:spacing w:val="-12"/>
        </w:rPr>
        <w:t xml:space="preserve"> </w:t>
      </w:r>
      <w:r>
        <w:t>child</w:t>
      </w:r>
    </w:p>
    <w:p w14:paraId="65238379" w14:textId="77777777" w:rsidR="00715C25" w:rsidRDefault="006404A0">
      <w:pPr>
        <w:pStyle w:val="BodyText"/>
        <w:tabs>
          <w:tab w:val="left" w:pos="2460"/>
        </w:tabs>
        <w:spacing w:line="206" w:lineRule="exact"/>
      </w:pPr>
      <w:r>
        <w:t>Section</w:t>
      </w:r>
      <w:r>
        <w:rPr>
          <w:spacing w:val="-2"/>
        </w:rPr>
        <w:t xml:space="preserve"> </w:t>
      </w:r>
      <w:r>
        <w:t>831.30</w:t>
      </w:r>
      <w:r>
        <w:tab/>
        <w:t>relating to fraud in obtaining medicinal</w:t>
      </w:r>
      <w:r>
        <w:rPr>
          <w:spacing w:val="1"/>
        </w:rPr>
        <w:t xml:space="preserve"> </w:t>
      </w:r>
      <w:r>
        <w:t>drugs</w:t>
      </w:r>
    </w:p>
    <w:p w14:paraId="1E77999E" w14:textId="77777777" w:rsidR="00715C25" w:rsidRDefault="006404A0">
      <w:pPr>
        <w:pStyle w:val="BodyText"/>
        <w:tabs>
          <w:tab w:val="left" w:pos="2460"/>
        </w:tabs>
        <w:ind w:left="2460" w:right="348" w:hanging="2161"/>
      </w:pPr>
      <w:r>
        <w:t>Section</w:t>
      </w:r>
      <w:r>
        <w:rPr>
          <w:spacing w:val="-2"/>
        </w:rPr>
        <w:t xml:space="preserve"> </w:t>
      </w:r>
      <w:r>
        <w:t>831.31</w:t>
      </w:r>
      <w:r>
        <w:tab/>
        <w:t>relating to the sale, manufacture, delivery, or possession with intent to sell, manufacture, or deliver of any counterfeit controlled substance, if the offense was a</w:t>
      </w:r>
      <w:r>
        <w:rPr>
          <w:spacing w:val="1"/>
        </w:rPr>
        <w:t xml:space="preserve"> </w:t>
      </w:r>
      <w:r>
        <w:t>felony</w:t>
      </w:r>
    </w:p>
    <w:p w14:paraId="6D4D0203" w14:textId="77777777" w:rsidR="00715C25" w:rsidRDefault="006404A0">
      <w:pPr>
        <w:pStyle w:val="BodyText"/>
        <w:tabs>
          <w:tab w:val="left" w:pos="2460"/>
        </w:tabs>
        <w:spacing w:before="1"/>
      </w:pPr>
      <w:r>
        <w:t>Section:</w:t>
      </w:r>
      <w:r>
        <w:rPr>
          <w:spacing w:val="45"/>
        </w:rPr>
        <w:t xml:space="preserve"> </w:t>
      </w:r>
      <w:r>
        <w:t>843.01</w:t>
      </w:r>
      <w:r>
        <w:tab/>
        <w:t>resisting arrest with</w:t>
      </w:r>
      <w:r>
        <w:rPr>
          <w:spacing w:val="-2"/>
        </w:rPr>
        <w:t xml:space="preserve"> </w:t>
      </w:r>
      <w:r>
        <w:t>violence</w:t>
      </w:r>
    </w:p>
    <w:p w14:paraId="3E530F19" w14:textId="77777777" w:rsidR="00715C25" w:rsidRDefault="006404A0">
      <w:pPr>
        <w:pStyle w:val="BodyText"/>
        <w:tabs>
          <w:tab w:val="left" w:pos="2460"/>
        </w:tabs>
        <w:spacing w:before="2"/>
        <w:ind w:left="2460" w:right="1013" w:hanging="2161"/>
      </w:pPr>
      <w:r>
        <w:t>Section:</w:t>
      </w:r>
      <w:r>
        <w:rPr>
          <w:spacing w:val="46"/>
        </w:rPr>
        <w:t xml:space="preserve"> </w:t>
      </w:r>
      <w:r>
        <w:t>843.025</w:t>
      </w:r>
      <w:r>
        <w:tab/>
        <w:t>depriving a law enforcement, correctional, or correctional probation officer means of protection or communication</w:t>
      </w:r>
    </w:p>
    <w:p w14:paraId="1376FC0A" w14:textId="77777777" w:rsidR="00715C25" w:rsidRDefault="006404A0">
      <w:pPr>
        <w:pStyle w:val="BodyText"/>
        <w:tabs>
          <w:tab w:val="left" w:pos="2460"/>
        </w:tabs>
        <w:spacing w:before="1"/>
      </w:pPr>
      <w:r>
        <w:t>Section:</w:t>
      </w:r>
      <w:r>
        <w:rPr>
          <w:spacing w:val="46"/>
        </w:rPr>
        <w:t xml:space="preserve"> </w:t>
      </w:r>
      <w:r>
        <w:t>843.12</w:t>
      </w:r>
      <w:r>
        <w:tab/>
        <w:t>aiding in an</w:t>
      </w:r>
      <w:r>
        <w:rPr>
          <w:spacing w:val="-2"/>
        </w:rPr>
        <w:t xml:space="preserve"> </w:t>
      </w:r>
      <w:r>
        <w:t>escape</w:t>
      </w:r>
    </w:p>
    <w:p w14:paraId="56AFC9D2" w14:textId="6172A1D6" w:rsidR="00715C25" w:rsidRDefault="006404A0">
      <w:pPr>
        <w:pStyle w:val="BodyText"/>
        <w:tabs>
          <w:tab w:val="left" w:pos="2460"/>
        </w:tabs>
        <w:spacing w:before="3"/>
        <w:ind w:right="3597"/>
      </w:pPr>
      <w:r>
        <w:t>Section:</w:t>
      </w:r>
      <w:r>
        <w:rPr>
          <w:spacing w:val="46"/>
        </w:rPr>
        <w:t xml:space="preserve"> </w:t>
      </w:r>
      <w:r>
        <w:t>843.13</w:t>
      </w:r>
      <w:r>
        <w:tab/>
        <w:t>aiding in the escape of juvenile inmates in correctional</w:t>
      </w:r>
      <w:r>
        <w:rPr>
          <w:spacing w:val="-26"/>
        </w:rPr>
        <w:t xml:space="preserve"> </w:t>
      </w:r>
      <w:r>
        <w:t>institution Chapter:</w:t>
      </w:r>
      <w:r>
        <w:rPr>
          <w:spacing w:val="-3"/>
        </w:rPr>
        <w:t xml:space="preserve"> </w:t>
      </w:r>
      <w:r>
        <w:t>847</w:t>
      </w:r>
      <w:r>
        <w:tab/>
      </w:r>
      <w:r w:rsidR="00C51697" w:rsidRPr="00C51697">
        <w:t>obscenity</w:t>
      </w:r>
      <w:r w:rsidR="00C51697">
        <w:t xml:space="preserve"> </w:t>
      </w:r>
    </w:p>
    <w:p w14:paraId="30DE745A" w14:textId="77777777" w:rsidR="00715C25" w:rsidRDefault="006404A0">
      <w:pPr>
        <w:pStyle w:val="BodyText"/>
        <w:tabs>
          <w:tab w:val="left" w:pos="2460"/>
        </w:tabs>
        <w:spacing w:before="1"/>
      </w:pPr>
      <w:r>
        <w:t>Section:</w:t>
      </w:r>
      <w:r>
        <w:rPr>
          <w:spacing w:val="46"/>
        </w:rPr>
        <w:t xml:space="preserve"> </w:t>
      </w:r>
      <w:r>
        <w:t>874.05</w:t>
      </w:r>
      <w:r>
        <w:tab/>
        <w:t>encouraging or recruiting another to join a criminal</w:t>
      </w:r>
      <w:r>
        <w:rPr>
          <w:spacing w:val="-9"/>
        </w:rPr>
        <w:t xml:space="preserve"> </w:t>
      </w:r>
      <w:r>
        <w:t>gang</w:t>
      </w:r>
    </w:p>
    <w:p w14:paraId="61226C39" w14:textId="77777777" w:rsidR="00715C25" w:rsidRDefault="006404A0">
      <w:pPr>
        <w:pStyle w:val="BodyText"/>
        <w:tabs>
          <w:tab w:val="left" w:pos="2460"/>
        </w:tabs>
        <w:spacing w:before="2"/>
        <w:ind w:left="2460" w:right="179" w:hanging="2161"/>
      </w:pPr>
      <w:r>
        <w:t>Chapter:</w:t>
      </w:r>
      <w:r>
        <w:rPr>
          <w:spacing w:val="-3"/>
        </w:rPr>
        <w:t xml:space="preserve"> </w:t>
      </w:r>
      <w:r>
        <w:t>893</w:t>
      </w:r>
      <w:r>
        <w:tab/>
        <w:t>drug abuse prevention and control, relating to drug abuse prevention and control if the offense was a felony of the second degree or greater</w:t>
      </w:r>
      <w:r>
        <w:rPr>
          <w:spacing w:val="-3"/>
        </w:rPr>
        <w:t xml:space="preserve"> </w:t>
      </w:r>
      <w:r>
        <w:t>severity</w:t>
      </w:r>
    </w:p>
    <w:p w14:paraId="009EA426" w14:textId="77777777" w:rsidR="00715C25" w:rsidRDefault="006404A0">
      <w:pPr>
        <w:pStyle w:val="BodyText"/>
        <w:tabs>
          <w:tab w:val="left" w:pos="2460"/>
        </w:tabs>
        <w:ind w:right="4334"/>
      </w:pPr>
      <w:r>
        <w:t>Section</w:t>
      </w:r>
      <w:r>
        <w:rPr>
          <w:spacing w:val="-2"/>
        </w:rPr>
        <w:t xml:space="preserve"> </w:t>
      </w:r>
      <w:r>
        <w:t>895.03</w:t>
      </w:r>
      <w:r>
        <w:tab/>
        <w:t>relating to racketeering and collection of unlawful debts Section</w:t>
      </w:r>
      <w:r>
        <w:rPr>
          <w:spacing w:val="-2"/>
        </w:rPr>
        <w:t xml:space="preserve"> </w:t>
      </w:r>
      <w:r>
        <w:t>896.101</w:t>
      </w:r>
      <w:r>
        <w:tab/>
        <w:t>relating to the Florida Money Laundering</w:t>
      </w:r>
      <w:r>
        <w:rPr>
          <w:spacing w:val="-7"/>
        </w:rPr>
        <w:t xml:space="preserve"> </w:t>
      </w:r>
      <w:r>
        <w:t>Act</w:t>
      </w:r>
    </w:p>
    <w:p w14:paraId="610BE652" w14:textId="77777777" w:rsidR="00715C25" w:rsidRDefault="006404A0">
      <w:pPr>
        <w:pStyle w:val="BodyText"/>
        <w:tabs>
          <w:tab w:val="left" w:pos="2460"/>
        </w:tabs>
        <w:spacing w:before="2"/>
        <w:ind w:right="2047"/>
      </w:pPr>
      <w:r>
        <w:t>Section:</w:t>
      </w:r>
      <w:r>
        <w:rPr>
          <w:spacing w:val="46"/>
        </w:rPr>
        <w:t xml:space="preserve"> </w:t>
      </w:r>
      <w:r>
        <w:t>916.1075</w:t>
      </w:r>
      <w:r>
        <w:tab/>
        <w:t>sexual misconduct with certain forensic clients and reporting of such sexual</w:t>
      </w:r>
      <w:r>
        <w:rPr>
          <w:spacing w:val="-30"/>
        </w:rPr>
        <w:t xml:space="preserve"> </w:t>
      </w:r>
      <w:r>
        <w:t>conduct Section:</w:t>
      </w:r>
      <w:r>
        <w:rPr>
          <w:spacing w:val="45"/>
        </w:rPr>
        <w:t xml:space="preserve"> </w:t>
      </w:r>
      <w:r>
        <w:t>944.35(3)</w:t>
      </w:r>
      <w:r>
        <w:tab/>
        <w:t>inflicting cruel or inhuman treatment on an inmate resulting in great bodily harm Section:</w:t>
      </w:r>
      <w:r>
        <w:rPr>
          <w:spacing w:val="46"/>
        </w:rPr>
        <w:t xml:space="preserve"> </w:t>
      </w:r>
      <w:r>
        <w:t>944.40</w:t>
      </w:r>
      <w:r>
        <w:tab/>
        <w:t>escape</w:t>
      </w:r>
    </w:p>
    <w:p w14:paraId="208FD18D" w14:textId="77777777" w:rsidR="00715C25" w:rsidRDefault="006404A0">
      <w:pPr>
        <w:pStyle w:val="BodyText"/>
        <w:tabs>
          <w:tab w:val="left" w:pos="2460"/>
        </w:tabs>
        <w:spacing w:before="3"/>
        <w:ind w:right="4524"/>
      </w:pPr>
      <w:r>
        <w:t>Section:</w:t>
      </w:r>
      <w:r>
        <w:rPr>
          <w:spacing w:val="46"/>
        </w:rPr>
        <w:t xml:space="preserve"> </w:t>
      </w:r>
      <w:r>
        <w:t>944.46</w:t>
      </w:r>
      <w:r>
        <w:tab/>
        <w:t>harboring, concealing, or aiding an escaped prisoner Section:</w:t>
      </w:r>
      <w:r>
        <w:rPr>
          <w:spacing w:val="46"/>
        </w:rPr>
        <w:t xml:space="preserve"> </w:t>
      </w:r>
      <w:r>
        <w:t>944.47</w:t>
      </w:r>
      <w:r>
        <w:tab/>
        <w:t>introduction of contraband into a correctional facility Section:</w:t>
      </w:r>
      <w:r>
        <w:rPr>
          <w:spacing w:val="46"/>
        </w:rPr>
        <w:t xml:space="preserve"> </w:t>
      </w:r>
      <w:r>
        <w:t>985.701</w:t>
      </w:r>
      <w:r>
        <w:tab/>
        <w:t>sexual misconduct in juvenile justice programs Section:</w:t>
      </w:r>
      <w:r>
        <w:rPr>
          <w:spacing w:val="46"/>
        </w:rPr>
        <w:t xml:space="preserve"> </w:t>
      </w:r>
      <w:r>
        <w:t>985.711</w:t>
      </w:r>
      <w:r>
        <w:tab/>
        <w:t>contraband introduced into detention</w:t>
      </w:r>
      <w:r>
        <w:rPr>
          <w:spacing w:val="-5"/>
        </w:rPr>
        <w:t xml:space="preserve"> </w:t>
      </w:r>
      <w:r>
        <w:t>facilities</w:t>
      </w:r>
    </w:p>
    <w:p w14:paraId="4866D388" w14:textId="77777777" w:rsidR="00715C25" w:rsidRDefault="00715C25">
      <w:pPr>
        <w:pStyle w:val="BodyText"/>
        <w:ind w:left="0"/>
        <w:rPr>
          <w:sz w:val="20"/>
        </w:rPr>
      </w:pPr>
    </w:p>
    <w:p w14:paraId="31BD19CD" w14:textId="77777777" w:rsidR="003107A7" w:rsidRDefault="003107A7" w:rsidP="00BE3AD2">
      <w:pPr>
        <w:spacing w:before="80"/>
        <w:ind w:left="160" w:right="321"/>
        <w:jc w:val="both"/>
      </w:pPr>
      <w:r>
        <w:t>I also affirm that I have not been designated as a sexual predator pursuant to s. 775.21; a career offender pursuant</w:t>
      </w:r>
      <w:r>
        <w:rPr>
          <w:spacing w:val="-3"/>
        </w:rPr>
        <w:t xml:space="preserve"> </w:t>
      </w:r>
      <w:r>
        <w:t>to</w:t>
      </w:r>
      <w:r>
        <w:rPr>
          <w:spacing w:val="-4"/>
        </w:rPr>
        <w:t xml:space="preserve"> </w:t>
      </w:r>
      <w:r>
        <w:t>s. 775.261;</w:t>
      </w:r>
      <w:r>
        <w:rPr>
          <w:spacing w:val="-3"/>
        </w:rPr>
        <w:t xml:space="preserve"> </w:t>
      </w:r>
      <w:r>
        <w:t>or</w:t>
      </w:r>
      <w:r>
        <w:rPr>
          <w:spacing w:val="-1"/>
        </w:rPr>
        <w:t xml:space="preserve"> </w:t>
      </w:r>
      <w:r>
        <w:t>a</w:t>
      </w:r>
      <w:r>
        <w:rPr>
          <w:spacing w:val="-4"/>
        </w:rPr>
        <w:t xml:space="preserve"> </w:t>
      </w:r>
      <w:r>
        <w:t>sexual</w:t>
      </w:r>
      <w:r>
        <w:rPr>
          <w:spacing w:val="-3"/>
        </w:rPr>
        <w:t xml:space="preserve"> </w:t>
      </w:r>
      <w:r>
        <w:t>offender pursuant</w:t>
      </w:r>
      <w:r>
        <w:rPr>
          <w:spacing w:val="-3"/>
        </w:rPr>
        <w:t xml:space="preserve"> </w:t>
      </w:r>
      <w:r>
        <w:t>to</w:t>
      </w:r>
      <w:r>
        <w:rPr>
          <w:spacing w:val="-2"/>
        </w:rPr>
        <w:t xml:space="preserve"> </w:t>
      </w:r>
      <w:r>
        <w:t>s. 943.0435, unless</w:t>
      </w:r>
      <w:r>
        <w:rPr>
          <w:spacing w:val="-1"/>
        </w:rPr>
        <w:t xml:space="preserve"> </w:t>
      </w:r>
      <w:r>
        <w:t>the</w:t>
      </w:r>
      <w:r>
        <w:rPr>
          <w:spacing w:val="-4"/>
        </w:rPr>
        <w:t xml:space="preserve"> </w:t>
      </w:r>
      <w:r>
        <w:t>requirement</w:t>
      </w:r>
      <w:r>
        <w:rPr>
          <w:spacing w:val="-3"/>
        </w:rPr>
        <w:t xml:space="preserve"> </w:t>
      </w:r>
      <w:r>
        <w:t>to</w:t>
      </w:r>
      <w:r>
        <w:rPr>
          <w:spacing w:val="-4"/>
        </w:rPr>
        <w:t xml:space="preserve"> </w:t>
      </w:r>
      <w:r>
        <w:t>register</w:t>
      </w:r>
      <w:r>
        <w:rPr>
          <w:spacing w:val="-3"/>
        </w:rPr>
        <w:t xml:space="preserve"> </w:t>
      </w:r>
      <w:r>
        <w:t>as</w:t>
      </w:r>
      <w:r>
        <w:rPr>
          <w:spacing w:val="-2"/>
        </w:rPr>
        <w:t xml:space="preserve"> </w:t>
      </w:r>
      <w:r>
        <w:t>a sexual offender has been removed pursuant to s. 943.04354.</w:t>
      </w:r>
    </w:p>
    <w:p w14:paraId="3E93A238" w14:textId="77777777" w:rsidR="003107A7" w:rsidRDefault="003107A7" w:rsidP="003107A7">
      <w:pPr>
        <w:pStyle w:val="Heading1"/>
        <w:tabs>
          <w:tab w:val="left" w:pos="8772"/>
        </w:tabs>
        <w:jc w:val="both"/>
        <w:rPr>
          <w:highlight w:val="yellow"/>
        </w:rPr>
      </w:pPr>
    </w:p>
    <w:p w14:paraId="40C30287" w14:textId="77777777" w:rsidR="003107A7" w:rsidRPr="00C43BD9" w:rsidRDefault="003107A7" w:rsidP="003107A7">
      <w:pPr>
        <w:pStyle w:val="Heading1"/>
        <w:tabs>
          <w:tab w:val="left" w:pos="8772"/>
        </w:tabs>
        <w:jc w:val="both"/>
      </w:pPr>
    </w:p>
    <w:p w14:paraId="1444DA20" w14:textId="77777777" w:rsidR="003107A7" w:rsidRPr="00C43BD9" w:rsidRDefault="003107A7" w:rsidP="003107A7">
      <w:pPr>
        <w:pStyle w:val="Heading1"/>
        <w:tabs>
          <w:tab w:val="left" w:pos="8772"/>
        </w:tabs>
        <w:jc w:val="both"/>
      </w:pPr>
      <w:r w:rsidRPr="00C43BD9">
        <w:t>SIGNATURE</w:t>
      </w:r>
      <w:r w:rsidRPr="00C43BD9">
        <w:rPr>
          <w:spacing w:val="-9"/>
        </w:rPr>
        <w:t xml:space="preserve"> </w:t>
      </w:r>
      <w:r w:rsidRPr="00C43BD9">
        <w:t>OF</w:t>
      </w:r>
      <w:r w:rsidRPr="00C43BD9">
        <w:rPr>
          <w:spacing w:val="-5"/>
        </w:rPr>
        <w:t xml:space="preserve"> </w:t>
      </w:r>
      <w:r w:rsidRPr="00C43BD9">
        <w:rPr>
          <w:spacing w:val="-2"/>
        </w:rPr>
        <w:t>AFFIANT:</w:t>
      </w:r>
      <w:r w:rsidRPr="00C43BD9">
        <w:rPr>
          <w:u w:val="single"/>
        </w:rPr>
        <w:tab/>
      </w:r>
    </w:p>
    <w:p w14:paraId="3070B260" w14:textId="77777777" w:rsidR="003107A7" w:rsidRPr="00C43BD9" w:rsidRDefault="003107A7" w:rsidP="003107A7">
      <w:pPr>
        <w:spacing w:before="80"/>
        <w:ind w:left="160" w:right="321"/>
      </w:pPr>
    </w:p>
    <w:p w14:paraId="6E77E1EB" w14:textId="77777777" w:rsidR="003107A7" w:rsidRPr="00C43BD9" w:rsidRDefault="003107A7" w:rsidP="003107A7">
      <w:pPr>
        <w:ind w:left="160" w:right="146"/>
        <w:jc w:val="both"/>
      </w:pPr>
    </w:p>
    <w:p w14:paraId="0822D46F" w14:textId="77777777" w:rsidR="003107A7" w:rsidRPr="00C43BD9" w:rsidRDefault="003107A7" w:rsidP="003107A7">
      <w:pPr>
        <w:ind w:left="160" w:right="146"/>
        <w:jc w:val="both"/>
        <w:rPr>
          <w:spacing w:val="40"/>
        </w:rPr>
      </w:pPr>
      <w:r w:rsidRPr="00C43BD9">
        <w:t>I understand</w:t>
      </w:r>
      <w:r w:rsidRPr="00C43BD9">
        <w:rPr>
          <w:spacing w:val="-4"/>
        </w:rPr>
        <w:t xml:space="preserve"> </w:t>
      </w:r>
      <w:r w:rsidRPr="00C43BD9">
        <w:t>that</w:t>
      </w:r>
      <w:r w:rsidRPr="00C43BD9">
        <w:rPr>
          <w:spacing w:val="-3"/>
        </w:rPr>
        <w:t xml:space="preserve"> </w:t>
      </w:r>
      <w:r w:rsidRPr="00C43BD9">
        <w:t>I</w:t>
      </w:r>
      <w:r w:rsidRPr="00C43BD9">
        <w:rPr>
          <w:spacing w:val="-3"/>
        </w:rPr>
        <w:t xml:space="preserve"> </w:t>
      </w:r>
      <w:r w:rsidRPr="00C43BD9">
        <w:t>must</w:t>
      </w:r>
      <w:r w:rsidRPr="00C43BD9">
        <w:rPr>
          <w:spacing w:val="-3"/>
        </w:rPr>
        <w:t xml:space="preserve"> </w:t>
      </w:r>
      <w:r w:rsidRPr="00C43BD9">
        <w:t>acknowledge</w:t>
      </w:r>
      <w:r w:rsidRPr="00C43BD9">
        <w:rPr>
          <w:spacing w:val="-2"/>
        </w:rPr>
        <w:t xml:space="preserve"> </w:t>
      </w:r>
      <w:r w:rsidRPr="00C43BD9">
        <w:t>the</w:t>
      </w:r>
      <w:r w:rsidRPr="00C43BD9">
        <w:rPr>
          <w:spacing w:val="-2"/>
        </w:rPr>
        <w:t xml:space="preserve"> </w:t>
      </w:r>
      <w:r w:rsidRPr="00C43BD9">
        <w:t>existence</w:t>
      </w:r>
      <w:r w:rsidRPr="00C43BD9">
        <w:rPr>
          <w:spacing w:val="-2"/>
        </w:rPr>
        <w:t xml:space="preserve"> </w:t>
      </w:r>
      <w:r w:rsidRPr="00C43BD9">
        <w:t>of</w:t>
      </w:r>
      <w:r w:rsidRPr="00C43BD9">
        <w:rPr>
          <w:spacing w:val="-2"/>
        </w:rPr>
        <w:t xml:space="preserve"> </w:t>
      </w:r>
      <w:r w:rsidRPr="00C43BD9">
        <w:t>any</w:t>
      </w:r>
      <w:r w:rsidRPr="00C43BD9">
        <w:rPr>
          <w:spacing w:val="-4"/>
        </w:rPr>
        <w:t xml:space="preserve"> </w:t>
      </w:r>
      <w:r w:rsidRPr="00C43BD9">
        <w:t>applicable</w:t>
      </w:r>
      <w:r w:rsidRPr="00C43BD9">
        <w:rPr>
          <w:spacing w:val="-2"/>
        </w:rPr>
        <w:t xml:space="preserve"> </w:t>
      </w:r>
      <w:r w:rsidRPr="00C43BD9">
        <w:t>criminal</w:t>
      </w:r>
      <w:r w:rsidRPr="00C43BD9">
        <w:rPr>
          <w:spacing w:val="-2"/>
        </w:rPr>
        <w:t xml:space="preserve"> </w:t>
      </w:r>
      <w:r w:rsidRPr="00C43BD9">
        <w:t>record</w:t>
      </w:r>
      <w:r w:rsidRPr="00C43BD9">
        <w:rPr>
          <w:spacing w:val="-1"/>
        </w:rPr>
        <w:t xml:space="preserve"> </w:t>
      </w:r>
      <w:r w:rsidRPr="00C43BD9">
        <w:t>relating</w:t>
      </w:r>
      <w:r w:rsidRPr="00C43BD9">
        <w:rPr>
          <w:spacing w:val="-4"/>
        </w:rPr>
        <w:t xml:space="preserve"> </w:t>
      </w:r>
      <w:r w:rsidRPr="00C43BD9">
        <w:t>to</w:t>
      </w:r>
      <w:r w:rsidRPr="00C43BD9">
        <w:rPr>
          <w:spacing w:val="-3"/>
        </w:rPr>
        <w:t xml:space="preserve"> </w:t>
      </w:r>
      <w:r w:rsidRPr="00C43BD9">
        <w:t>the</w:t>
      </w:r>
      <w:r w:rsidRPr="00C43BD9">
        <w:rPr>
          <w:spacing w:val="-4"/>
        </w:rPr>
        <w:t xml:space="preserve"> </w:t>
      </w:r>
      <w:r w:rsidRPr="00C43BD9">
        <w:t>above</w:t>
      </w:r>
      <w:r w:rsidRPr="00C43BD9">
        <w:rPr>
          <w:spacing w:val="-2"/>
        </w:rPr>
        <w:t xml:space="preserve"> </w:t>
      </w:r>
      <w:r w:rsidRPr="00C43BD9">
        <w:t>lists of offenses including those under any</w:t>
      </w:r>
      <w:r w:rsidRPr="00C43BD9">
        <w:rPr>
          <w:spacing w:val="-1"/>
        </w:rPr>
        <w:t xml:space="preserve"> </w:t>
      </w:r>
      <w:r w:rsidRPr="00C43BD9">
        <w:t>similar statute of another jurisdiction, regardless</w:t>
      </w:r>
      <w:r w:rsidRPr="00C43BD9">
        <w:rPr>
          <w:spacing w:val="-1"/>
        </w:rPr>
        <w:t xml:space="preserve"> </w:t>
      </w:r>
      <w:r w:rsidRPr="00C43BD9">
        <w:t>of whether or not those records have been sealed or expunged.</w:t>
      </w:r>
      <w:r w:rsidRPr="00C43BD9">
        <w:rPr>
          <w:spacing w:val="40"/>
        </w:rPr>
        <w:t xml:space="preserve"> </w:t>
      </w:r>
    </w:p>
    <w:p w14:paraId="3B3C54B5" w14:textId="77777777" w:rsidR="003107A7" w:rsidRPr="00C43BD9" w:rsidRDefault="003107A7" w:rsidP="003107A7">
      <w:pPr>
        <w:ind w:left="160" w:right="146"/>
        <w:jc w:val="both"/>
        <w:rPr>
          <w:spacing w:val="40"/>
        </w:rPr>
      </w:pPr>
    </w:p>
    <w:p w14:paraId="148A67F1" w14:textId="77777777" w:rsidR="003107A7" w:rsidRPr="00C43BD9" w:rsidRDefault="003107A7" w:rsidP="003107A7">
      <w:pPr>
        <w:pStyle w:val="Heading1"/>
        <w:tabs>
          <w:tab w:val="left" w:pos="8772"/>
        </w:tabs>
        <w:jc w:val="both"/>
      </w:pPr>
    </w:p>
    <w:p w14:paraId="1CC24745" w14:textId="77777777" w:rsidR="003107A7" w:rsidRPr="00C43BD9" w:rsidRDefault="003107A7" w:rsidP="003107A7">
      <w:pPr>
        <w:pStyle w:val="Heading1"/>
        <w:tabs>
          <w:tab w:val="left" w:pos="8772"/>
        </w:tabs>
        <w:jc w:val="both"/>
      </w:pPr>
      <w:r w:rsidRPr="00C43BD9">
        <w:t>SIGNATURE</w:t>
      </w:r>
      <w:r w:rsidRPr="00C43BD9">
        <w:rPr>
          <w:spacing w:val="-9"/>
        </w:rPr>
        <w:t xml:space="preserve"> </w:t>
      </w:r>
      <w:r w:rsidRPr="00C43BD9">
        <w:t>OF</w:t>
      </w:r>
      <w:r w:rsidRPr="00C43BD9">
        <w:rPr>
          <w:spacing w:val="-5"/>
        </w:rPr>
        <w:t xml:space="preserve"> </w:t>
      </w:r>
      <w:r w:rsidRPr="00C43BD9">
        <w:rPr>
          <w:spacing w:val="-2"/>
        </w:rPr>
        <w:t>AFFIANT:</w:t>
      </w:r>
      <w:r w:rsidRPr="00C43BD9">
        <w:rPr>
          <w:u w:val="single"/>
        </w:rPr>
        <w:tab/>
      </w:r>
    </w:p>
    <w:p w14:paraId="6434D6D0" w14:textId="77777777" w:rsidR="003107A7" w:rsidRPr="00C43BD9" w:rsidRDefault="003107A7" w:rsidP="003107A7">
      <w:pPr>
        <w:ind w:left="160" w:right="146"/>
        <w:jc w:val="both"/>
        <w:rPr>
          <w:spacing w:val="40"/>
        </w:rPr>
      </w:pPr>
    </w:p>
    <w:p w14:paraId="5A21E4F8" w14:textId="77777777" w:rsidR="003107A7" w:rsidRPr="00C43BD9" w:rsidRDefault="003107A7" w:rsidP="003107A7">
      <w:pPr>
        <w:ind w:left="160" w:right="146"/>
        <w:jc w:val="both"/>
      </w:pPr>
    </w:p>
    <w:p w14:paraId="6159DE26" w14:textId="77777777" w:rsidR="003107A7" w:rsidRPr="00C43BD9" w:rsidRDefault="003107A7" w:rsidP="00BE3AD2">
      <w:pPr>
        <w:ind w:left="160" w:right="146"/>
        <w:jc w:val="both"/>
      </w:pPr>
      <w:r w:rsidRPr="00C43BD9">
        <w:t>I understand that, while employed or volunteering at</w:t>
      </w:r>
    </w:p>
    <w:p w14:paraId="4FAC52C3" w14:textId="77777777" w:rsidR="003107A7" w:rsidRPr="00C43BD9" w:rsidRDefault="003107A7" w:rsidP="00BE3AD2">
      <w:pPr>
        <w:tabs>
          <w:tab w:val="left" w:pos="6091"/>
        </w:tabs>
        <w:ind w:left="160" w:right="344"/>
        <w:jc w:val="both"/>
      </w:pPr>
      <w:r w:rsidRPr="00C43BD9">
        <w:rPr>
          <w:u w:val="single"/>
        </w:rPr>
        <w:tab/>
      </w:r>
      <w:r w:rsidRPr="00C43BD9">
        <w:t>in any position that requires background screening</w:t>
      </w:r>
      <w:r w:rsidRPr="00C43BD9">
        <w:rPr>
          <w:spacing w:val="-2"/>
        </w:rPr>
        <w:t xml:space="preserve"> </w:t>
      </w:r>
      <w:r w:rsidRPr="00C43BD9">
        <w:t>as</w:t>
      </w:r>
      <w:r w:rsidRPr="00C43BD9">
        <w:rPr>
          <w:spacing w:val="-4"/>
        </w:rPr>
        <w:t xml:space="preserve"> </w:t>
      </w:r>
      <w:r w:rsidRPr="00C43BD9">
        <w:t>a</w:t>
      </w:r>
      <w:r w:rsidRPr="00C43BD9">
        <w:rPr>
          <w:spacing w:val="-2"/>
        </w:rPr>
        <w:t xml:space="preserve"> </w:t>
      </w:r>
      <w:r w:rsidRPr="00C43BD9">
        <w:t>condition</w:t>
      </w:r>
      <w:r w:rsidRPr="00C43BD9">
        <w:rPr>
          <w:spacing w:val="-4"/>
        </w:rPr>
        <w:t xml:space="preserve"> </w:t>
      </w:r>
      <w:r w:rsidRPr="00C43BD9">
        <w:t>of</w:t>
      </w:r>
      <w:r w:rsidRPr="00C43BD9">
        <w:rPr>
          <w:spacing w:val="-1"/>
        </w:rPr>
        <w:t xml:space="preserve"> </w:t>
      </w:r>
      <w:r w:rsidRPr="00C43BD9">
        <w:t>employment,</w:t>
      </w:r>
      <w:r w:rsidRPr="00C43BD9">
        <w:rPr>
          <w:spacing w:val="-3"/>
        </w:rPr>
        <w:t xml:space="preserve"> </w:t>
      </w:r>
      <w:r w:rsidRPr="00C43BD9">
        <w:t>I</w:t>
      </w:r>
      <w:r w:rsidRPr="00C43BD9">
        <w:rPr>
          <w:spacing w:val="-5"/>
        </w:rPr>
        <w:t xml:space="preserve"> </w:t>
      </w:r>
      <w:r w:rsidRPr="00C43BD9">
        <w:t>must</w:t>
      </w:r>
      <w:r w:rsidRPr="00C43BD9">
        <w:rPr>
          <w:spacing w:val="-3"/>
        </w:rPr>
        <w:t xml:space="preserve"> </w:t>
      </w:r>
      <w:r w:rsidRPr="00C43BD9">
        <w:t>immediately</w:t>
      </w:r>
      <w:r w:rsidRPr="00C43BD9">
        <w:rPr>
          <w:spacing w:val="-4"/>
        </w:rPr>
        <w:t xml:space="preserve"> </w:t>
      </w:r>
      <w:r w:rsidRPr="00C43BD9">
        <w:t>notify</w:t>
      </w:r>
      <w:r w:rsidRPr="00C43BD9">
        <w:rPr>
          <w:spacing w:val="-4"/>
        </w:rPr>
        <w:t xml:space="preserve"> </w:t>
      </w:r>
      <w:r w:rsidRPr="00C43BD9">
        <w:t>my</w:t>
      </w:r>
      <w:r w:rsidRPr="00C43BD9">
        <w:rPr>
          <w:spacing w:val="-4"/>
        </w:rPr>
        <w:t xml:space="preserve"> </w:t>
      </w:r>
      <w:r w:rsidRPr="00C43BD9">
        <w:t>supervisor/employer</w:t>
      </w:r>
      <w:r w:rsidRPr="00C43BD9">
        <w:rPr>
          <w:spacing w:val="-3"/>
        </w:rPr>
        <w:t xml:space="preserve"> </w:t>
      </w:r>
      <w:r w:rsidRPr="00C43BD9">
        <w:t>of any</w:t>
      </w:r>
      <w:r w:rsidRPr="00C43BD9">
        <w:rPr>
          <w:spacing w:val="-4"/>
        </w:rPr>
        <w:t xml:space="preserve"> </w:t>
      </w:r>
      <w:r w:rsidRPr="00C43BD9">
        <w:t>arrest</w:t>
      </w:r>
      <w:r w:rsidRPr="00C43BD9">
        <w:rPr>
          <w:spacing w:val="-3"/>
        </w:rPr>
        <w:t xml:space="preserve"> </w:t>
      </w:r>
      <w:r w:rsidRPr="00C43BD9">
        <w:t>and any changes in my criminal record involving any of the above listed provisions of Florida Statutes or similar statutes of another jurisdiction whether a misdemeanor or felony.</w:t>
      </w:r>
      <w:r w:rsidRPr="00C43BD9">
        <w:rPr>
          <w:spacing w:val="40"/>
        </w:rPr>
        <w:t xml:space="preserve"> </w:t>
      </w:r>
      <w:r w:rsidRPr="00C43BD9">
        <w:t>This notice must be made within one business day of such arrest or charge.</w:t>
      </w:r>
      <w:r w:rsidRPr="00C43BD9">
        <w:rPr>
          <w:spacing w:val="40"/>
        </w:rPr>
        <w:t xml:space="preserve"> </w:t>
      </w:r>
      <w:r w:rsidRPr="00C43BD9">
        <w:t>Failure to do so could be grounds for termination.</w:t>
      </w:r>
    </w:p>
    <w:p w14:paraId="20EFDF74" w14:textId="77777777" w:rsidR="003107A7" w:rsidRPr="00C43BD9" w:rsidRDefault="003107A7" w:rsidP="003107A7">
      <w:pPr>
        <w:tabs>
          <w:tab w:val="left" w:pos="6091"/>
        </w:tabs>
        <w:ind w:left="160" w:right="344"/>
      </w:pPr>
    </w:p>
    <w:p w14:paraId="2D5C2C19" w14:textId="77777777" w:rsidR="003107A7" w:rsidRPr="00C43BD9" w:rsidRDefault="003107A7" w:rsidP="003107A7">
      <w:pPr>
        <w:pStyle w:val="Heading1"/>
        <w:tabs>
          <w:tab w:val="left" w:pos="8772"/>
        </w:tabs>
        <w:jc w:val="both"/>
      </w:pPr>
    </w:p>
    <w:p w14:paraId="44149572" w14:textId="77777777" w:rsidR="003107A7" w:rsidRDefault="003107A7" w:rsidP="003107A7">
      <w:pPr>
        <w:pStyle w:val="Heading1"/>
        <w:tabs>
          <w:tab w:val="left" w:pos="8772"/>
        </w:tabs>
        <w:jc w:val="both"/>
      </w:pPr>
      <w:r w:rsidRPr="00C43BD9">
        <w:t>SIGNATURE</w:t>
      </w:r>
      <w:r w:rsidRPr="00C43BD9">
        <w:rPr>
          <w:spacing w:val="-9"/>
        </w:rPr>
        <w:t xml:space="preserve"> </w:t>
      </w:r>
      <w:r w:rsidRPr="00C43BD9">
        <w:t>OF</w:t>
      </w:r>
      <w:r w:rsidRPr="00C43BD9">
        <w:rPr>
          <w:spacing w:val="-5"/>
        </w:rPr>
        <w:t xml:space="preserve"> </w:t>
      </w:r>
      <w:r w:rsidRPr="00C43BD9">
        <w:rPr>
          <w:spacing w:val="-2"/>
        </w:rPr>
        <w:t>AFFIANT:</w:t>
      </w:r>
      <w:r>
        <w:rPr>
          <w:u w:val="single"/>
        </w:rPr>
        <w:tab/>
      </w:r>
    </w:p>
    <w:p w14:paraId="480A1056" w14:textId="77777777" w:rsidR="00BE3AD2" w:rsidRDefault="00BE3AD2" w:rsidP="00BE3AD2">
      <w:pPr>
        <w:spacing w:before="1"/>
        <w:ind w:left="300" w:right="184"/>
        <w:jc w:val="both"/>
      </w:pPr>
    </w:p>
    <w:p w14:paraId="4D3711CA" w14:textId="25339C90" w:rsidR="00715C25" w:rsidRDefault="006404A0" w:rsidP="00BE3AD2">
      <w:pPr>
        <w:spacing w:before="1"/>
        <w:ind w:left="300" w:right="184"/>
        <w:jc w:val="both"/>
      </w:pPr>
      <w:r>
        <w:lastRenderedPageBreak/>
        <w:t xml:space="preserve">I attest that I have read the above carefully and state that my attestation here is true and correct that </w:t>
      </w:r>
      <w:r>
        <w:rPr>
          <w:b/>
        </w:rPr>
        <w:t xml:space="preserve">my record does not contain any of the above listed offenses. </w:t>
      </w:r>
      <w:r>
        <w:t>I understand, under penalty of perjury, all employees in such positions of trust or responsibility shall attest to meeting the requirements for qualifying for employment and agreeing to inform the employer immediately if arrested for any of the disqualifying offenses. I also understand that it is my responsibility to obtain clarification on anything contained in this affidavit which I do not understand prior to signing. I am aware that any omissions, falsifications, misstatements or misrepresentations may disqualify me from employment consideration and, if I am hired, may be grounds for termination or denial of an exemption at a later date.</w:t>
      </w:r>
    </w:p>
    <w:p w14:paraId="54B24208" w14:textId="77777777" w:rsidR="00715C25" w:rsidRDefault="00715C25">
      <w:pPr>
        <w:pStyle w:val="BodyText"/>
        <w:ind w:left="0"/>
        <w:rPr>
          <w:sz w:val="24"/>
        </w:rPr>
      </w:pPr>
    </w:p>
    <w:p w14:paraId="559C09F7" w14:textId="77777777" w:rsidR="00715C25" w:rsidRDefault="00715C25">
      <w:pPr>
        <w:pStyle w:val="BodyText"/>
        <w:spacing w:before="8"/>
        <w:ind w:left="0"/>
        <w:rPr>
          <w:sz w:val="19"/>
        </w:rPr>
      </w:pPr>
    </w:p>
    <w:p w14:paraId="04F7D2AE" w14:textId="77777777" w:rsidR="003107A7" w:rsidRDefault="006404A0" w:rsidP="003107A7">
      <w:pPr>
        <w:pStyle w:val="Heading2"/>
        <w:tabs>
          <w:tab w:val="left" w:pos="8912"/>
        </w:tabs>
        <w:spacing w:before="1"/>
        <w:jc w:val="both"/>
        <w:rPr>
          <w:u w:val="single"/>
        </w:rPr>
      </w:pPr>
      <w:r>
        <w:t>SIGNATURE OF</w:t>
      </w:r>
      <w:r>
        <w:rPr>
          <w:spacing w:val="-4"/>
        </w:rPr>
        <w:t xml:space="preserve"> </w:t>
      </w:r>
      <w:r>
        <w:t>AFFIANT:</w:t>
      </w:r>
      <w:r>
        <w:rPr>
          <w:u w:val="single"/>
        </w:rPr>
        <w:t xml:space="preserve"> </w:t>
      </w:r>
      <w:r>
        <w:rPr>
          <w:u w:val="single"/>
        </w:rPr>
        <w:tab/>
      </w:r>
    </w:p>
    <w:p w14:paraId="4524F743" w14:textId="77777777" w:rsidR="003107A7" w:rsidRDefault="003107A7" w:rsidP="003107A7">
      <w:pPr>
        <w:pStyle w:val="Heading2"/>
        <w:tabs>
          <w:tab w:val="left" w:pos="8912"/>
        </w:tabs>
        <w:spacing w:before="1"/>
        <w:jc w:val="both"/>
        <w:rPr>
          <w:u w:val="single"/>
        </w:rPr>
      </w:pPr>
    </w:p>
    <w:p w14:paraId="47305B83" w14:textId="77777777" w:rsidR="00BE3AD2" w:rsidRDefault="00BE3AD2" w:rsidP="003107A7">
      <w:pPr>
        <w:pStyle w:val="Heading2"/>
        <w:tabs>
          <w:tab w:val="left" w:pos="8912"/>
        </w:tabs>
        <w:spacing w:before="1"/>
        <w:jc w:val="both"/>
        <w:rPr>
          <w:b/>
          <w:sz w:val="32"/>
        </w:rPr>
      </w:pPr>
    </w:p>
    <w:p w14:paraId="78BD0E0C" w14:textId="5799ED45" w:rsidR="00715C25" w:rsidRDefault="006404A0" w:rsidP="00BE3AD2">
      <w:pPr>
        <w:pStyle w:val="Heading2"/>
        <w:tabs>
          <w:tab w:val="left" w:pos="8912"/>
        </w:tabs>
        <w:spacing w:before="1"/>
        <w:jc w:val="center"/>
        <w:rPr>
          <w:b/>
          <w:sz w:val="32"/>
        </w:rPr>
      </w:pPr>
      <w:r>
        <w:rPr>
          <w:b/>
          <w:sz w:val="32"/>
        </w:rPr>
        <w:t>Sign Above OR Below, DO NOT Sign Both Lines</w:t>
      </w:r>
    </w:p>
    <w:p w14:paraId="07D0D681" w14:textId="77777777" w:rsidR="00715C25" w:rsidRDefault="006404A0">
      <w:pPr>
        <w:spacing w:before="253"/>
        <w:ind w:left="300" w:right="97"/>
      </w:pPr>
      <w:r>
        <w:t xml:space="preserve">To the best of my knowledge and belief, </w:t>
      </w:r>
      <w:r>
        <w:rPr>
          <w:b/>
        </w:rPr>
        <w:t xml:space="preserve">my record contains one or more of the applicable disqualifying acts or offenses listed above. I have placed a check mark by the offense(s) contained in my record. </w:t>
      </w:r>
      <w:r>
        <w:t>(If you have previously been granted an exemption for this disqualifying offense, please attach a copy of the letter granting such exemption.) (Please circle the number which corresponds to the offense(s) contained in your record.)</w:t>
      </w:r>
    </w:p>
    <w:p w14:paraId="71C1B4F4" w14:textId="77777777" w:rsidR="00715C25" w:rsidRDefault="00715C25">
      <w:pPr>
        <w:pStyle w:val="BodyText"/>
        <w:ind w:left="0"/>
        <w:rPr>
          <w:sz w:val="24"/>
        </w:rPr>
      </w:pPr>
    </w:p>
    <w:p w14:paraId="2F47E748" w14:textId="77777777" w:rsidR="00715C25" w:rsidRDefault="00715C25">
      <w:pPr>
        <w:pStyle w:val="BodyText"/>
        <w:spacing w:before="10"/>
        <w:ind w:left="0"/>
        <w:rPr>
          <w:sz w:val="19"/>
        </w:rPr>
      </w:pPr>
    </w:p>
    <w:p w14:paraId="74808BB2" w14:textId="77777777" w:rsidR="00715C25" w:rsidRDefault="006404A0">
      <w:pPr>
        <w:pStyle w:val="Heading2"/>
        <w:tabs>
          <w:tab w:val="left" w:pos="8907"/>
        </w:tabs>
      </w:pPr>
      <w:r>
        <w:t>SIGNATURE OF</w:t>
      </w:r>
      <w:r>
        <w:rPr>
          <w:spacing w:val="-4"/>
        </w:rPr>
        <w:t xml:space="preserve"> </w:t>
      </w:r>
      <w:r>
        <w:t>AFFIANT:</w:t>
      </w:r>
      <w:r>
        <w:rPr>
          <w:u w:val="single"/>
        </w:rPr>
        <w:t xml:space="preserve"> </w:t>
      </w:r>
      <w:r>
        <w:rPr>
          <w:u w:val="single"/>
        </w:rPr>
        <w:tab/>
      </w:r>
    </w:p>
    <w:p w14:paraId="027C2401" w14:textId="77777777" w:rsidR="00715C25" w:rsidRDefault="00715C25">
      <w:pPr>
        <w:pStyle w:val="BodyText"/>
        <w:ind w:left="0"/>
        <w:rPr>
          <w:sz w:val="20"/>
        </w:rPr>
      </w:pPr>
    </w:p>
    <w:p w14:paraId="6F7DE30C" w14:textId="77777777" w:rsidR="00715C25" w:rsidRDefault="00715C25">
      <w:pPr>
        <w:pStyle w:val="BodyText"/>
        <w:ind w:left="0"/>
        <w:rPr>
          <w:sz w:val="20"/>
        </w:rPr>
      </w:pPr>
    </w:p>
    <w:p w14:paraId="4B7C3567" w14:textId="77777777" w:rsidR="00715C25" w:rsidRDefault="00715C25">
      <w:pPr>
        <w:pStyle w:val="BodyText"/>
        <w:spacing w:before="1"/>
        <w:ind w:left="0"/>
        <w:rPr>
          <w:sz w:val="20"/>
        </w:rPr>
      </w:pPr>
    </w:p>
    <w:p w14:paraId="77198C80" w14:textId="77777777" w:rsidR="00715C25" w:rsidRDefault="006404A0">
      <w:pPr>
        <w:tabs>
          <w:tab w:val="left" w:pos="4325"/>
          <w:tab w:val="left" w:pos="6204"/>
          <w:tab w:val="left" w:pos="6981"/>
        </w:tabs>
        <w:ind w:left="300"/>
        <w:rPr>
          <w:sz w:val="20"/>
        </w:rPr>
      </w:pPr>
      <w:r>
        <w:rPr>
          <w:sz w:val="20"/>
        </w:rPr>
        <w:t>Sworn to and subscribed before</w:t>
      </w:r>
      <w:r>
        <w:rPr>
          <w:spacing w:val="-7"/>
          <w:sz w:val="20"/>
        </w:rPr>
        <w:t xml:space="preserve"> </w:t>
      </w:r>
      <w:r>
        <w:rPr>
          <w:sz w:val="20"/>
        </w:rPr>
        <w:t>me</w:t>
      </w:r>
      <w:r>
        <w:rPr>
          <w:spacing w:val="-2"/>
          <w:sz w:val="20"/>
        </w:rPr>
        <w:t xml:space="preserve"> </w:t>
      </w:r>
      <w:r>
        <w:rPr>
          <w:sz w:val="20"/>
        </w:rPr>
        <w:t>this</w:t>
      </w:r>
      <w:r>
        <w:rPr>
          <w:sz w:val="20"/>
          <w:u w:val="single"/>
        </w:rPr>
        <w:t xml:space="preserve"> </w:t>
      </w:r>
      <w:r>
        <w:rPr>
          <w:sz w:val="20"/>
          <w:u w:val="single"/>
        </w:rPr>
        <w:tab/>
      </w:r>
      <w:r>
        <w:rPr>
          <w:sz w:val="20"/>
        </w:rPr>
        <w:t>_</w:t>
      </w:r>
      <w:r>
        <w:rPr>
          <w:spacing w:val="-2"/>
          <w:sz w:val="20"/>
        </w:rPr>
        <w:t xml:space="preserve"> </w:t>
      </w:r>
      <w:r>
        <w:rPr>
          <w:sz w:val="20"/>
        </w:rPr>
        <w:t>day</w:t>
      </w:r>
      <w:r>
        <w:rPr>
          <w:spacing w:val="1"/>
          <w:sz w:val="20"/>
        </w:rPr>
        <w:t xml:space="preserve"> </w:t>
      </w:r>
      <w:r>
        <w:rPr>
          <w:sz w:val="20"/>
        </w:rPr>
        <w:t>of</w:t>
      </w:r>
      <w:r>
        <w:rPr>
          <w:sz w:val="20"/>
          <w:u w:val="single"/>
        </w:rPr>
        <w:t xml:space="preserve"> </w:t>
      </w:r>
      <w:r>
        <w:rPr>
          <w:sz w:val="20"/>
          <w:u w:val="single"/>
        </w:rPr>
        <w:tab/>
      </w:r>
      <w:r>
        <w:rPr>
          <w:sz w:val="20"/>
        </w:rPr>
        <w:t>_, 20</w:t>
      </w:r>
      <w:r>
        <w:rPr>
          <w:sz w:val="20"/>
          <w:u w:val="single"/>
        </w:rPr>
        <w:t xml:space="preserve"> </w:t>
      </w:r>
      <w:r>
        <w:rPr>
          <w:sz w:val="20"/>
          <w:u w:val="single"/>
        </w:rPr>
        <w:tab/>
      </w:r>
      <w:r>
        <w:rPr>
          <w:sz w:val="20"/>
        </w:rPr>
        <w:t>.</w:t>
      </w:r>
    </w:p>
    <w:p w14:paraId="2A3013C5" w14:textId="77777777" w:rsidR="00715C25" w:rsidRDefault="00715C25">
      <w:pPr>
        <w:pStyle w:val="BodyText"/>
        <w:ind w:left="0"/>
        <w:rPr>
          <w:sz w:val="20"/>
        </w:rPr>
      </w:pPr>
    </w:p>
    <w:p w14:paraId="11733D6B" w14:textId="77777777" w:rsidR="00715C25" w:rsidRDefault="00715C25">
      <w:pPr>
        <w:pStyle w:val="BodyText"/>
        <w:ind w:left="0"/>
        <w:rPr>
          <w:sz w:val="20"/>
        </w:rPr>
      </w:pPr>
    </w:p>
    <w:p w14:paraId="0D07E4FA" w14:textId="565FE485" w:rsidR="00715C25" w:rsidRDefault="003107A7">
      <w:pPr>
        <w:pStyle w:val="BodyText"/>
        <w:spacing w:before="2"/>
        <w:ind w:left="0"/>
        <w:rPr>
          <w:sz w:val="15"/>
        </w:rPr>
      </w:pPr>
      <w:r>
        <w:rPr>
          <w:noProof/>
        </w:rPr>
        <mc:AlternateContent>
          <mc:Choice Requires="wpg">
            <w:drawing>
              <wp:anchor distT="0" distB="0" distL="0" distR="0" simplePos="0" relativeHeight="251658240" behindDoc="1" locked="0" layoutInCell="1" allowOverlap="1" wp14:anchorId="4435FAFF" wp14:editId="3C34F320">
                <wp:simplePos x="0" y="0"/>
                <wp:positionH relativeFrom="page">
                  <wp:posOffset>457200</wp:posOffset>
                </wp:positionH>
                <wp:positionV relativeFrom="paragraph">
                  <wp:posOffset>135890</wp:posOffset>
                </wp:positionV>
                <wp:extent cx="3601085" cy="8255"/>
                <wp:effectExtent l="0" t="0" r="0" b="0"/>
                <wp:wrapTopAndBottom/>
                <wp:docPr id="192995023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1085" cy="8255"/>
                          <a:chOff x="720" y="214"/>
                          <a:chExt cx="5671" cy="13"/>
                        </a:xfrm>
                      </wpg:grpSpPr>
                      <wps:wsp>
                        <wps:cNvPr id="1529118624" name="Line 7"/>
                        <wps:cNvCnPr>
                          <a:cxnSpLocks noChangeShapeType="1"/>
                        </wps:cNvCnPr>
                        <wps:spPr bwMode="auto">
                          <a:xfrm>
                            <a:off x="720" y="221"/>
                            <a:ext cx="3444"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s:wsp>
                        <wps:cNvPr id="1822899061" name="Line 6"/>
                        <wps:cNvCnPr>
                          <a:cxnSpLocks noChangeShapeType="1"/>
                        </wps:cNvCnPr>
                        <wps:spPr bwMode="auto">
                          <a:xfrm>
                            <a:off x="4167" y="221"/>
                            <a:ext cx="2223"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1EDBAB" id="Group 5" o:spid="_x0000_s1026" style="position:absolute;margin-left:36pt;margin-top:10.7pt;width:283.55pt;height:.65pt;z-index:-251658240;mso-wrap-distance-left:0;mso-wrap-distance-right:0;mso-position-horizontal-relative:page" coordorigin="720,214" coordsize="56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">
                <v:line id="Line 7" o:spid="_x0000_s1027" style="position:absolute;visibility:visible;mso-wrap-style:square" from="720,221" to="416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" strokeweight=".22136mm"/>
                <v:line id="Line 6" o:spid="_x0000_s1028" style="position:absolute;visibility:visible;mso-wrap-style:square" from="4167,221" to="639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" strokeweight=".22136mm"/>
                <w10:wrap type="topAndBottom" anchorx="page"/>
              </v:group>
            </w:pict>
          </mc:Fallback>
        </mc:AlternateContent>
      </w:r>
    </w:p>
    <w:p w14:paraId="02E7F9A8" w14:textId="77777777" w:rsidR="00715C25" w:rsidRDefault="006404A0">
      <w:pPr>
        <w:spacing w:line="204" w:lineRule="exact"/>
        <w:ind w:left="300"/>
        <w:rPr>
          <w:sz w:val="20"/>
        </w:rPr>
      </w:pPr>
      <w:r>
        <w:rPr>
          <w:sz w:val="20"/>
        </w:rPr>
        <w:t>SIGNATURE OF NOTARY PUBLIC, STATE OF FLORIDA</w:t>
      </w:r>
    </w:p>
    <w:p w14:paraId="1861434D" w14:textId="77777777" w:rsidR="00715C25" w:rsidRDefault="00715C25">
      <w:pPr>
        <w:pStyle w:val="BodyText"/>
        <w:ind w:left="0"/>
        <w:rPr>
          <w:sz w:val="20"/>
        </w:rPr>
      </w:pPr>
    </w:p>
    <w:p w14:paraId="665FAD53" w14:textId="77777777" w:rsidR="00715C25" w:rsidRDefault="00715C25">
      <w:pPr>
        <w:pStyle w:val="BodyText"/>
        <w:ind w:left="0"/>
        <w:rPr>
          <w:sz w:val="20"/>
        </w:rPr>
      </w:pPr>
    </w:p>
    <w:p w14:paraId="7F893D83" w14:textId="0F2DDDF8" w:rsidR="00715C25" w:rsidRDefault="003107A7">
      <w:pPr>
        <w:pStyle w:val="BodyText"/>
        <w:spacing w:before="1"/>
        <w:ind w:left="0"/>
        <w:rPr>
          <w:sz w:val="15"/>
        </w:rPr>
      </w:pPr>
      <w:r>
        <w:rPr>
          <w:noProof/>
        </w:rPr>
        <mc:AlternateContent>
          <mc:Choice Requires="wps">
            <w:drawing>
              <wp:anchor distT="0" distB="0" distL="0" distR="0" simplePos="0" relativeHeight="251659264" behindDoc="1" locked="0" layoutInCell="1" allowOverlap="1" wp14:anchorId="65EAD330" wp14:editId="7C98DB9C">
                <wp:simplePos x="0" y="0"/>
                <wp:positionH relativeFrom="page">
                  <wp:posOffset>457200</wp:posOffset>
                </wp:positionH>
                <wp:positionV relativeFrom="paragraph">
                  <wp:posOffset>139700</wp:posOffset>
                </wp:positionV>
                <wp:extent cx="3599815" cy="1270"/>
                <wp:effectExtent l="0" t="0" r="0" b="0"/>
                <wp:wrapTopAndBottom/>
                <wp:docPr id="39410187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9815" cy="1270"/>
                        </a:xfrm>
                        <a:custGeom>
                          <a:avLst/>
                          <a:gdLst>
                            <a:gd name="T0" fmla="+- 0 720 720"/>
                            <a:gd name="T1" fmla="*/ T0 w 5669"/>
                            <a:gd name="T2" fmla="+- 0 6388 720"/>
                            <a:gd name="T3" fmla="*/ T2 w 5669"/>
                          </a:gdLst>
                          <a:ahLst/>
                          <a:cxnLst>
                            <a:cxn ang="0">
                              <a:pos x="T1" y="0"/>
                            </a:cxn>
                            <a:cxn ang="0">
                              <a:pos x="T3" y="0"/>
                            </a:cxn>
                          </a:cxnLst>
                          <a:rect l="0" t="0" r="r" b="b"/>
                          <a:pathLst>
                            <a:path w="5669">
                              <a:moveTo>
                                <a:pt x="0" y="0"/>
                              </a:moveTo>
                              <a:lnTo>
                                <a:pt x="566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428CF" id="Freeform 4" o:spid="_x0000_s1026" style="position:absolute;margin-left:36pt;margin-top:11pt;width:283.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" path="m,l5668,e" filled="f" strokeweight=".22136mm">
                <v:path arrowok="t" o:connecttype="custom" o:connectlocs="0,0;3599180,0" o:connectangles="0,0"/>
                <w10:wrap type="topAndBottom" anchorx="page"/>
              </v:shape>
            </w:pict>
          </mc:Fallback>
        </mc:AlternateContent>
      </w:r>
    </w:p>
    <w:p w14:paraId="4F09CE2A" w14:textId="77777777" w:rsidR="00715C25" w:rsidRDefault="006404A0">
      <w:pPr>
        <w:spacing w:line="203" w:lineRule="exact"/>
        <w:ind w:left="300"/>
        <w:rPr>
          <w:sz w:val="20"/>
        </w:rPr>
      </w:pPr>
      <w:r>
        <w:rPr>
          <w:sz w:val="20"/>
        </w:rPr>
        <w:t>(Print, Type, or Stamp Commissioned Name of Notary Public)</w:t>
      </w:r>
    </w:p>
    <w:p w14:paraId="4636F999" w14:textId="77777777" w:rsidR="00715C25" w:rsidRDefault="00715C25">
      <w:pPr>
        <w:pStyle w:val="BodyText"/>
        <w:ind w:left="0"/>
        <w:rPr>
          <w:sz w:val="20"/>
        </w:rPr>
      </w:pPr>
    </w:p>
    <w:p w14:paraId="46124257" w14:textId="0757A93B" w:rsidR="00715C25" w:rsidRDefault="003107A7">
      <w:pPr>
        <w:spacing w:before="1"/>
        <w:ind w:left="300"/>
        <w:rPr>
          <w:sz w:val="20"/>
        </w:rPr>
      </w:pPr>
      <w:r>
        <w:rPr>
          <w:noProof/>
        </w:rPr>
        <mc:AlternateContent>
          <mc:Choice Requires="wps">
            <w:drawing>
              <wp:anchor distT="0" distB="0" distL="114300" distR="114300" simplePos="0" relativeHeight="251513856" behindDoc="1" locked="0" layoutInCell="1" allowOverlap="1" wp14:anchorId="7CB4CE5F" wp14:editId="478D0077">
                <wp:simplePos x="0" y="0"/>
                <wp:positionH relativeFrom="page">
                  <wp:posOffset>699770</wp:posOffset>
                </wp:positionH>
                <wp:positionV relativeFrom="paragraph">
                  <wp:posOffset>162560</wp:posOffset>
                </wp:positionV>
                <wp:extent cx="146685" cy="146050"/>
                <wp:effectExtent l="0" t="0" r="0" b="0"/>
                <wp:wrapNone/>
                <wp:docPr id="13529203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2F68D" id="Rectangle 3" o:spid="_x0000_s1026" style="position:absolute;margin-left:55.1pt;margin-top:12.8pt;width:11.55pt;height:11.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" filled="f" strokeweight=".72pt">
                <w10:wrap anchorx="page"/>
              </v:rect>
            </w:pict>
          </mc:Fallback>
        </mc:AlternateContent>
      </w:r>
      <w:r w:rsidR="006404A0">
        <w:rPr>
          <w:sz w:val="20"/>
        </w:rPr>
        <w:t>(Check one)</w:t>
      </w:r>
    </w:p>
    <w:p w14:paraId="4587E2B1" w14:textId="77777777" w:rsidR="00715C25" w:rsidRDefault="006404A0">
      <w:pPr>
        <w:spacing w:before="38" w:line="487" w:lineRule="auto"/>
        <w:ind w:left="770" w:right="6929" w:firstLine="199"/>
        <w:rPr>
          <w:sz w:val="20"/>
        </w:rPr>
      </w:pPr>
      <w:r>
        <w:rPr>
          <w:sz w:val="20"/>
        </w:rPr>
        <w:t>Affiant personally known to notary OR</w:t>
      </w:r>
    </w:p>
    <w:p w14:paraId="09106709" w14:textId="251B3BFC" w:rsidR="00715C25" w:rsidRDefault="003107A7">
      <w:pPr>
        <w:spacing w:before="31"/>
        <w:ind w:left="970"/>
        <w:rPr>
          <w:sz w:val="20"/>
        </w:rPr>
      </w:pPr>
      <w:r>
        <w:rPr>
          <w:noProof/>
        </w:rPr>
        <mc:AlternateContent>
          <mc:Choice Requires="wps">
            <w:drawing>
              <wp:anchor distT="0" distB="0" distL="114300" distR="114300" simplePos="0" relativeHeight="251661312" behindDoc="0" locked="0" layoutInCell="1" allowOverlap="1" wp14:anchorId="3F5E0EF8" wp14:editId="0738B242">
                <wp:simplePos x="0" y="0"/>
                <wp:positionH relativeFrom="page">
                  <wp:posOffset>699770</wp:posOffset>
                </wp:positionH>
                <wp:positionV relativeFrom="paragraph">
                  <wp:posOffset>10795</wp:posOffset>
                </wp:positionV>
                <wp:extent cx="146685" cy="146050"/>
                <wp:effectExtent l="0" t="0" r="0" b="0"/>
                <wp:wrapNone/>
                <wp:docPr id="11803034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D89" id="Rectangle 2" o:spid="_x0000_s1026" style="position:absolute;margin-left:55.1pt;margin-top:.85pt;width:11.55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" filled="f" strokeweight=".72pt">
                <w10:wrap anchorx="page"/>
              </v:rect>
            </w:pict>
          </mc:Fallback>
        </mc:AlternateContent>
      </w:r>
      <w:r w:rsidR="006404A0">
        <w:rPr>
          <w:sz w:val="20"/>
        </w:rPr>
        <w:t>Affiant produced identification</w:t>
      </w:r>
    </w:p>
    <w:p w14:paraId="554D89BA" w14:textId="77777777" w:rsidR="00715C25" w:rsidRDefault="006404A0">
      <w:pPr>
        <w:tabs>
          <w:tab w:val="left" w:pos="7185"/>
        </w:tabs>
        <w:spacing w:before="8"/>
        <w:ind w:left="1020"/>
        <w:rPr>
          <w:sz w:val="20"/>
        </w:rPr>
      </w:pPr>
      <w:r>
        <w:rPr>
          <w:sz w:val="20"/>
        </w:rPr>
        <w:t>Type of identification</w:t>
      </w:r>
      <w:r>
        <w:rPr>
          <w:spacing w:val="-5"/>
          <w:sz w:val="20"/>
        </w:rPr>
        <w:t xml:space="preserve"> </w:t>
      </w:r>
      <w:r>
        <w:rPr>
          <w:sz w:val="20"/>
        </w:rPr>
        <w:t>produced:</w:t>
      </w:r>
      <w:r>
        <w:rPr>
          <w:sz w:val="20"/>
          <w:u w:val="single"/>
        </w:rPr>
        <w:t xml:space="preserve"> </w:t>
      </w:r>
      <w:r>
        <w:rPr>
          <w:sz w:val="20"/>
          <w:u w:val="single"/>
        </w:rPr>
        <w:tab/>
      </w:r>
    </w:p>
    <w:sectPr w:rsidR="00715C25">
      <w:footerReference w:type="default" r:id="rId7"/>
      <w:pgSz w:w="12240" w:h="15840"/>
      <w:pgMar w:top="780" w:right="640" w:bottom="700" w:left="420" w:header="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1F6F" w14:textId="77777777" w:rsidR="005D6475" w:rsidRDefault="005D6475">
      <w:r>
        <w:separator/>
      </w:r>
    </w:p>
  </w:endnote>
  <w:endnote w:type="continuationSeparator" w:id="0">
    <w:p w14:paraId="7AB1B3A8" w14:textId="77777777" w:rsidR="005D6475" w:rsidRDefault="005D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1711" w14:textId="2619B5F1" w:rsidR="00715C25" w:rsidRDefault="003107A7">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DD58F70" wp14:editId="46939075">
              <wp:simplePos x="0" y="0"/>
              <wp:positionH relativeFrom="page">
                <wp:posOffset>6572250</wp:posOffset>
              </wp:positionH>
              <wp:positionV relativeFrom="page">
                <wp:posOffset>9599295</wp:posOffset>
              </wp:positionV>
              <wp:extent cx="659130" cy="153670"/>
              <wp:effectExtent l="0" t="0" r="0" b="0"/>
              <wp:wrapNone/>
              <wp:docPr id="629304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9201" w14:textId="77777777" w:rsidR="00715C25" w:rsidRDefault="006404A0">
                          <w:pPr>
                            <w:pStyle w:val="BodyText"/>
                            <w:spacing w:before="14"/>
                            <w:ind w:left="20"/>
                          </w:pPr>
                          <w:r>
                            <w:t xml:space="preserve">Page </w:t>
                          </w:r>
                          <w:r>
                            <w:fldChar w:fldCharType="begin"/>
                          </w:r>
                          <w:r>
                            <w:instrText xml:space="preserve"> PAGE </w:instrText>
                          </w:r>
                          <w:r>
                            <w:fldChar w:fldCharType="separate"/>
                          </w:r>
                          <w:r>
                            <w:t>2</w:t>
                          </w:r>
                          <w:r>
                            <w:fldChar w:fldCharType="end"/>
                          </w:r>
                          <w: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8F70" id="_x0000_t202" coordsize="21600,21600" o:spt="202" path="m,l,21600r21600,l21600,xe">
              <v:stroke joinstyle="miter"/>
              <v:path gradientshapeok="t" o:connecttype="rect"/>
            </v:shapetype>
            <v:shape id="Text Box 1" o:spid="_x0000_s1026" type="#_x0000_t202" style="position:absolute;margin-left:517.5pt;margin-top:755.85pt;width:51.9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" filled="f" stroked="f">
              <v:textbox inset="0,0,0,0">
                <w:txbxContent>
                  <w:p w14:paraId="64EC9201" w14:textId="77777777" w:rsidR="00715C25" w:rsidRDefault="006404A0">
                    <w:pPr>
                      <w:pStyle w:val="BodyText"/>
                      <w:spacing w:before="14"/>
                      <w:ind w:left="20"/>
                    </w:pPr>
                    <w:r>
                      <w:t xml:space="preserve">Page </w:t>
                    </w:r>
                    <w:r>
                      <w:fldChar w:fldCharType="begin"/>
                    </w:r>
                    <w:r>
                      <w:instrText xml:space="preserve"> PAGE </w:instrText>
                    </w:r>
                    <w:r>
                      <w:fldChar w:fldCharType="separate"/>
                    </w:r>
                    <w:r>
                      <w:t>2</w:t>
                    </w:r>
                    <w:r>
                      <w:fldChar w:fldCharType="end"/>
                    </w:r>
                    <w: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FA9D" w14:textId="77777777" w:rsidR="005D6475" w:rsidRDefault="005D6475">
      <w:r>
        <w:separator/>
      </w:r>
    </w:p>
  </w:footnote>
  <w:footnote w:type="continuationSeparator" w:id="0">
    <w:p w14:paraId="62BF9C82" w14:textId="77777777" w:rsidR="005D6475" w:rsidRDefault="005D6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25"/>
    <w:rsid w:val="000A5087"/>
    <w:rsid w:val="00141C53"/>
    <w:rsid w:val="00206AAB"/>
    <w:rsid w:val="003107A7"/>
    <w:rsid w:val="005D6475"/>
    <w:rsid w:val="006113D6"/>
    <w:rsid w:val="006404A0"/>
    <w:rsid w:val="00703173"/>
    <w:rsid w:val="00715C25"/>
    <w:rsid w:val="007742C5"/>
    <w:rsid w:val="00887922"/>
    <w:rsid w:val="00B0685E"/>
    <w:rsid w:val="00BE3AD2"/>
    <w:rsid w:val="00C51697"/>
    <w:rsid w:val="00F2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2893"/>
  <w15:docId w15:val="{17A402B8-6A08-4245-90F1-626466D1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00"/>
      <w:outlineLvl w:val="0"/>
    </w:pPr>
  </w:style>
  <w:style w:type="paragraph" w:styleId="Heading2">
    <w:name w:val="heading 2"/>
    <w:basedOn w:val="Normal"/>
    <w:uiPriority w:val="9"/>
    <w:unhideWhenUsed/>
    <w:qFormat/>
    <w:pPr>
      <w:ind w:left="30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AD2"/>
    <w:pPr>
      <w:tabs>
        <w:tab w:val="center" w:pos="4680"/>
        <w:tab w:val="right" w:pos="9360"/>
      </w:tabs>
    </w:pPr>
  </w:style>
  <w:style w:type="character" w:customStyle="1" w:styleId="HeaderChar">
    <w:name w:val="Header Char"/>
    <w:basedOn w:val="DefaultParagraphFont"/>
    <w:link w:val="Header"/>
    <w:uiPriority w:val="99"/>
    <w:rsid w:val="00BE3AD2"/>
    <w:rPr>
      <w:rFonts w:ascii="Arial" w:eastAsia="Arial" w:hAnsi="Arial" w:cs="Arial"/>
      <w:lang w:bidi="en-US"/>
    </w:rPr>
  </w:style>
  <w:style w:type="paragraph" w:styleId="Footer">
    <w:name w:val="footer"/>
    <w:basedOn w:val="Normal"/>
    <w:link w:val="FooterChar"/>
    <w:uiPriority w:val="99"/>
    <w:unhideWhenUsed/>
    <w:rsid w:val="00BE3AD2"/>
    <w:pPr>
      <w:tabs>
        <w:tab w:val="center" w:pos="4680"/>
        <w:tab w:val="right" w:pos="9360"/>
      </w:tabs>
    </w:pPr>
  </w:style>
  <w:style w:type="character" w:customStyle="1" w:styleId="FooterChar">
    <w:name w:val="Footer Char"/>
    <w:basedOn w:val="DefaultParagraphFont"/>
    <w:link w:val="Footer"/>
    <w:uiPriority w:val="99"/>
    <w:rsid w:val="00BE3AD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Good Moral Character Peer Specialist</dc:title>
  <dc:creator>COMPTON-CHRISTOPHER</dc:creator>
  <cp:lastModifiedBy>VanDyke, Misty N</cp:lastModifiedBy>
  <cp:revision>7</cp:revision>
  <dcterms:created xsi:type="dcterms:W3CDTF">2025-04-02T16:11:00Z</dcterms:created>
  <dcterms:modified xsi:type="dcterms:W3CDTF">2025-07-23T14:49:00Z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 for Microsoft 365</vt:lpwstr>
  </property>
  <property fmtid="{D5CDD505-2E9C-101B-9397-08002B2CF9AE}" pid="4" name="LastSaved">
    <vt:filetime>2025-04-02T00:00:00Z</vt:filetime>
  </property>
</Properties>
</file>