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4D3A" w14:textId="77777777" w:rsidR="00B913E6" w:rsidRDefault="00B913E6" w:rsidP="00B913E6">
      <w:pPr>
        <w:spacing w:after="0"/>
        <w:jc w:val="center"/>
        <w:rPr>
          <w:rFonts w:ascii="Arial" w:hAnsi="Arial" w:cs="Arial"/>
          <w:b/>
          <w:bCs/>
        </w:rPr>
      </w:pPr>
    </w:p>
    <w:p w14:paraId="01986B32" w14:textId="203C3DB7" w:rsidR="00B913E6" w:rsidRPr="00B913E6" w:rsidRDefault="00B913E6" w:rsidP="00B913E6">
      <w:pPr>
        <w:spacing w:after="0"/>
        <w:jc w:val="center"/>
        <w:rPr>
          <w:rFonts w:ascii="Arial" w:hAnsi="Arial" w:cs="Arial"/>
          <w:b/>
          <w:bCs/>
        </w:rPr>
      </w:pPr>
      <w:r w:rsidRPr="00B913E6">
        <w:rPr>
          <w:rFonts w:ascii="Arial" w:hAnsi="Arial" w:cs="Arial"/>
          <w:b/>
          <w:bCs/>
        </w:rPr>
        <w:t>Partners in Protection: Domestic Violence Child Welfare Collaborative</w:t>
      </w:r>
    </w:p>
    <w:p w14:paraId="1F6E8440" w14:textId="1BB6F7F6" w:rsidR="00B913E6" w:rsidRPr="00B913E6" w:rsidRDefault="00B913E6" w:rsidP="00B913E6">
      <w:pPr>
        <w:spacing w:after="0"/>
        <w:jc w:val="center"/>
        <w:rPr>
          <w:rFonts w:ascii="Arial" w:hAnsi="Arial" w:cs="Arial"/>
          <w:b/>
          <w:bCs/>
        </w:rPr>
      </w:pPr>
      <w:r w:rsidRPr="00B913E6">
        <w:rPr>
          <w:rFonts w:ascii="Arial" w:hAnsi="Arial" w:cs="Arial"/>
          <w:b/>
          <w:bCs/>
        </w:rPr>
        <w:t>Batterer Accountability Specialist Guidelines</w:t>
      </w:r>
    </w:p>
    <w:p w14:paraId="1E3DA52D" w14:textId="77777777" w:rsidR="00B913E6" w:rsidRPr="00B913E6" w:rsidRDefault="00B913E6" w:rsidP="00B913E6">
      <w:pPr>
        <w:spacing w:after="0"/>
        <w:jc w:val="center"/>
        <w:rPr>
          <w:rFonts w:ascii="Arial" w:hAnsi="Arial" w:cs="Arial"/>
        </w:rPr>
      </w:pPr>
    </w:p>
    <w:p w14:paraId="776D661C" w14:textId="77777777" w:rsidR="009F1305" w:rsidRPr="009F1305" w:rsidRDefault="009F1305" w:rsidP="009F1305">
      <w:pPr>
        <w:spacing w:after="0"/>
        <w:jc w:val="both"/>
        <w:rPr>
          <w:rFonts w:ascii="Arial" w:hAnsi="Arial" w:cs="Arial"/>
          <w:b/>
          <w:bCs/>
        </w:rPr>
      </w:pPr>
      <w:r w:rsidRPr="009F1305">
        <w:rPr>
          <w:rFonts w:ascii="Arial" w:hAnsi="Arial" w:cs="Arial"/>
          <w:b/>
          <w:bCs/>
        </w:rPr>
        <w:t xml:space="preserve">C.1. SERVICE TASKS </w:t>
      </w:r>
    </w:p>
    <w:p w14:paraId="646ED137" w14:textId="77777777" w:rsidR="009F1305" w:rsidRDefault="009F1305" w:rsidP="000F7E43">
      <w:pPr>
        <w:spacing w:after="0"/>
        <w:jc w:val="both"/>
        <w:rPr>
          <w:rFonts w:ascii="Arial" w:hAnsi="Arial" w:cs="Arial"/>
          <w:b/>
          <w:bCs/>
        </w:rPr>
      </w:pPr>
    </w:p>
    <w:p w14:paraId="733D727F" w14:textId="512DC86D" w:rsidR="00B913E6" w:rsidRPr="00B913E6" w:rsidRDefault="00B913E6" w:rsidP="000F7E43">
      <w:pPr>
        <w:spacing w:after="0"/>
        <w:jc w:val="both"/>
        <w:rPr>
          <w:rFonts w:ascii="Arial" w:hAnsi="Arial" w:cs="Arial"/>
        </w:rPr>
      </w:pPr>
      <w:r w:rsidRPr="00B913E6">
        <w:rPr>
          <w:rFonts w:ascii="Arial" w:hAnsi="Arial" w:cs="Arial"/>
          <w:b/>
          <w:bCs/>
        </w:rPr>
        <w:t>C.1.1.</w:t>
      </w:r>
      <w:r w:rsidRPr="00B913E6">
        <w:rPr>
          <w:rFonts w:ascii="Arial" w:hAnsi="Arial" w:cs="Arial"/>
        </w:rPr>
        <w:t xml:space="preserve"> Within 90 calendar days of Contract execution, the Provider shall maintain one full-time Batterer Accountability Specialist (BAS) to be located at the Regional DCF Child Welfare Program Office or within the court system. This position may not supervise any direct service programs or conduct any direct services for survivors of domestic violence or their children.</w:t>
      </w:r>
    </w:p>
    <w:p w14:paraId="175E671A" w14:textId="26DDAA7A" w:rsidR="00B913E6" w:rsidRPr="00B913E6" w:rsidRDefault="00B913E6" w:rsidP="000F7E43">
      <w:pPr>
        <w:pStyle w:val="ListParagraph"/>
        <w:numPr>
          <w:ilvl w:val="0"/>
          <w:numId w:val="1"/>
        </w:numPr>
        <w:spacing w:after="0"/>
        <w:jc w:val="both"/>
        <w:rPr>
          <w:rFonts w:ascii="Arial" w:hAnsi="Arial" w:cs="Arial"/>
        </w:rPr>
      </w:pPr>
      <w:r w:rsidRPr="00B913E6">
        <w:rPr>
          <w:rFonts w:ascii="Arial" w:hAnsi="Arial" w:cs="Arial"/>
        </w:rPr>
        <w:t>Th</w:t>
      </w:r>
      <w:r w:rsidR="00F24DA3">
        <w:rPr>
          <w:rFonts w:ascii="Arial" w:hAnsi="Arial" w:cs="Arial"/>
        </w:rPr>
        <w:t>e position is a critical component of the</w:t>
      </w:r>
      <w:r w:rsidRPr="00B913E6">
        <w:rPr>
          <w:rFonts w:ascii="Arial" w:hAnsi="Arial" w:cs="Arial"/>
        </w:rPr>
        <w:t xml:space="preserve"> Partners in Protection: DV Child Welfare Collaborative.</w:t>
      </w:r>
    </w:p>
    <w:p w14:paraId="1BA618C1" w14:textId="77777777" w:rsidR="00B913E6" w:rsidRDefault="00B913E6" w:rsidP="000F7E43">
      <w:pPr>
        <w:pStyle w:val="ListParagraph"/>
        <w:numPr>
          <w:ilvl w:val="0"/>
          <w:numId w:val="1"/>
        </w:numPr>
        <w:spacing w:after="0"/>
        <w:jc w:val="both"/>
        <w:rPr>
          <w:rFonts w:ascii="Arial" w:hAnsi="Arial" w:cs="Arial"/>
        </w:rPr>
      </w:pPr>
      <w:r w:rsidRPr="00B913E6">
        <w:rPr>
          <w:rFonts w:ascii="Arial" w:hAnsi="Arial" w:cs="Arial"/>
        </w:rPr>
        <w:t xml:space="preserve">It is recommended that the BAS utilize the Partners in Protection Orientation Guide to become familiar with the overall goals of the project, consultations, case </w:t>
      </w:r>
      <w:proofErr w:type="spellStart"/>
      <w:r w:rsidRPr="00B913E6">
        <w:rPr>
          <w:rFonts w:ascii="Arial" w:hAnsi="Arial" w:cs="Arial"/>
        </w:rPr>
        <w:t>staffings</w:t>
      </w:r>
      <w:proofErr w:type="spellEnd"/>
      <w:r w:rsidRPr="00B913E6">
        <w:rPr>
          <w:rFonts w:ascii="Arial" w:hAnsi="Arial" w:cs="Arial"/>
        </w:rPr>
        <w:t xml:space="preserve">, training, and leadership meetings. </w:t>
      </w:r>
    </w:p>
    <w:p w14:paraId="7BC97858" w14:textId="0BB829BA" w:rsidR="0015292B" w:rsidRPr="00E06DE4" w:rsidRDefault="00D02E3A" w:rsidP="0015292B">
      <w:pPr>
        <w:pStyle w:val="ListParagraph"/>
        <w:numPr>
          <w:ilvl w:val="1"/>
          <w:numId w:val="1"/>
        </w:numPr>
        <w:spacing w:after="0"/>
        <w:jc w:val="both"/>
        <w:rPr>
          <w:rFonts w:ascii="Arial" w:hAnsi="Arial" w:cs="Arial"/>
        </w:rPr>
      </w:pPr>
      <w:r w:rsidRPr="00E06DE4">
        <w:rPr>
          <w:rFonts w:ascii="Arial" w:hAnsi="Arial" w:cs="Arial"/>
        </w:rPr>
        <w:t>At no time should the BAS provide any</w:t>
      </w:r>
      <w:r w:rsidR="00410EF0" w:rsidRPr="00E06DE4">
        <w:rPr>
          <w:rFonts w:ascii="Arial" w:hAnsi="Arial" w:cs="Arial"/>
        </w:rPr>
        <w:t xml:space="preserve"> direct</w:t>
      </w:r>
      <w:r w:rsidR="0043222D" w:rsidRPr="00E06DE4">
        <w:rPr>
          <w:rFonts w:ascii="Arial" w:hAnsi="Arial" w:cs="Arial"/>
        </w:rPr>
        <w:t xml:space="preserve"> service</w:t>
      </w:r>
      <w:r w:rsidR="003E7F7C" w:rsidRPr="00E06DE4">
        <w:rPr>
          <w:rFonts w:ascii="Arial" w:hAnsi="Arial" w:cs="Arial"/>
        </w:rPr>
        <w:t xml:space="preserve">, as defined in CFOP 170-25, </w:t>
      </w:r>
      <w:r w:rsidR="0043222D" w:rsidRPr="00E06DE4">
        <w:rPr>
          <w:rFonts w:ascii="Arial" w:hAnsi="Arial" w:cs="Arial"/>
        </w:rPr>
        <w:t xml:space="preserve">to survivors during </w:t>
      </w:r>
      <w:proofErr w:type="spellStart"/>
      <w:r w:rsidR="0043222D" w:rsidRPr="00E06DE4">
        <w:rPr>
          <w:rFonts w:ascii="Arial" w:hAnsi="Arial" w:cs="Arial"/>
        </w:rPr>
        <w:t>staffings</w:t>
      </w:r>
      <w:proofErr w:type="spellEnd"/>
      <w:r w:rsidR="0043222D" w:rsidRPr="00E06DE4">
        <w:rPr>
          <w:rFonts w:ascii="Arial" w:hAnsi="Arial" w:cs="Arial"/>
        </w:rPr>
        <w:t xml:space="preserve"> </w:t>
      </w:r>
      <w:r w:rsidR="00E06DE4" w:rsidRPr="00E06DE4">
        <w:rPr>
          <w:rFonts w:ascii="Arial" w:hAnsi="Arial" w:cs="Arial"/>
        </w:rPr>
        <w:t>in which</w:t>
      </w:r>
      <w:r w:rsidR="0043222D" w:rsidRPr="00E06DE4">
        <w:rPr>
          <w:rFonts w:ascii="Arial" w:hAnsi="Arial" w:cs="Arial"/>
        </w:rPr>
        <w:t xml:space="preserve"> survivors are present</w:t>
      </w:r>
      <w:r w:rsidR="00F02CB4" w:rsidRPr="00E06DE4">
        <w:rPr>
          <w:rFonts w:ascii="Arial" w:hAnsi="Arial" w:cs="Arial"/>
        </w:rPr>
        <w:t xml:space="preserve">. </w:t>
      </w:r>
    </w:p>
    <w:p w14:paraId="33D36B75" w14:textId="77777777" w:rsidR="00D7542B" w:rsidRDefault="00B913E6" w:rsidP="000F7E43">
      <w:pPr>
        <w:pStyle w:val="ListParagraph"/>
        <w:numPr>
          <w:ilvl w:val="0"/>
          <w:numId w:val="1"/>
        </w:numPr>
        <w:spacing w:after="0"/>
        <w:jc w:val="both"/>
        <w:rPr>
          <w:rFonts w:ascii="Arial" w:hAnsi="Arial" w:cs="Arial"/>
        </w:rPr>
      </w:pPr>
      <w:r w:rsidRPr="00B913E6">
        <w:rPr>
          <w:rFonts w:ascii="Arial" w:hAnsi="Arial" w:cs="Arial"/>
        </w:rPr>
        <w:t xml:space="preserve">The BAS works in conjunction with </w:t>
      </w:r>
      <w:r w:rsidRPr="00B913E6">
        <w:rPr>
          <w:rFonts w:ascii="Arial" w:hAnsi="Arial" w:cs="Arial"/>
          <w:i/>
          <w:iCs/>
        </w:rPr>
        <w:t>Partners in Protection: DV Child Welfare Collaborative</w:t>
      </w:r>
      <w:r w:rsidRPr="00B913E6">
        <w:rPr>
          <w:rFonts w:ascii="Arial" w:hAnsi="Arial" w:cs="Arial"/>
        </w:rPr>
        <w:t xml:space="preserve"> Co-Located DV Advocates, who focus on the survivors' safety plans, while the BAS focuses strictly on the accountability of the perpetrator.</w:t>
      </w:r>
    </w:p>
    <w:p w14:paraId="1B415D94" w14:textId="5940532B" w:rsidR="00B913E6" w:rsidRDefault="00D7542B" w:rsidP="000F7E43">
      <w:pPr>
        <w:pStyle w:val="ListParagraph"/>
        <w:numPr>
          <w:ilvl w:val="0"/>
          <w:numId w:val="1"/>
        </w:numPr>
        <w:spacing w:after="0"/>
        <w:jc w:val="both"/>
        <w:rPr>
          <w:rFonts w:ascii="Arial" w:hAnsi="Arial" w:cs="Arial"/>
        </w:rPr>
      </w:pPr>
      <w:r w:rsidRPr="00D7542B">
        <w:rPr>
          <w:rFonts w:ascii="Arial" w:hAnsi="Arial" w:cs="Arial"/>
        </w:rPr>
        <w:t>Because this is not a direct</w:t>
      </w:r>
      <w:r w:rsidRPr="00D7542B">
        <w:rPr>
          <w:rFonts w:ascii="Cambria Math" w:hAnsi="Cambria Math" w:cs="Cambria Math"/>
        </w:rPr>
        <w:t>‑</w:t>
      </w:r>
      <w:r w:rsidRPr="00D7542B">
        <w:rPr>
          <w:rFonts w:ascii="Arial" w:hAnsi="Arial" w:cs="Arial"/>
        </w:rPr>
        <w:t xml:space="preserve">service role, BAS staff should not be granted access to </w:t>
      </w:r>
      <w:proofErr w:type="spellStart"/>
      <w:r w:rsidRPr="00D7542B">
        <w:rPr>
          <w:rFonts w:ascii="Arial" w:hAnsi="Arial" w:cs="Arial"/>
        </w:rPr>
        <w:t>Osnium</w:t>
      </w:r>
      <w:proofErr w:type="spellEnd"/>
      <w:r w:rsidRPr="00D7542B">
        <w:rPr>
          <w:rFonts w:ascii="Arial" w:hAnsi="Arial" w:cs="Arial"/>
        </w:rPr>
        <w:t>. Although a limited</w:t>
      </w:r>
      <w:r w:rsidRPr="00D7542B">
        <w:rPr>
          <w:rFonts w:ascii="Cambria Math" w:hAnsi="Cambria Math" w:cs="Cambria Math"/>
        </w:rPr>
        <w:t>‑</w:t>
      </w:r>
      <w:r w:rsidRPr="00D7542B">
        <w:rPr>
          <w:rFonts w:ascii="Arial" w:hAnsi="Arial" w:cs="Arial"/>
        </w:rPr>
        <w:t xml:space="preserve">access user role exists, allowing entry of </w:t>
      </w:r>
      <w:proofErr w:type="gramStart"/>
      <w:r w:rsidRPr="00D7542B">
        <w:rPr>
          <w:rFonts w:ascii="Arial" w:hAnsi="Arial" w:cs="Arial"/>
        </w:rPr>
        <w:t>trainings</w:t>
      </w:r>
      <w:proofErr w:type="gramEnd"/>
      <w:r w:rsidRPr="00D7542B">
        <w:rPr>
          <w:rFonts w:ascii="Arial" w:hAnsi="Arial" w:cs="Arial"/>
        </w:rPr>
        <w:t xml:space="preserve"> and staff activities without visibility into hotline or participant records, DCF has determined </w:t>
      </w:r>
      <w:r w:rsidR="00DE53DE" w:rsidRPr="00D7542B">
        <w:rPr>
          <w:rFonts w:ascii="Arial" w:hAnsi="Arial" w:cs="Arial"/>
        </w:rPr>
        <w:t>that</w:t>
      </w:r>
      <w:r w:rsidR="00DE53DE">
        <w:rPr>
          <w:rFonts w:ascii="Arial" w:hAnsi="Arial" w:cs="Arial"/>
        </w:rPr>
        <w:t>, based</w:t>
      </w:r>
      <w:r w:rsidRPr="00D7542B">
        <w:rPr>
          <w:rFonts w:ascii="Arial" w:hAnsi="Arial" w:cs="Arial"/>
        </w:rPr>
        <w:t xml:space="preserve"> on risk</w:t>
      </w:r>
      <w:r w:rsidRPr="00D7542B">
        <w:rPr>
          <w:rFonts w:ascii="Cambria Math" w:hAnsi="Cambria Math" w:cs="Cambria Math"/>
        </w:rPr>
        <w:t>‑</w:t>
      </w:r>
      <w:r w:rsidRPr="00D7542B">
        <w:rPr>
          <w:rFonts w:ascii="Arial" w:hAnsi="Arial" w:cs="Arial"/>
        </w:rPr>
        <w:t>management and confidentiality considerations</w:t>
      </w:r>
      <w:r w:rsidR="00D807FB">
        <w:rPr>
          <w:rFonts w:ascii="Arial" w:hAnsi="Arial" w:cs="Arial"/>
        </w:rPr>
        <w:t xml:space="preserve">, </w:t>
      </w:r>
      <w:r w:rsidRPr="00D7542B">
        <w:rPr>
          <w:rFonts w:ascii="Arial" w:hAnsi="Arial" w:cs="Arial"/>
        </w:rPr>
        <w:t xml:space="preserve">BAS staff </w:t>
      </w:r>
      <w:r w:rsidR="00DE53DE">
        <w:rPr>
          <w:rFonts w:ascii="Arial" w:hAnsi="Arial" w:cs="Arial"/>
        </w:rPr>
        <w:t>should</w:t>
      </w:r>
      <w:r w:rsidRPr="00D7542B">
        <w:rPr>
          <w:rFonts w:ascii="Arial" w:hAnsi="Arial" w:cs="Arial"/>
        </w:rPr>
        <w:t xml:space="preserve"> not be set up as </w:t>
      </w:r>
      <w:proofErr w:type="spellStart"/>
      <w:r w:rsidRPr="00D7542B">
        <w:rPr>
          <w:rFonts w:ascii="Arial" w:hAnsi="Arial" w:cs="Arial"/>
        </w:rPr>
        <w:t>Osnium</w:t>
      </w:r>
      <w:proofErr w:type="spellEnd"/>
      <w:r w:rsidRPr="00D7542B">
        <w:rPr>
          <w:rFonts w:ascii="Arial" w:hAnsi="Arial" w:cs="Arial"/>
        </w:rPr>
        <w:t xml:space="preserve"> users.</w:t>
      </w:r>
    </w:p>
    <w:p w14:paraId="3D9EB614" w14:textId="77777777" w:rsidR="00D807FB" w:rsidRPr="00D807FB" w:rsidRDefault="00D807FB" w:rsidP="00D807FB">
      <w:pPr>
        <w:spacing w:after="0"/>
        <w:ind w:left="360"/>
        <w:jc w:val="both"/>
        <w:rPr>
          <w:rFonts w:ascii="Arial" w:hAnsi="Arial" w:cs="Arial"/>
        </w:rPr>
      </w:pPr>
    </w:p>
    <w:p w14:paraId="73DEC793" w14:textId="6DF997CC" w:rsidR="00B913E6" w:rsidRPr="00B913E6" w:rsidRDefault="00B913E6" w:rsidP="000F7E43">
      <w:pPr>
        <w:spacing w:after="0"/>
        <w:jc w:val="both"/>
        <w:rPr>
          <w:rFonts w:ascii="Arial" w:hAnsi="Arial" w:cs="Arial"/>
        </w:rPr>
      </w:pPr>
      <w:r w:rsidRPr="00B913E6">
        <w:rPr>
          <w:rFonts w:ascii="Arial" w:hAnsi="Arial" w:cs="Arial"/>
          <w:b/>
          <w:bCs/>
        </w:rPr>
        <w:t>C.1.2.</w:t>
      </w:r>
      <w:r w:rsidRPr="00B913E6">
        <w:rPr>
          <w:rFonts w:ascii="Arial" w:hAnsi="Arial" w:cs="Arial"/>
        </w:rPr>
        <w:t xml:space="preserve"> The Provider’s BAS shall train child welfare professionals and related community partners on topics including:</w:t>
      </w:r>
    </w:p>
    <w:p w14:paraId="449B56F3" w14:textId="77777777" w:rsidR="00B913E6" w:rsidRPr="00B913E6" w:rsidRDefault="00B913E6" w:rsidP="000F7E43">
      <w:pPr>
        <w:spacing w:after="0"/>
        <w:ind w:left="720"/>
        <w:jc w:val="both"/>
        <w:rPr>
          <w:rFonts w:ascii="Arial" w:hAnsi="Arial" w:cs="Arial"/>
        </w:rPr>
      </w:pPr>
      <w:r w:rsidRPr="00B913E6">
        <w:rPr>
          <w:rFonts w:ascii="Arial" w:hAnsi="Arial" w:cs="Arial"/>
          <w:b/>
          <w:bCs/>
        </w:rPr>
        <w:t>C.1.2.1.</w:t>
      </w:r>
      <w:r w:rsidRPr="00B913E6">
        <w:rPr>
          <w:rFonts w:ascii="Arial" w:hAnsi="Arial" w:cs="Arial"/>
        </w:rPr>
        <w:t xml:space="preserve"> Perpetrator Engagement.</w:t>
      </w:r>
    </w:p>
    <w:p w14:paraId="16638E8F" w14:textId="77777777" w:rsidR="00B913E6" w:rsidRPr="00B913E6" w:rsidRDefault="00B913E6" w:rsidP="000F7E43">
      <w:pPr>
        <w:spacing w:after="0"/>
        <w:ind w:left="720"/>
        <w:jc w:val="both"/>
        <w:rPr>
          <w:rFonts w:ascii="Arial" w:hAnsi="Arial" w:cs="Arial"/>
        </w:rPr>
      </w:pPr>
      <w:r w:rsidRPr="00B913E6">
        <w:rPr>
          <w:rFonts w:ascii="Arial" w:hAnsi="Arial" w:cs="Arial"/>
          <w:b/>
          <w:bCs/>
        </w:rPr>
        <w:t>C.1.2.2.</w:t>
      </w:r>
      <w:r w:rsidRPr="00B913E6">
        <w:rPr>
          <w:rFonts w:ascii="Arial" w:hAnsi="Arial" w:cs="Arial"/>
        </w:rPr>
        <w:t xml:space="preserve"> Batterer Dynamics.</w:t>
      </w:r>
    </w:p>
    <w:p w14:paraId="0460B51B" w14:textId="77777777" w:rsidR="00B913E6" w:rsidRPr="00B913E6" w:rsidRDefault="00B913E6" w:rsidP="000F7E43">
      <w:pPr>
        <w:spacing w:after="0"/>
        <w:ind w:left="720"/>
        <w:jc w:val="both"/>
        <w:rPr>
          <w:rFonts w:ascii="Arial" w:hAnsi="Arial" w:cs="Arial"/>
        </w:rPr>
      </w:pPr>
      <w:r w:rsidRPr="00B913E6">
        <w:rPr>
          <w:rFonts w:ascii="Arial" w:hAnsi="Arial" w:cs="Arial"/>
          <w:b/>
          <w:bCs/>
        </w:rPr>
        <w:t>C.1.2.3.</w:t>
      </w:r>
      <w:r w:rsidRPr="00B913E6">
        <w:rPr>
          <w:rFonts w:ascii="Arial" w:hAnsi="Arial" w:cs="Arial"/>
        </w:rPr>
        <w:t xml:space="preserve"> Case plan and safety actions that increase batterer accountability.</w:t>
      </w:r>
    </w:p>
    <w:p w14:paraId="0D108648" w14:textId="110541B5" w:rsidR="00B913E6" w:rsidRDefault="00B913E6" w:rsidP="000F7E43">
      <w:pPr>
        <w:pStyle w:val="ListParagraph"/>
        <w:numPr>
          <w:ilvl w:val="0"/>
          <w:numId w:val="4"/>
        </w:numPr>
        <w:tabs>
          <w:tab w:val="left" w:pos="990"/>
        </w:tabs>
        <w:spacing w:before="120" w:after="0" w:line="240" w:lineRule="auto"/>
        <w:jc w:val="both"/>
        <w:rPr>
          <w:rFonts w:ascii="Arial" w:hAnsi="Arial" w:cs="Arial"/>
        </w:rPr>
      </w:pPr>
      <w:r w:rsidRPr="00B913E6">
        <w:rPr>
          <w:rFonts w:ascii="Arial" w:hAnsi="Arial" w:cs="Arial"/>
        </w:rPr>
        <w:t>The BAS is required to facilitate</w:t>
      </w:r>
      <w:r w:rsidR="0029247A">
        <w:rPr>
          <w:rFonts w:ascii="Arial" w:hAnsi="Arial" w:cs="Arial"/>
        </w:rPr>
        <w:t xml:space="preserve"> and</w:t>
      </w:r>
      <w:r w:rsidR="00816014">
        <w:rPr>
          <w:rFonts w:ascii="Arial" w:hAnsi="Arial" w:cs="Arial"/>
        </w:rPr>
        <w:t>/or</w:t>
      </w:r>
      <w:r w:rsidR="0029247A">
        <w:rPr>
          <w:rFonts w:ascii="Arial" w:hAnsi="Arial" w:cs="Arial"/>
        </w:rPr>
        <w:t xml:space="preserve"> coordinate</w:t>
      </w:r>
      <w:r w:rsidRPr="00B913E6">
        <w:rPr>
          <w:rFonts w:ascii="Arial" w:hAnsi="Arial" w:cs="Arial"/>
        </w:rPr>
        <w:t xml:space="preserve"> training </w:t>
      </w:r>
      <w:r w:rsidR="0029247A">
        <w:rPr>
          <w:rFonts w:ascii="Arial" w:hAnsi="Arial" w:cs="Arial"/>
        </w:rPr>
        <w:t xml:space="preserve">opportunities </w:t>
      </w:r>
      <w:r w:rsidRPr="00B913E6">
        <w:rPr>
          <w:rFonts w:ascii="Arial" w:hAnsi="Arial" w:cs="Arial"/>
        </w:rPr>
        <w:t>to build relationships with child welfare</w:t>
      </w:r>
      <w:r>
        <w:rPr>
          <w:rFonts w:ascii="Arial" w:hAnsi="Arial" w:cs="Arial"/>
        </w:rPr>
        <w:t xml:space="preserve"> </w:t>
      </w:r>
      <w:r w:rsidRPr="00B913E6">
        <w:rPr>
          <w:rFonts w:ascii="Arial" w:hAnsi="Arial" w:cs="Arial"/>
        </w:rPr>
        <w:t>professionals and be recognized as the subject matter expert.</w:t>
      </w:r>
    </w:p>
    <w:p w14:paraId="27A1E620" w14:textId="1D95999D" w:rsidR="0029247A" w:rsidRPr="00B913E6" w:rsidRDefault="0029247A" w:rsidP="0029247A">
      <w:pPr>
        <w:pStyle w:val="ListParagraph"/>
        <w:numPr>
          <w:ilvl w:val="1"/>
          <w:numId w:val="4"/>
        </w:numPr>
        <w:tabs>
          <w:tab w:val="left" w:pos="990"/>
        </w:tabs>
        <w:spacing w:before="120" w:after="0" w:line="240" w:lineRule="auto"/>
        <w:jc w:val="both"/>
        <w:rPr>
          <w:rFonts w:ascii="Arial" w:hAnsi="Arial" w:cs="Arial"/>
        </w:rPr>
      </w:pPr>
      <w:r>
        <w:rPr>
          <w:rFonts w:ascii="Arial" w:hAnsi="Arial" w:cs="Arial"/>
        </w:rPr>
        <w:t xml:space="preserve">Tip: Engage local BIP program leaders to </w:t>
      </w:r>
      <w:r w:rsidR="00456826">
        <w:rPr>
          <w:rFonts w:ascii="Arial" w:hAnsi="Arial" w:cs="Arial"/>
        </w:rPr>
        <w:t>co-facilitate</w:t>
      </w:r>
      <w:r w:rsidR="007C01C8">
        <w:rPr>
          <w:rFonts w:ascii="Arial" w:hAnsi="Arial" w:cs="Arial"/>
        </w:rPr>
        <w:t xml:space="preserve"> training</w:t>
      </w:r>
      <w:r w:rsidR="00456826">
        <w:rPr>
          <w:rFonts w:ascii="Arial" w:hAnsi="Arial" w:cs="Arial"/>
        </w:rPr>
        <w:t xml:space="preserve"> on </w:t>
      </w:r>
      <w:r w:rsidR="00184DA5">
        <w:rPr>
          <w:rFonts w:ascii="Arial" w:hAnsi="Arial" w:cs="Arial"/>
        </w:rPr>
        <w:t xml:space="preserve">batterer interviewing strategies, </w:t>
      </w:r>
      <w:r w:rsidR="00456826">
        <w:rPr>
          <w:rFonts w:ascii="Arial" w:hAnsi="Arial" w:cs="Arial"/>
        </w:rPr>
        <w:t>BIP programming</w:t>
      </w:r>
      <w:r w:rsidR="00184DA5">
        <w:rPr>
          <w:rFonts w:ascii="Arial" w:hAnsi="Arial" w:cs="Arial"/>
        </w:rPr>
        <w:t>, and</w:t>
      </w:r>
      <w:r w:rsidR="00456826">
        <w:rPr>
          <w:rFonts w:ascii="Arial" w:hAnsi="Arial" w:cs="Arial"/>
        </w:rPr>
        <w:t xml:space="preserve"> referral </w:t>
      </w:r>
      <w:r w:rsidR="007C01C8">
        <w:rPr>
          <w:rFonts w:ascii="Arial" w:hAnsi="Arial" w:cs="Arial"/>
        </w:rPr>
        <w:t>processes</w:t>
      </w:r>
      <w:r w:rsidR="002D62E1">
        <w:rPr>
          <w:rFonts w:ascii="Arial" w:hAnsi="Arial" w:cs="Arial"/>
        </w:rPr>
        <w:t>. The</w:t>
      </w:r>
      <w:r w:rsidR="007C01C8">
        <w:rPr>
          <w:rFonts w:ascii="Arial" w:hAnsi="Arial" w:cs="Arial"/>
        </w:rPr>
        <w:t xml:space="preserve"> BAS can </w:t>
      </w:r>
      <w:r w:rsidR="002D62E1">
        <w:rPr>
          <w:rFonts w:ascii="Arial" w:hAnsi="Arial" w:cs="Arial"/>
        </w:rPr>
        <w:t xml:space="preserve">introduce BIP </w:t>
      </w:r>
      <w:r w:rsidR="00DB65B2">
        <w:rPr>
          <w:rFonts w:ascii="Arial" w:hAnsi="Arial" w:cs="Arial"/>
        </w:rPr>
        <w:t>providers</w:t>
      </w:r>
      <w:r w:rsidR="002D62E1">
        <w:rPr>
          <w:rFonts w:ascii="Arial" w:hAnsi="Arial" w:cs="Arial"/>
        </w:rPr>
        <w:t xml:space="preserve"> to child welfare professionals and </w:t>
      </w:r>
      <w:r w:rsidR="007C01C8">
        <w:rPr>
          <w:rFonts w:ascii="Arial" w:hAnsi="Arial" w:cs="Arial"/>
        </w:rPr>
        <w:t>provide an overview of their role and support offered to child welfare.</w:t>
      </w:r>
    </w:p>
    <w:p w14:paraId="4DFC37D8" w14:textId="77777777" w:rsidR="00B913E6" w:rsidRPr="00B913E6" w:rsidRDefault="00B913E6" w:rsidP="000F7E43">
      <w:pPr>
        <w:pStyle w:val="ListParagraph"/>
        <w:numPr>
          <w:ilvl w:val="0"/>
          <w:numId w:val="4"/>
        </w:numPr>
        <w:tabs>
          <w:tab w:val="left" w:pos="990"/>
        </w:tabs>
        <w:spacing w:before="120" w:after="0" w:line="240" w:lineRule="auto"/>
        <w:jc w:val="both"/>
        <w:rPr>
          <w:rFonts w:ascii="Arial" w:hAnsi="Arial" w:cs="Arial"/>
        </w:rPr>
      </w:pPr>
      <w:r w:rsidRPr="00B913E6">
        <w:rPr>
          <w:rFonts w:ascii="Arial" w:hAnsi="Arial" w:cs="Arial"/>
        </w:rPr>
        <w:t>Training must be a minimum of 45 minutes in length and have more than one attendee.</w:t>
      </w:r>
    </w:p>
    <w:p w14:paraId="5FF74271" w14:textId="77777777" w:rsidR="00B913E6" w:rsidRPr="00B913E6" w:rsidRDefault="00B913E6" w:rsidP="000F7E43">
      <w:pPr>
        <w:pStyle w:val="ListParagraph"/>
        <w:numPr>
          <w:ilvl w:val="0"/>
          <w:numId w:val="4"/>
        </w:numPr>
        <w:tabs>
          <w:tab w:val="left" w:pos="990"/>
        </w:tabs>
        <w:spacing w:before="120" w:after="0" w:line="240" w:lineRule="auto"/>
        <w:jc w:val="both"/>
        <w:rPr>
          <w:rFonts w:ascii="Arial" w:hAnsi="Arial" w:cs="Arial"/>
        </w:rPr>
      </w:pPr>
      <w:r w:rsidRPr="00B913E6">
        <w:rPr>
          <w:rFonts w:ascii="Arial" w:hAnsi="Arial" w:cs="Arial"/>
        </w:rPr>
        <w:lastRenderedPageBreak/>
        <w:t xml:space="preserve">Training materials need to be submitted to your contract managers at least 30 days in advance of the facilitation date for review and approval. </w:t>
      </w:r>
    </w:p>
    <w:p w14:paraId="2BBCD540" w14:textId="77777777" w:rsidR="00B913E6" w:rsidRPr="00FF0259" w:rsidRDefault="00B913E6" w:rsidP="000F7E43">
      <w:pPr>
        <w:pStyle w:val="ListParagraph"/>
        <w:numPr>
          <w:ilvl w:val="0"/>
          <w:numId w:val="4"/>
        </w:numPr>
        <w:tabs>
          <w:tab w:val="left" w:pos="990"/>
        </w:tabs>
        <w:spacing w:before="120" w:after="0" w:line="240" w:lineRule="auto"/>
        <w:jc w:val="both"/>
        <w:rPr>
          <w:rFonts w:ascii="Arial" w:hAnsi="Arial" w:cs="Arial"/>
        </w:rPr>
      </w:pPr>
      <w:r w:rsidRPr="00FF0259">
        <w:rPr>
          <w:rFonts w:ascii="Arial" w:hAnsi="Arial" w:cs="Arial"/>
        </w:rPr>
        <w:t xml:space="preserve">Include documentation of training completed with Template 1 in alignment with section C.2.5.4 of the contract. </w:t>
      </w:r>
    </w:p>
    <w:p w14:paraId="064DB6D2" w14:textId="77777777" w:rsidR="00B913E6" w:rsidRPr="00FF0259" w:rsidRDefault="00B913E6" w:rsidP="000F7E43">
      <w:pPr>
        <w:pStyle w:val="Default"/>
        <w:numPr>
          <w:ilvl w:val="1"/>
          <w:numId w:val="4"/>
        </w:numPr>
        <w:jc w:val="both"/>
      </w:pPr>
      <w:r w:rsidRPr="00FF0259">
        <w:rPr>
          <w:b/>
          <w:bCs/>
        </w:rPr>
        <w:t xml:space="preserve">C.2.5.4. </w:t>
      </w:r>
      <w:r w:rsidRPr="00FF0259">
        <w:t xml:space="preserve">The Provider shall maintain, at a minimum, the following documentation for required </w:t>
      </w:r>
      <w:proofErr w:type="gramStart"/>
      <w:r w:rsidRPr="00FF0259">
        <w:t>trainings</w:t>
      </w:r>
      <w:proofErr w:type="gramEnd"/>
      <w:r w:rsidRPr="00FF0259">
        <w:t xml:space="preserve"> or meetings, as applicable. </w:t>
      </w:r>
    </w:p>
    <w:p w14:paraId="6E6B3D19" w14:textId="77777777" w:rsidR="00B913E6" w:rsidRPr="00FF0259" w:rsidRDefault="00B913E6" w:rsidP="000F7E43">
      <w:pPr>
        <w:pStyle w:val="Default"/>
        <w:numPr>
          <w:ilvl w:val="2"/>
          <w:numId w:val="4"/>
        </w:numPr>
        <w:jc w:val="both"/>
      </w:pPr>
      <w:r w:rsidRPr="00FF0259">
        <w:rPr>
          <w:b/>
          <w:bCs/>
        </w:rPr>
        <w:t xml:space="preserve">C.2.5.4.1. </w:t>
      </w:r>
      <w:r w:rsidRPr="00FF0259">
        <w:t xml:space="preserve">Training agenda to include course titles, descriptions, objectives, number of hours, names of instructors, title or position, and dates of completion. </w:t>
      </w:r>
    </w:p>
    <w:p w14:paraId="2313EBBC" w14:textId="77777777" w:rsidR="00B913E6" w:rsidRPr="00FF0259" w:rsidRDefault="00B913E6" w:rsidP="000F7E43">
      <w:pPr>
        <w:pStyle w:val="Default"/>
        <w:numPr>
          <w:ilvl w:val="2"/>
          <w:numId w:val="4"/>
        </w:numPr>
        <w:jc w:val="both"/>
      </w:pPr>
      <w:r w:rsidRPr="00FF0259">
        <w:rPr>
          <w:b/>
          <w:bCs/>
        </w:rPr>
        <w:t xml:space="preserve">C.2.5.4.3. </w:t>
      </w:r>
      <w:r w:rsidRPr="00FF0259">
        <w:t xml:space="preserve">Titled sign-in sheet of attendees with printed names, original signatures, and title/position for in person </w:t>
      </w:r>
      <w:proofErr w:type="gramStart"/>
      <w:r w:rsidRPr="00FF0259">
        <w:t>trainings</w:t>
      </w:r>
      <w:proofErr w:type="gramEnd"/>
      <w:r w:rsidRPr="00FF0259">
        <w:t xml:space="preserve"> or meetings. </w:t>
      </w:r>
    </w:p>
    <w:p w14:paraId="4E474451" w14:textId="77777777" w:rsidR="00B913E6" w:rsidRPr="00FF0259" w:rsidRDefault="00B913E6" w:rsidP="000F7E43">
      <w:pPr>
        <w:pStyle w:val="Default"/>
        <w:numPr>
          <w:ilvl w:val="2"/>
          <w:numId w:val="4"/>
        </w:numPr>
        <w:jc w:val="both"/>
      </w:pPr>
      <w:r w:rsidRPr="00FF0259">
        <w:rPr>
          <w:b/>
          <w:bCs/>
        </w:rPr>
        <w:t xml:space="preserve">C.2.5.4.4. </w:t>
      </w:r>
      <w:r w:rsidRPr="00FF0259">
        <w:t xml:space="preserve">Official attendee roll hosted on an online platform, screenshot of live meeting or training showing attendee names. </w:t>
      </w:r>
    </w:p>
    <w:p w14:paraId="667265D3" w14:textId="77777777" w:rsidR="00B913E6" w:rsidRDefault="00B913E6" w:rsidP="000F7E43">
      <w:pPr>
        <w:spacing w:after="0"/>
        <w:jc w:val="both"/>
        <w:rPr>
          <w:rFonts w:ascii="Arial" w:hAnsi="Arial" w:cs="Arial"/>
        </w:rPr>
      </w:pPr>
    </w:p>
    <w:p w14:paraId="7931A03E" w14:textId="7392EBF1" w:rsidR="00B913E6" w:rsidRPr="00B913E6" w:rsidRDefault="00B913E6" w:rsidP="000F7E43">
      <w:pPr>
        <w:spacing w:after="0"/>
        <w:jc w:val="both"/>
        <w:rPr>
          <w:rFonts w:ascii="Arial" w:hAnsi="Arial" w:cs="Arial"/>
        </w:rPr>
      </w:pPr>
      <w:r w:rsidRPr="00B913E6">
        <w:rPr>
          <w:rFonts w:ascii="Arial" w:hAnsi="Arial" w:cs="Arial"/>
          <w:b/>
          <w:bCs/>
        </w:rPr>
        <w:t>C.1.3.</w:t>
      </w:r>
      <w:r w:rsidRPr="00B913E6">
        <w:rPr>
          <w:rFonts w:ascii="Arial" w:hAnsi="Arial" w:cs="Arial"/>
        </w:rPr>
        <w:t xml:space="preserve"> The BAS shall attend dependency case </w:t>
      </w:r>
      <w:proofErr w:type="spellStart"/>
      <w:r w:rsidRPr="00B913E6">
        <w:rPr>
          <w:rFonts w:ascii="Arial" w:hAnsi="Arial" w:cs="Arial"/>
        </w:rPr>
        <w:t>staffings</w:t>
      </w:r>
      <w:proofErr w:type="spellEnd"/>
      <w:r w:rsidRPr="00B913E6">
        <w:rPr>
          <w:rFonts w:ascii="Arial" w:hAnsi="Arial" w:cs="Arial"/>
        </w:rPr>
        <w:t xml:space="preserve"> and court hearings identified by the Department’s Child and Family Well-Being Regional Program Office involving cases with “Intimate Partner Violence Threatens Child” / “Household Violence Threatens Child” or other maltreatments that also involve intimate partner violence.</w:t>
      </w:r>
    </w:p>
    <w:p w14:paraId="7FDD5478" w14:textId="77777777" w:rsidR="00B913E6" w:rsidRPr="00B913E6" w:rsidRDefault="00B913E6" w:rsidP="000F7E43">
      <w:pPr>
        <w:pStyle w:val="ListParagraph"/>
        <w:numPr>
          <w:ilvl w:val="0"/>
          <w:numId w:val="1"/>
        </w:numPr>
        <w:spacing w:after="0"/>
        <w:jc w:val="both"/>
        <w:rPr>
          <w:rFonts w:ascii="Arial" w:hAnsi="Arial" w:cs="Arial"/>
        </w:rPr>
      </w:pPr>
      <w:r w:rsidRPr="00B913E6">
        <w:rPr>
          <w:rFonts w:ascii="Arial" w:hAnsi="Arial" w:cs="Arial"/>
        </w:rPr>
        <w:t xml:space="preserve">Case </w:t>
      </w:r>
      <w:proofErr w:type="spellStart"/>
      <w:r w:rsidRPr="00B913E6">
        <w:rPr>
          <w:rFonts w:ascii="Arial" w:hAnsi="Arial" w:cs="Arial"/>
        </w:rPr>
        <w:t>staffings</w:t>
      </w:r>
      <w:proofErr w:type="spellEnd"/>
      <w:r w:rsidRPr="00B913E6">
        <w:rPr>
          <w:rFonts w:ascii="Arial" w:hAnsi="Arial" w:cs="Arial"/>
        </w:rPr>
        <w:t xml:space="preserve"> are defined as a formal meeting with Department CPIs and community partners to coordinate services in accordance with CFOP 170-1, Chapter 12-4.</w:t>
      </w:r>
    </w:p>
    <w:p w14:paraId="68FE79CD" w14:textId="77777777" w:rsidR="00B913E6" w:rsidRPr="00B913E6" w:rsidRDefault="00B913E6" w:rsidP="000F7E43">
      <w:pPr>
        <w:pStyle w:val="ListParagraph"/>
        <w:numPr>
          <w:ilvl w:val="0"/>
          <w:numId w:val="1"/>
        </w:numPr>
        <w:spacing w:after="0"/>
        <w:jc w:val="both"/>
        <w:rPr>
          <w:rFonts w:ascii="Arial" w:hAnsi="Arial" w:cs="Arial"/>
        </w:rPr>
      </w:pPr>
      <w:r w:rsidRPr="00B913E6">
        <w:rPr>
          <w:rFonts w:ascii="Arial" w:hAnsi="Arial" w:cs="Arial"/>
        </w:rPr>
        <w:t xml:space="preserve">Attend any dependency </w:t>
      </w:r>
      <w:proofErr w:type="spellStart"/>
      <w:r w:rsidRPr="00B913E6">
        <w:rPr>
          <w:rFonts w:ascii="Arial" w:hAnsi="Arial" w:cs="Arial"/>
        </w:rPr>
        <w:t>staffings</w:t>
      </w:r>
      <w:proofErr w:type="spellEnd"/>
      <w:r w:rsidRPr="00B913E6">
        <w:rPr>
          <w:rFonts w:ascii="Arial" w:hAnsi="Arial" w:cs="Arial"/>
        </w:rPr>
        <w:t xml:space="preserve"> or hearings, as requested by child welfare professionals. </w:t>
      </w:r>
    </w:p>
    <w:p w14:paraId="05939135" w14:textId="5C58268E" w:rsidR="00B913E6" w:rsidRPr="00B913E6" w:rsidRDefault="00F71F00" w:rsidP="000F7E43">
      <w:pPr>
        <w:pStyle w:val="ListParagraph"/>
        <w:numPr>
          <w:ilvl w:val="0"/>
          <w:numId w:val="1"/>
        </w:numPr>
        <w:spacing w:after="0"/>
        <w:jc w:val="both"/>
        <w:rPr>
          <w:rFonts w:ascii="Arial" w:hAnsi="Arial" w:cs="Arial"/>
        </w:rPr>
      </w:pPr>
      <w:r>
        <w:rPr>
          <w:rFonts w:ascii="Arial" w:hAnsi="Arial" w:cs="Arial"/>
        </w:rPr>
        <w:t>When schedule conflicts arise, t</w:t>
      </w:r>
      <w:r w:rsidR="00B913E6">
        <w:rPr>
          <w:rFonts w:ascii="Arial" w:hAnsi="Arial" w:cs="Arial"/>
        </w:rPr>
        <w:t>he BAS should p</w:t>
      </w:r>
      <w:r w:rsidR="00B913E6" w:rsidRPr="00B913E6">
        <w:rPr>
          <w:rFonts w:ascii="Arial" w:hAnsi="Arial" w:cs="Arial"/>
        </w:rPr>
        <w:t xml:space="preserve">rioritize </w:t>
      </w:r>
      <w:proofErr w:type="spellStart"/>
      <w:r w:rsidR="005B4BB7">
        <w:rPr>
          <w:rFonts w:ascii="Arial" w:hAnsi="Arial" w:cs="Arial"/>
        </w:rPr>
        <w:t>staffings</w:t>
      </w:r>
      <w:proofErr w:type="spellEnd"/>
      <w:r w:rsidR="005B4BB7">
        <w:rPr>
          <w:rFonts w:ascii="Arial" w:hAnsi="Arial" w:cs="Arial"/>
        </w:rPr>
        <w:t xml:space="preserve"> and hearings</w:t>
      </w:r>
      <w:r w:rsidR="008523F2">
        <w:rPr>
          <w:rFonts w:ascii="Arial" w:hAnsi="Arial" w:cs="Arial"/>
        </w:rPr>
        <w:t xml:space="preserve"> related to cases</w:t>
      </w:r>
      <w:r w:rsidR="00B913E6" w:rsidRPr="00B913E6">
        <w:rPr>
          <w:rFonts w:ascii="Arial" w:hAnsi="Arial" w:cs="Arial"/>
        </w:rPr>
        <w:t xml:space="preserve"> </w:t>
      </w:r>
      <w:r w:rsidR="00B913E6">
        <w:rPr>
          <w:rFonts w:ascii="Arial" w:hAnsi="Arial" w:cs="Arial"/>
        </w:rPr>
        <w:t>they are monitoring for</w:t>
      </w:r>
      <w:r w:rsidR="00B913E6" w:rsidRPr="00B913E6">
        <w:rPr>
          <w:rFonts w:ascii="Arial" w:hAnsi="Arial" w:cs="Arial"/>
        </w:rPr>
        <w:t xml:space="preserve"> batterer compliance</w:t>
      </w:r>
      <w:r w:rsidR="00B913E6">
        <w:rPr>
          <w:rFonts w:ascii="Arial" w:hAnsi="Arial" w:cs="Arial"/>
        </w:rPr>
        <w:t>.</w:t>
      </w:r>
    </w:p>
    <w:p w14:paraId="54AA4ABC" w14:textId="77777777" w:rsidR="00B913E6" w:rsidRDefault="00B913E6" w:rsidP="000F7E43">
      <w:pPr>
        <w:spacing w:after="0"/>
        <w:jc w:val="both"/>
        <w:rPr>
          <w:rFonts w:ascii="Arial" w:hAnsi="Arial" w:cs="Arial"/>
        </w:rPr>
      </w:pPr>
    </w:p>
    <w:p w14:paraId="093648AB" w14:textId="4DB9316F" w:rsidR="00B913E6" w:rsidRPr="00B913E6" w:rsidRDefault="00B913E6" w:rsidP="000F7E43">
      <w:pPr>
        <w:spacing w:after="0"/>
        <w:jc w:val="both"/>
        <w:rPr>
          <w:rFonts w:ascii="Arial" w:hAnsi="Arial" w:cs="Arial"/>
        </w:rPr>
      </w:pPr>
      <w:r w:rsidRPr="00B913E6">
        <w:rPr>
          <w:rFonts w:ascii="Arial" w:hAnsi="Arial" w:cs="Arial"/>
          <w:b/>
          <w:bCs/>
        </w:rPr>
        <w:t>C.1.4.</w:t>
      </w:r>
      <w:r w:rsidRPr="00B913E6">
        <w:rPr>
          <w:rFonts w:ascii="Arial" w:hAnsi="Arial" w:cs="Arial"/>
        </w:rPr>
        <w:t xml:space="preserve"> The BAS shall provide subject matter expertise (consultation) to child welfare professionals to guide the creation of safety actions and case plans that increase batterer accountability and compliance.</w:t>
      </w:r>
    </w:p>
    <w:p w14:paraId="028E7442" w14:textId="3EF316F1" w:rsidR="00B913E6" w:rsidRPr="009222EF" w:rsidRDefault="00B913E6" w:rsidP="00F71F00">
      <w:pPr>
        <w:pStyle w:val="ListParagraph"/>
        <w:numPr>
          <w:ilvl w:val="0"/>
          <w:numId w:val="1"/>
        </w:numPr>
        <w:spacing w:after="0"/>
        <w:jc w:val="both"/>
        <w:rPr>
          <w:rFonts w:ascii="Arial" w:hAnsi="Arial" w:cs="Arial"/>
        </w:rPr>
      </w:pPr>
      <w:r w:rsidRPr="00B913E6">
        <w:rPr>
          <w:rFonts w:ascii="Arial" w:hAnsi="Arial" w:cs="Arial"/>
        </w:rPr>
        <w:t xml:space="preserve">Assist child welfare </w:t>
      </w:r>
      <w:r w:rsidRPr="009222EF">
        <w:rPr>
          <w:rFonts w:ascii="Arial" w:hAnsi="Arial" w:cs="Arial"/>
        </w:rPr>
        <w:t>professionals in creating</w:t>
      </w:r>
      <w:r w:rsidR="0062729D">
        <w:rPr>
          <w:rFonts w:ascii="Arial" w:hAnsi="Arial" w:cs="Arial"/>
        </w:rPr>
        <w:t xml:space="preserve"> safety actions and</w:t>
      </w:r>
      <w:r w:rsidRPr="009222EF">
        <w:rPr>
          <w:rFonts w:ascii="Arial" w:hAnsi="Arial" w:cs="Arial"/>
        </w:rPr>
        <w:t xml:space="preserve"> dependency case plans that hold batterers accountable in ways that prioritize safety and compliance with court orders.</w:t>
      </w:r>
    </w:p>
    <w:p w14:paraId="2E0EBAEE" w14:textId="3F258B30" w:rsidR="00B913E6" w:rsidRPr="00B913E6" w:rsidRDefault="00514074" w:rsidP="00F71F00">
      <w:pPr>
        <w:pStyle w:val="ListParagraph"/>
        <w:numPr>
          <w:ilvl w:val="0"/>
          <w:numId w:val="1"/>
        </w:numPr>
        <w:spacing w:after="0"/>
        <w:jc w:val="both"/>
        <w:rPr>
          <w:rFonts w:ascii="Arial" w:hAnsi="Arial" w:cs="Arial"/>
        </w:rPr>
      </w:pPr>
      <w:r>
        <w:rPr>
          <w:rFonts w:ascii="Arial" w:hAnsi="Arial" w:cs="Arial"/>
        </w:rPr>
        <w:t xml:space="preserve">Refer to </w:t>
      </w:r>
      <w:r w:rsidR="00B913E6" w:rsidRPr="009222EF">
        <w:rPr>
          <w:rFonts w:ascii="Arial" w:hAnsi="Arial" w:cs="Arial"/>
        </w:rPr>
        <w:t xml:space="preserve">Child Welfare Operating Procedure </w:t>
      </w:r>
      <w:hyperlink r:id="rId10" w:history="1">
        <w:r w:rsidR="00B913E6" w:rsidRPr="009222EF">
          <w:rPr>
            <w:rFonts w:ascii="Arial" w:hAnsi="Arial" w:cs="Arial"/>
          </w:rPr>
          <w:t>(CFOP) 170-5</w:t>
        </w:r>
      </w:hyperlink>
      <w:r w:rsidR="00B913E6" w:rsidRPr="00B913E6">
        <w:rPr>
          <w:rFonts w:ascii="Arial" w:hAnsi="Arial" w:cs="Arial"/>
        </w:rPr>
        <w:t>, Chapter 10, Domestic Violence (DV) Consultations</w:t>
      </w:r>
      <w:r>
        <w:rPr>
          <w:rFonts w:ascii="Arial" w:hAnsi="Arial" w:cs="Arial"/>
        </w:rPr>
        <w:t xml:space="preserve"> and the Partners in Protection Orientation Guide. </w:t>
      </w:r>
    </w:p>
    <w:p w14:paraId="062603B9" w14:textId="77777777" w:rsidR="00B913E6" w:rsidRPr="00B913E6" w:rsidRDefault="00B913E6" w:rsidP="00F71F00">
      <w:pPr>
        <w:pStyle w:val="ListParagraph"/>
        <w:numPr>
          <w:ilvl w:val="0"/>
          <w:numId w:val="2"/>
        </w:numPr>
        <w:spacing w:after="0"/>
        <w:jc w:val="both"/>
        <w:rPr>
          <w:rFonts w:ascii="Arial" w:hAnsi="Arial" w:cs="Arial"/>
        </w:rPr>
      </w:pPr>
      <w:r w:rsidRPr="00B913E6">
        <w:rPr>
          <w:rFonts w:ascii="Arial" w:hAnsi="Arial" w:cs="Arial"/>
        </w:rPr>
        <w:t xml:space="preserve">Consultations may include: </w:t>
      </w:r>
    </w:p>
    <w:p w14:paraId="7B6990B8"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Identification of risk factors</w:t>
      </w:r>
    </w:p>
    <w:p w14:paraId="1BE1CBBF"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Identification of dynamics of power and control and patterns of coercive control</w:t>
      </w:r>
    </w:p>
    <w:p w14:paraId="40521D40"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 xml:space="preserve">Identification of specific behaviors offender engaged in </w:t>
      </w:r>
      <w:proofErr w:type="gramStart"/>
      <w:r w:rsidRPr="00B913E6">
        <w:rPr>
          <w:rFonts w:ascii="Arial" w:hAnsi="Arial" w:cs="Arial"/>
        </w:rPr>
        <w:t>to harm</w:t>
      </w:r>
      <w:proofErr w:type="gramEnd"/>
      <w:r w:rsidRPr="00B913E6">
        <w:rPr>
          <w:rFonts w:ascii="Arial" w:hAnsi="Arial" w:cs="Arial"/>
        </w:rPr>
        <w:t xml:space="preserve"> the child</w:t>
      </w:r>
    </w:p>
    <w:p w14:paraId="2939094D"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 xml:space="preserve">Impact of the perpetrator’s behavior and actions on children </w:t>
      </w:r>
    </w:p>
    <w:p w14:paraId="0C269BC7"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 xml:space="preserve">Perpetrator interview strategies </w:t>
      </w:r>
    </w:p>
    <w:p w14:paraId="4032DBBD" w14:textId="77777777" w:rsidR="00B913E6" w:rsidRPr="00B913E6"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lastRenderedPageBreak/>
        <w:t>Safety actions to hold the perpetrator accountable</w:t>
      </w:r>
    </w:p>
    <w:p w14:paraId="7D64BCA7" w14:textId="5A42CC69" w:rsidR="00C104AD" w:rsidRPr="00C104AD" w:rsidRDefault="00B913E6" w:rsidP="00F71F00">
      <w:pPr>
        <w:pStyle w:val="ListParagraph"/>
        <w:numPr>
          <w:ilvl w:val="1"/>
          <w:numId w:val="2"/>
        </w:numPr>
        <w:spacing w:after="0" w:line="259" w:lineRule="auto"/>
        <w:jc w:val="both"/>
        <w:rPr>
          <w:rFonts w:ascii="Arial" w:hAnsi="Arial" w:cs="Arial"/>
        </w:rPr>
      </w:pPr>
      <w:r w:rsidRPr="00B913E6">
        <w:rPr>
          <w:rFonts w:ascii="Arial" w:hAnsi="Arial" w:cs="Arial"/>
        </w:rPr>
        <w:t xml:space="preserve">Perpetrator accountability strategies </w:t>
      </w:r>
    </w:p>
    <w:p w14:paraId="6C628461" w14:textId="77777777" w:rsidR="00B913E6" w:rsidRPr="00B913E6" w:rsidRDefault="00B913E6" w:rsidP="000F7E43">
      <w:pPr>
        <w:pStyle w:val="ListParagraph"/>
        <w:spacing w:after="0" w:line="259" w:lineRule="auto"/>
        <w:ind w:left="1800"/>
        <w:jc w:val="both"/>
        <w:rPr>
          <w:rFonts w:ascii="Arial" w:hAnsi="Arial" w:cs="Arial"/>
        </w:rPr>
      </w:pPr>
    </w:p>
    <w:p w14:paraId="1A7D6E75" w14:textId="77777777" w:rsidR="00B913E6" w:rsidRPr="00B913E6" w:rsidRDefault="00B913E6" w:rsidP="000F7E43">
      <w:pPr>
        <w:spacing w:after="0"/>
        <w:jc w:val="both"/>
        <w:rPr>
          <w:rFonts w:ascii="Arial" w:hAnsi="Arial" w:cs="Arial"/>
        </w:rPr>
      </w:pPr>
      <w:r w:rsidRPr="00B913E6">
        <w:rPr>
          <w:rFonts w:ascii="Arial" w:hAnsi="Arial" w:cs="Arial"/>
          <w:b/>
          <w:bCs/>
        </w:rPr>
        <w:t>C.1.5.</w:t>
      </w:r>
      <w:r w:rsidRPr="00B913E6">
        <w:rPr>
          <w:rFonts w:ascii="Arial" w:hAnsi="Arial" w:cs="Arial"/>
        </w:rPr>
        <w:t xml:space="preserve"> The BAS shall collect information from court proceedings and monitor batterer compliance with dependency case plans and court orders to unify involved courts.</w:t>
      </w:r>
    </w:p>
    <w:p w14:paraId="590343A9" w14:textId="77777777" w:rsidR="00B913E6" w:rsidRPr="001521F0" w:rsidRDefault="00B913E6" w:rsidP="00B83F8A">
      <w:pPr>
        <w:pStyle w:val="ListParagraph"/>
        <w:numPr>
          <w:ilvl w:val="0"/>
          <w:numId w:val="1"/>
        </w:numPr>
        <w:spacing w:after="0"/>
        <w:jc w:val="both"/>
        <w:rPr>
          <w:rFonts w:ascii="Arial" w:hAnsi="Arial" w:cs="Arial"/>
        </w:rPr>
      </w:pPr>
      <w:r w:rsidRPr="001521F0">
        <w:rPr>
          <w:rFonts w:ascii="Arial" w:hAnsi="Arial" w:cs="Arial"/>
        </w:rPr>
        <w:t>The specialist monitors batterers’ compliance with dependency court plans, criminal orders, and injunctions to provide the court with data that enhances judicial decision-making.</w:t>
      </w:r>
    </w:p>
    <w:p w14:paraId="677485D3" w14:textId="74AFDB45" w:rsidR="00E256B8" w:rsidRPr="00E256B8" w:rsidRDefault="00E256B8" w:rsidP="00B83F8A">
      <w:pPr>
        <w:pStyle w:val="ListParagraph"/>
        <w:numPr>
          <w:ilvl w:val="0"/>
          <w:numId w:val="1"/>
        </w:numPr>
        <w:spacing w:after="0"/>
        <w:jc w:val="both"/>
        <w:rPr>
          <w:rFonts w:ascii="Arial" w:hAnsi="Arial" w:cs="Arial"/>
        </w:rPr>
      </w:pPr>
      <w:r w:rsidRPr="00E256B8">
        <w:rPr>
          <w:rFonts w:ascii="Arial" w:hAnsi="Arial" w:cs="Arial"/>
        </w:rPr>
        <w:t>Ensure</w:t>
      </w:r>
      <w:r w:rsidR="00B56171">
        <w:rPr>
          <w:rFonts w:ascii="Arial" w:hAnsi="Arial" w:cs="Arial"/>
        </w:rPr>
        <w:t xml:space="preserve"> child welfare professionals and</w:t>
      </w:r>
      <w:r w:rsidRPr="00E256B8">
        <w:rPr>
          <w:rFonts w:ascii="Arial" w:hAnsi="Arial" w:cs="Arial"/>
        </w:rPr>
        <w:t xml:space="preserve"> CLS </w:t>
      </w:r>
      <w:r w:rsidR="00B56171">
        <w:rPr>
          <w:rFonts w:ascii="Arial" w:hAnsi="Arial" w:cs="Arial"/>
        </w:rPr>
        <w:t>have</w:t>
      </w:r>
      <w:r w:rsidRPr="00E256B8">
        <w:rPr>
          <w:rFonts w:ascii="Arial" w:hAnsi="Arial" w:cs="Arial"/>
        </w:rPr>
        <w:t xml:space="preserve"> the clear, case</w:t>
      </w:r>
      <w:r w:rsidRPr="00E256B8">
        <w:rPr>
          <w:rFonts w:ascii="Arial" w:hAnsi="Arial" w:cs="Arial"/>
        </w:rPr>
        <w:noBreakHyphen/>
        <w:t>specific information they need to effectively present during hearings and support dependency judges’ decision</w:t>
      </w:r>
      <w:r w:rsidRPr="00E256B8">
        <w:rPr>
          <w:rFonts w:ascii="Arial" w:hAnsi="Arial" w:cs="Arial"/>
        </w:rPr>
        <w:noBreakHyphen/>
        <w:t>making in dependency cases.</w:t>
      </w:r>
    </w:p>
    <w:p w14:paraId="6A0AE21B" w14:textId="342A55CC" w:rsidR="00B86566" w:rsidRPr="008E7903" w:rsidRDefault="00B913E6" w:rsidP="00B83F8A">
      <w:pPr>
        <w:pStyle w:val="ListParagraph"/>
        <w:numPr>
          <w:ilvl w:val="0"/>
          <w:numId w:val="1"/>
        </w:numPr>
        <w:spacing w:after="0"/>
        <w:jc w:val="both"/>
        <w:rPr>
          <w:rFonts w:ascii="Arial" w:hAnsi="Arial" w:cs="Arial"/>
        </w:rPr>
      </w:pPr>
      <w:r w:rsidRPr="008E7903">
        <w:rPr>
          <w:rFonts w:ascii="Arial" w:hAnsi="Arial" w:cs="Arial"/>
        </w:rPr>
        <w:t xml:space="preserve">A key function is collecting information from criminal </w:t>
      </w:r>
      <w:r w:rsidR="00380A83" w:rsidRPr="008E7903">
        <w:rPr>
          <w:rFonts w:ascii="Arial" w:hAnsi="Arial" w:cs="Arial"/>
        </w:rPr>
        <w:t xml:space="preserve">court </w:t>
      </w:r>
      <w:r w:rsidRPr="008E7903">
        <w:rPr>
          <w:rFonts w:ascii="Arial" w:hAnsi="Arial" w:cs="Arial"/>
        </w:rPr>
        <w:t xml:space="preserve">and </w:t>
      </w:r>
      <w:r w:rsidR="00380A83" w:rsidRPr="008E7903">
        <w:rPr>
          <w:rFonts w:ascii="Arial" w:hAnsi="Arial" w:cs="Arial"/>
        </w:rPr>
        <w:t>other</w:t>
      </w:r>
      <w:r w:rsidRPr="008E7903">
        <w:rPr>
          <w:rFonts w:ascii="Arial" w:hAnsi="Arial" w:cs="Arial"/>
        </w:rPr>
        <w:t xml:space="preserve"> proceedings to assist in pursuing Chapter 39 injunctions. </w:t>
      </w:r>
    </w:p>
    <w:p w14:paraId="6E3D252E" w14:textId="67DF76F0" w:rsidR="00C90792" w:rsidRPr="00C90792" w:rsidRDefault="00C90792" w:rsidP="00B83F8A">
      <w:pPr>
        <w:pStyle w:val="ListParagraph"/>
        <w:numPr>
          <w:ilvl w:val="0"/>
          <w:numId w:val="1"/>
        </w:numPr>
        <w:spacing w:after="0"/>
        <w:jc w:val="both"/>
        <w:rPr>
          <w:rFonts w:ascii="Arial" w:hAnsi="Arial" w:cs="Arial"/>
        </w:rPr>
      </w:pPr>
      <w:r w:rsidRPr="00C90792">
        <w:rPr>
          <w:rFonts w:ascii="Arial" w:hAnsi="Arial" w:cs="Arial"/>
        </w:rPr>
        <w:t>Ensure child welfare professionals follow up on any court</w:t>
      </w:r>
      <w:r w:rsidRPr="00C90792">
        <w:rPr>
          <w:rFonts w:ascii="Arial" w:hAnsi="Arial" w:cs="Arial"/>
        </w:rPr>
        <w:noBreakHyphen/>
        <w:t>ordered firearm surrender</w:t>
      </w:r>
      <w:r w:rsidR="00786000">
        <w:rPr>
          <w:rFonts w:ascii="Arial" w:hAnsi="Arial" w:cs="Arial"/>
        </w:rPr>
        <w:t>,</w:t>
      </w:r>
      <w:r w:rsidRPr="00C90792">
        <w:rPr>
          <w:rFonts w:ascii="Arial" w:hAnsi="Arial" w:cs="Arial"/>
        </w:rPr>
        <w:t xml:space="preserve"> such as injunctions or other orders requiring the </w:t>
      </w:r>
      <w:r w:rsidR="00786000">
        <w:rPr>
          <w:rFonts w:ascii="Arial" w:hAnsi="Arial" w:cs="Arial"/>
        </w:rPr>
        <w:t>batterer</w:t>
      </w:r>
      <w:r w:rsidRPr="00C90792">
        <w:rPr>
          <w:rFonts w:ascii="Arial" w:hAnsi="Arial" w:cs="Arial"/>
        </w:rPr>
        <w:t xml:space="preserve"> to relinquish </w:t>
      </w:r>
      <w:r w:rsidR="006B4A92" w:rsidRPr="00C90792">
        <w:rPr>
          <w:rFonts w:ascii="Arial" w:hAnsi="Arial" w:cs="Arial"/>
        </w:rPr>
        <w:t>firearms</w:t>
      </w:r>
      <w:r w:rsidR="006B4A92">
        <w:rPr>
          <w:rFonts w:ascii="Arial" w:hAnsi="Arial" w:cs="Arial"/>
        </w:rPr>
        <w:t xml:space="preserve"> and</w:t>
      </w:r>
      <w:r w:rsidRPr="00C90792">
        <w:rPr>
          <w:rFonts w:ascii="Arial" w:hAnsi="Arial" w:cs="Arial"/>
        </w:rPr>
        <w:t xml:space="preserve"> support them in documenting this follow</w:t>
      </w:r>
      <w:r w:rsidRPr="00C90792">
        <w:rPr>
          <w:rFonts w:ascii="Arial" w:hAnsi="Arial" w:cs="Arial"/>
        </w:rPr>
        <w:noBreakHyphen/>
        <w:t>up in accordance with CFOP requirements. This includes confirming efforts to communicate with law enforcement and the courts, capturing outcomes in case documentation, and elevating unresolved safety concerns through established cross</w:t>
      </w:r>
      <w:r w:rsidRPr="00C90792">
        <w:rPr>
          <w:rFonts w:ascii="Arial" w:hAnsi="Arial" w:cs="Arial"/>
        </w:rPr>
        <w:noBreakHyphen/>
        <w:t>system communication channels to reduce the risk of lethality.</w:t>
      </w:r>
    </w:p>
    <w:p w14:paraId="12843D6F" w14:textId="6E6D32A7" w:rsidR="00B913E6" w:rsidRPr="00091EFA" w:rsidRDefault="00B913E6" w:rsidP="00B83F8A">
      <w:pPr>
        <w:pStyle w:val="ListParagraph"/>
        <w:numPr>
          <w:ilvl w:val="0"/>
          <w:numId w:val="1"/>
        </w:numPr>
        <w:spacing w:after="0"/>
        <w:jc w:val="both"/>
        <w:rPr>
          <w:rFonts w:ascii="Arial" w:hAnsi="Arial" w:cs="Arial"/>
        </w:rPr>
      </w:pPr>
      <w:r w:rsidRPr="00091EFA">
        <w:rPr>
          <w:rFonts w:ascii="Arial" w:hAnsi="Arial" w:cs="Arial"/>
        </w:rPr>
        <w:t xml:space="preserve">The BAS </w:t>
      </w:r>
      <w:r w:rsidR="00B95946" w:rsidRPr="00091EFA">
        <w:rPr>
          <w:rFonts w:ascii="Arial" w:hAnsi="Arial" w:cs="Arial"/>
        </w:rPr>
        <w:t xml:space="preserve">and DV Center leadership </w:t>
      </w:r>
      <w:r w:rsidRPr="00091EFA">
        <w:rPr>
          <w:rFonts w:ascii="Arial" w:hAnsi="Arial" w:cs="Arial"/>
        </w:rPr>
        <w:t>develop</w:t>
      </w:r>
      <w:r w:rsidR="00B95946" w:rsidRPr="00091EFA">
        <w:rPr>
          <w:rFonts w:ascii="Arial" w:hAnsi="Arial" w:cs="Arial"/>
        </w:rPr>
        <w:t xml:space="preserve"> relationships and</w:t>
      </w:r>
      <w:r w:rsidRPr="00091EFA">
        <w:rPr>
          <w:rFonts w:ascii="Arial" w:hAnsi="Arial" w:cs="Arial"/>
        </w:rPr>
        <w:t xml:space="preserve"> protocols with local batterer intervention programs (BIP) to ensure offenders are attending and complying with court-ordered courses.</w:t>
      </w:r>
    </w:p>
    <w:p w14:paraId="43C2C838" w14:textId="77777777" w:rsidR="00B913E6" w:rsidRPr="00B913E6" w:rsidRDefault="00B913E6" w:rsidP="000F7E43">
      <w:pPr>
        <w:spacing w:after="0"/>
        <w:jc w:val="both"/>
        <w:rPr>
          <w:rFonts w:ascii="Arial" w:hAnsi="Arial" w:cs="Arial"/>
        </w:rPr>
      </w:pPr>
    </w:p>
    <w:p w14:paraId="763584A4" w14:textId="77777777" w:rsidR="00B913E6" w:rsidRPr="00B913E6" w:rsidRDefault="00B913E6" w:rsidP="000F7E43">
      <w:pPr>
        <w:spacing w:after="0"/>
        <w:jc w:val="both"/>
        <w:rPr>
          <w:rFonts w:ascii="Arial" w:hAnsi="Arial" w:cs="Arial"/>
        </w:rPr>
      </w:pPr>
      <w:r w:rsidRPr="00B913E6">
        <w:rPr>
          <w:rFonts w:ascii="Arial" w:hAnsi="Arial" w:cs="Arial"/>
          <w:b/>
          <w:bCs/>
        </w:rPr>
        <w:t>C.1.6.</w:t>
      </w:r>
      <w:r w:rsidRPr="00B913E6">
        <w:rPr>
          <w:rFonts w:ascii="Arial" w:hAnsi="Arial" w:cs="Arial"/>
        </w:rPr>
        <w:t xml:space="preserve"> Collaboration</w:t>
      </w:r>
    </w:p>
    <w:p w14:paraId="31824F66" w14:textId="77777777" w:rsidR="00B913E6" w:rsidRDefault="00B913E6" w:rsidP="000F7E43">
      <w:pPr>
        <w:spacing w:after="0"/>
        <w:jc w:val="both"/>
        <w:rPr>
          <w:rFonts w:ascii="Arial" w:hAnsi="Arial" w:cs="Arial"/>
        </w:rPr>
      </w:pPr>
    </w:p>
    <w:p w14:paraId="7E2E860E" w14:textId="42214407" w:rsidR="00B913E6" w:rsidRDefault="00B913E6" w:rsidP="000F7E43">
      <w:pPr>
        <w:spacing w:after="0"/>
        <w:jc w:val="both"/>
        <w:rPr>
          <w:rFonts w:ascii="Arial" w:hAnsi="Arial" w:cs="Arial"/>
        </w:rPr>
      </w:pPr>
      <w:r w:rsidRPr="00B913E6">
        <w:rPr>
          <w:rFonts w:ascii="Arial" w:hAnsi="Arial" w:cs="Arial"/>
          <w:b/>
          <w:bCs/>
        </w:rPr>
        <w:t>C.1.6.1.</w:t>
      </w:r>
      <w:r w:rsidRPr="00B913E6">
        <w:rPr>
          <w:rFonts w:ascii="Arial" w:hAnsi="Arial" w:cs="Arial"/>
        </w:rPr>
        <w:t xml:space="preserve"> The BAS shall meet weekly with the </w:t>
      </w:r>
      <w:r w:rsidR="006303D5">
        <w:rPr>
          <w:rFonts w:ascii="Arial" w:hAnsi="Arial" w:cs="Arial"/>
        </w:rPr>
        <w:t xml:space="preserve">center’s Co-Located </w:t>
      </w:r>
      <w:r w:rsidRPr="00B913E6">
        <w:rPr>
          <w:rFonts w:ascii="Arial" w:hAnsi="Arial" w:cs="Arial"/>
        </w:rPr>
        <w:t>DV Advocate(s) to review current referrals, share information to enhance survivor safety plans and advocacy services, identify and create plans to address project implementation gaps, create and enhance training opportunities for child welfare professionals and system partners, and develop Leadership Meeting agendas that include barriers and actions items to address identified barriers.</w:t>
      </w:r>
    </w:p>
    <w:p w14:paraId="6B75EEBC" w14:textId="0FCB4EEB" w:rsidR="00256D4E" w:rsidRPr="00B32433" w:rsidRDefault="00256D4E" w:rsidP="006830C7">
      <w:pPr>
        <w:pStyle w:val="ListParagraph"/>
        <w:numPr>
          <w:ilvl w:val="0"/>
          <w:numId w:val="6"/>
        </w:numPr>
        <w:spacing w:after="0"/>
        <w:jc w:val="both"/>
        <w:rPr>
          <w:rFonts w:ascii="Arial" w:hAnsi="Arial" w:cs="Arial"/>
        </w:rPr>
      </w:pPr>
      <w:r w:rsidRPr="00B32433">
        <w:rPr>
          <w:rFonts w:ascii="Arial" w:hAnsi="Arial" w:cs="Arial"/>
        </w:rPr>
        <w:t>Collaboration between the BAS and Co-Located Advocate</w:t>
      </w:r>
      <w:r w:rsidR="00293731" w:rsidRPr="00B32433">
        <w:rPr>
          <w:rFonts w:ascii="Arial" w:hAnsi="Arial" w:cs="Arial"/>
        </w:rPr>
        <w:t xml:space="preserve"> is critical to the success of implementing Partners in Protection in the center’s service area. </w:t>
      </w:r>
    </w:p>
    <w:p w14:paraId="52BDCCAB" w14:textId="79A80EFF" w:rsidR="006830C7" w:rsidRPr="00384464" w:rsidRDefault="007658B2" w:rsidP="006830C7">
      <w:pPr>
        <w:pStyle w:val="ListParagraph"/>
        <w:numPr>
          <w:ilvl w:val="0"/>
          <w:numId w:val="6"/>
        </w:numPr>
        <w:spacing w:after="0"/>
        <w:jc w:val="both"/>
        <w:rPr>
          <w:rFonts w:ascii="Arial" w:hAnsi="Arial" w:cs="Arial"/>
        </w:rPr>
      </w:pPr>
      <w:r w:rsidRPr="00384464">
        <w:rPr>
          <w:rFonts w:ascii="Arial" w:hAnsi="Arial" w:cs="Arial"/>
        </w:rPr>
        <w:t xml:space="preserve">To communicate about a specific survivor in center services, a Release of Information signed by the survivor granting permission for the </w:t>
      </w:r>
      <w:r w:rsidR="00943AD0" w:rsidRPr="00384464">
        <w:rPr>
          <w:rFonts w:ascii="Arial" w:hAnsi="Arial" w:cs="Arial"/>
        </w:rPr>
        <w:t>Co-Located Advocate to confirm they are enrolled in center services</w:t>
      </w:r>
      <w:r w:rsidR="00E27372" w:rsidRPr="00384464">
        <w:rPr>
          <w:rFonts w:ascii="Arial" w:hAnsi="Arial" w:cs="Arial"/>
        </w:rPr>
        <w:t xml:space="preserve"> needs to be executed. The purpose of the communication is to determine if the BAS has any </w:t>
      </w:r>
      <w:r w:rsidR="004F459F" w:rsidRPr="00384464">
        <w:rPr>
          <w:rFonts w:ascii="Arial" w:hAnsi="Arial" w:cs="Arial"/>
        </w:rPr>
        <w:t>information</w:t>
      </w:r>
      <w:r w:rsidR="00E27372" w:rsidRPr="00384464">
        <w:rPr>
          <w:rFonts w:ascii="Arial" w:hAnsi="Arial" w:cs="Arial"/>
        </w:rPr>
        <w:t xml:space="preserve"> about the </w:t>
      </w:r>
      <w:proofErr w:type="gramStart"/>
      <w:r w:rsidR="00E27372" w:rsidRPr="00384464">
        <w:rPr>
          <w:rFonts w:ascii="Arial" w:hAnsi="Arial" w:cs="Arial"/>
        </w:rPr>
        <w:t>batterer</w:t>
      </w:r>
      <w:proofErr w:type="gramEnd"/>
      <w:r w:rsidR="00E27372" w:rsidRPr="00384464">
        <w:rPr>
          <w:rFonts w:ascii="Arial" w:hAnsi="Arial" w:cs="Arial"/>
        </w:rPr>
        <w:t xml:space="preserve"> that </w:t>
      </w:r>
      <w:r w:rsidR="00384464" w:rsidRPr="00384464">
        <w:rPr>
          <w:rFonts w:ascii="Arial" w:hAnsi="Arial" w:cs="Arial"/>
        </w:rPr>
        <w:t xml:space="preserve">could be used to enhance safety planning or services for the survivor. </w:t>
      </w:r>
      <w:r w:rsidR="00B062D0" w:rsidRPr="00384464">
        <w:rPr>
          <w:rFonts w:ascii="Arial" w:hAnsi="Arial" w:cs="Arial"/>
        </w:rPr>
        <w:t xml:space="preserve"> </w:t>
      </w:r>
    </w:p>
    <w:p w14:paraId="2261EE8B" w14:textId="77777777" w:rsidR="00B913E6" w:rsidRDefault="00B913E6" w:rsidP="000F7E43">
      <w:pPr>
        <w:spacing w:after="0"/>
        <w:jc w:val="both"/>
        <w:rPr>
          <w:rFonts w:ascii="Arial" w:hAnsi="Arial" w:cs="Arial"/>
        </w:rPr>
      </w:pPr>
    </w:p>
    <w:p w14:paraId="59D9B84D" w14:textId="6F2CBD2A" w:rsidR="00B913E6" w:rsidRDefault="00B913E6" w:rsidP="000F7E43">
      <w:pPr>
        <w:spacing w:after="0"/>
        <w:jc w:val="both"/>
        <w:rPr>
          <w:rFonts w:ascii="Arial" w:hAnsi="Arial" w:cs="Arial"/>
        </w:rPr>
      </w:pPr>
      <w:r w:rsidRPr="00B913E6">
        <w:rPr>
          <w:rFonts w:ascii="Arial" w:hAnsi="Arial" w:cs="Arial"/>
          <w:b/>
          <w:bCs/>
        </w:rPr>
        <w:t>C.1.6.2.</w:t>
      </w:r>
      <w:r w:rsidRPr="00B913E6">
        <w:rPr>
          <w:rFonts w:ascii="Arial" w:hAnsi="Arial" w:cs="Arial"/>
        </w:rPr>
        <w:t xml:space="preserve"> The Provider’s programmatic and operational leadership shall attend all virtual and in-person training and technical </w:t>
      </w:r>
      <w:proofErr w:type="gramStart"/>
      <w:r w:rsidRPr="00B913E6">
        <w:rPr>
          <w:rFonts w:ascii="Arial" w:hAnsi="Arial" w:cs="Arial"/>
        </w:rPr>
        <w:t>assistance events</w:t>
      </w:r>
      <w:proofErr w:type="gramEnd"/>
      <w:r w:rsidRPr="00B913E6">
        <w:rPr>
          <w:rFonts w:ascii="Arial" w:hAnsi="Arial" w:cs="Arial"/>
        </w:rPr>
        <w:t xml:space="preserve"> required by the Department for the duration of this Contract, unless otherwise directed by the Department.</w:t>
      </w:r>
    </w:p>
    <w:p w14:paraId="03EEA370" w14:textId="77777777" w:rsidR="00C6650E" w:rsidRDefault="00DE23DF" w:rsidP="00DE23DF">
      <w:pPr>
        <w:pStyle w:val="ListParagraph"/>
        <w:numPr>
          <w:ilvl w:val="0"/>
          <w:numId w:val="6"/>
        </w:numPr>
        <w:spacing w:after="0"/>
        <w:jc w:val="both"/>
        <w:rPr>
          <w:rFonts w:ascii="Arial" w:hAnsi="Arial" w:cs="Arial"/>
        </w:rPr>
      </w:pPr>
      <w:r>
        <w:rPr>
          <w:rFonts w:ascii="Arial" w:hAnsi="Arial" w:cs="Arial"/>
        </w:rPr>
        <w:t xml:space="preserve">Quarterly </w:t>
      </w:r>
      <w:r w:rsidR="003415E1">
        <w:rPr>
          <w:rFonts w:ascii="Arial" w:hAnsi="Arial" w:cs="Arial"/>
        </w:rPr>
        <w:t xml:space="preserve">STOP contract, </w:t>
      </w:r>
      <w:r>
        <w:rPr>
          <w:rFonts w:ascii="Arial" w:hAnsi="Arial" w:cs="Arial"/>
        </w:rPr>
        <w:t>BAS-specific</w:t>
      </w:r>
      <w:r w:rsidR="003415E1">
        <w:rPr>
          <w:rFonts w:ascii="Arial" w:hAnsi="Arial" w:cs="Arial"/>
        </w:rPr>
        <w:t xml:space="preserve"> calls will be scheduled by the STOP Specialist </w:t>
      </w:r>
      <w:r w:rsidR="00B42A44">
        <w:rPr>
          <w:rFonts w:ascii="Arial" w:hAnsi="Arial" w:cs="Arial"/>
        </w:rPr>
        <w:t>or Child and Family Well-Being Coordinator</w:t>
      </w:r>
      <w:r w:rsidR="00C6650E">
        <w:rPr>
          <w:rFonts w:ascii="Arial" w:hAnsi="Arial" w:cs="Arial"/>
        </w:rPr>
        <w:t xml:space="preserve">. </w:t>
      </w:r>
    </w:p>
    <w:p w14:paraId="24F22E71" w14:textId="77777777" w:rsidR="00C6650E" w:rsidRDefault="00C6650E" w:rsidP="00DE23DF">
      <w:pPr>
        <w:pStyle w:val="ListParagraph"/>
        <w:numPr>
          <w:ilvl w:val="0"/>
          <w:numId w:val="6"/>
        </w:numPr>
        <w:spacing w:after="0"/>
        <w:jc w:val="both"/>
        <w:rPr>
          <w:rFonts w:ascii="Arial" w:hAnsi="Arial" w:cs="Arial"/>
        </w:rPr>
      </w:pPr>
      <w:r>
        <w:rPr>
          <w:rFonts w:ascii="Arial" w:hAnsi="Arial" w:cs="Arial"/>
        </w:rPr>
        <w:t xml:space="preserve">The positions funded under the STOP contract are </w:t>
      </w:r>
      <w:r w:rsidRPr="00472E79">
        <w:rPr>
          <w:rFonts w:ascii="Arial" w:hAnsi="Arial" w:cs="Arial"/>
          <w:b/>
          <w:bCs/>
          <w:i/>
          <w:iCs/>
        </w:rPr>
        <w:t>required</w:t>
      </w:r>
      <w:r>
        <w:rPr>
          <w:rFonts w:ascii="Arial" w:hAnsi="Arial" w:cs="Arial"/>
        </w:rPr>
        <w:t xml:space="preserve"> to attend. Supervisors and program leadership are encouraged to attend. </w:t>
      </w:r>
    </w:p>
    <w:p w14:paraId="78910C6D" w14:textId="735DE02D" w:rsidR="00A42B46" w:rsidRDefault="00C6650E" w:rsidP="00A42B46">
      <w:pPr>
        <w:pStyle w:val="ListParagraph"/>
        <w:numPr>
          <w:ilvl w:val="0"/>
          <w:numId w:val="6"/>
        </w:numPr>
        <w:spacing w:after="0"/>
        <w:jc w:val="both"/>
        <w:rPr>
          <w:rFonts w:ascii="Arial" w:hAnsi="Arial" w:cs="Arial"/>
        </w:rPr>
      </w:pPr>
      <w:r>
        <w:rPr>
          <w:rFonts w:ascii="Arial" w:hAnsi="Arial" w:cs="Arial"/>
        </w:rPr>
        <w:t xml:space="preserve">Participation in Partners for Protection </w:t>
      </w:r>
      <w:r w:rsidR="00142A6B">
        <w:rPr>
          <w:rFonts w:ascii="Arial" w:hAnsi="Arial" w:cs="Arial"/>
        </w:rPr>
        <w:t xml:space="preserve">Initiative Calls hosted by FLDVC is </w:t>
      </w:r>
      <w:r w:rsidR="009B5BF8" w:rsidRPr="00472E79">
        <w:rPr>
          <w:rFonts w:ascii="Arial" w:hAnsi="Arial" w:cs="Arial"/>
          <w:b/>
          <w:bCs/>
          <w:i/>
          <w:iCs/>
        </w:rPr>
        <w:t>required</w:t>
      </w:r>
      <w:r w:rsidR="009B5BF8">
        <w:rPr>
          <w:rFonts w:ascii="Arial" w:hAnsi="Arial" w:cs="Arial"/>
        </w:rPr>
        <w:t>, quarterly</w:t>
      </w:r>
      <w:r w:rsidR="00142A6B">
        <w:rPr>
          <w:rFonts w:ascii="Arial" w:hAnsi="Arial" w:cs="Arial"/>
        </w:rPr>
        <w:t xml:space="preserve">. </w:t>
      </w:r>
      <w:r w:rsidR="00A42B46">
        <w:rPr>
          <w:rFonts w:ascii="Arial" w:hAnsi="Arial" w:cs="Arial"/>
        </w:rPr>
        <w:t xml:space="preserve">Supervisors and program leadership are encouraged to attend. </w:t>
      </w:r>
    </w:p>
    <w:p w14:paraId="42B51DF2" w14:textId="07250868" w:rsidR="00DE23DF" w:rsidRPr="006D4FC0" w:rsidRDefault="00F94BC4" w:rsidP="006D4FC0">
      <w:pPr>
        <w:pStyle w:val="ListParagraph"/>
        <w:numPr>
          <w:ilvl w:val="0"/>
          <w:numId w:val="6"/>
        </w:numPr>
        <w:spacing w:after="0"/>
        <w:jc w:val="both"/>
        <w:rPr>
          <w:rFonts w:ascii="Arial" w:hAnsi="Arial" w:cs="Arial"/>
        </w:rPr>
      </w:pPr>
      <w:r>
        <w:rPr>
          <w:rFonts w:ascii="Arial" w:hAnsi="Arial" w:cs="Arial"/>
        </w:rPr>
        <w:t xml:space="preserve">Attendance at FLDVC </w:t>
      </w:r>
      <w:r w:rsidR="006D4FC0">
        <w:rPr>
          <w:rFonts w:ascii="Arial" w:hAnsi="Arial" w:cs="Arial"/>
        </w:rPr>
        <w:t xml:space="preserve">batterer accountability and/or child welfare related training opportunities is highly recommended. </w:t>
      </w:r>
    </w:p>
    <w:p w14:paraId="0F898D0D" w14:textId="77777777" w:rsidR="007275E6" w:rsidRDefault="007275E6" w:rsidP="000F7E43">
      <w:pPr>
        <w:spacing w:after="0"/>
        <w:jc w:val="both"/>
        <w:rPr>
          <w:rFonts w:ascii="Arial" w:hAnsi="Arial" w:cs="Arial"/>
          <w:b/>
          <w:bCs/>
        </w:rPr>
      </w:pPr>
    </w:p>
    <w:p w14:paraId="10804D7F" w14:textId="4D068E2F" w:rsidR="00B913E6" w:rsidRPr="00B913E6" w:rsidRDefault="00B913E6" w:rsidP="000F7E43">
      <w:pPr>
        <w:spacing w:after="0"/>
        <w:jc w:val="both"/>
        <w:rPr>
          <w:rFonts w:ascii="Arial" w:hAnsi="Arial" w:cs="Arial"/>
        </w:rPr>
      </w:pPr>
      <w:r w:rsidRPr="00B913E6">
        <w:rPr>
          <w:rFonts w:ascii="Arial" w:hAnsi="Arial" w:cs="Arial"/>
          <w:b/>
          <w:bCs/>
        </w:rPr>
        <w:t>C.1.6.3.</w:t>
      </w:r>
      <w:r w:rsidRPr="00B913E6">
        <w:rPr>
          <w:rFonts w:ascii="Arial" w:hAnsi="Arial" w:cs="Arial"/>
        </w:rPr>
        <w:t xml:space="preserve"> The Provider shall ensure the BAS participates in the </w:t>
      </w:r>
      <w:r w:rsidR="00005BAE">
        <w:rPr>
          <w:rFonts w:ascii="Arial" w:hAnsi="Arial" w:cs="Arial"/>
        </w:rPr>
        <w:t>Partners in Protection</w:t>
      </w:r>
      <w:r w:rsidRPr="00B913E6">
        <w:rPr>
          <w:rFonts w:ascii="Arial" w:hAnsi="Arial" w:cs="Arial"/>
        </w:rPr>
        <w:t xml:space="preserve"> Quarterly Leadership Meetings to enhance batterer accountability, promote community investment, and ensure the effectiveness of the BAS Project. The Provider shall engage system leaders and leaders from underserved communities that support batterer accountability measures within the Provider's service area to attend the CPI Project’s Quarterly Leadership Meetings. The Provider’s BAS shall coordinate with the CPI Project’s DV Advocates to maintain a roster of committee members, including their roles. </w:t>
      </w:r>
    </w:p>
    <w:p w14:paraId="356DAEA4" w14:textId="77777777" w:rsidR="00CF63D9" w:rsidRPr="00B14D3E" w:rsidRDefault="00CF63D9" w:rsidP="00CF63D9">
      <w:pPr>
        <w:pStyle w:val="ListParagraph"/>
        <w:numPr>
          <w:ilvl w:val="0"/>
          <w:numId w:val="8"/>
        </w:numPr>
        <w:tabs>
          <w:tab w:val="left" w:pos="990"/>
        </w:tabs>
        <w:spacing w:after="0" w:line="240" w:lineRule="auto"/>
        <w:jc w:val="both"/>
        <w:rPr>
          <w:rFonts w:ascii="Arial" w:hAnsi="Arial" w:cs="Arial"/>
        </w:rPr>
      </w:pPr>
      <w:r w:rsidRPr="00B14D3E">
        <w:rPr>
          <w:rFonts w:ascii="Arial" w:hAnsi="Arial" w:cs="Arial"/>
        </w:rPr>
        <w:t>Minimum of one required quarterly.</w:t>
      </w:r>
    </w:p>
    <w:p w14:paraId="058CC6B8" w14:textId="70E5433D" w:rsidR="008F6792" w:rsidRDefault="00CF63D9" w:rsidP="008E29A1">
      <w:pPr>
        <w:pStyle w:val="ListParagraph"/>
        <w:numPr>
          <w:ilvl w:val="0"/>
          <w:numId w:val="7"/>
        </w:numPr>
        <w:tabs>
          <w:tab w:val="left" w:pos="990"/>
        </w:tabs>
        <w:spacing w:after="0" w:line="240" w:lineRule="auto"/>
        <w:jc w:val="both"/>
        <w:rPr>
          <w:rFonts w:ascii="Arial" w:hAnsi="Arial" w:cs="Arial"/>
        </w:rPr>
      </w:pPr>
      <w:r>
        <w:rPr>
          <w:rFonts w:ascii="Arial" w:hAnsi="Arial" w:cs="Arial"/>
        </w:rPr>
        <w:t xml:space="preserve">Addressing </w:t>
      </w:r>
      <w:r w:rsidRPr="00E31820">
        <w:rPr>
          <w:rFonts w:ascii="Arial" w:hAnsi="Arial" w:cs="Arial"/>
        </w:rPr>
        <w:t>domestic violence requires a coordinated community response. It is imperative that formal meetings are arranged between the</w:t>
      </w:r>
      <w:r w:rsidR="00005BAE">
        <w:rPr>
          <w:rFonts w:ascii="Arial" w:hAnsi="Arial" w:cs="Arial"/>
        </w:rPr>
        <w:t xml:space="preserve"> BAS,</w:t>
      </w:r>
      <w:r w:rsidRPr="00E31820">
        <w:rPr>
          <w:rFonts w:ascii="Arial" w:hAnsi="Arial" w:cs="Arial"/>
        </w:rPr>
        <w:t xml:space="preserve"> co-located DV Advocate, DV Center Leadership, DCF Child Welfare Leadership, and frontline child welfare professionals to discuss barriers and successes to collaboration, and to develop strategies to resolve emerging issues.</w:t>
      </w:r>
      <w:r w:rsidR="007275E6">
        <w:rPr>
          <w:rFonts w:ascii="Arial" w:hAnsi="Arial" w:cs="Arial"/>
        </w:rPr>
        <w:t xml:space="preserve"> </w:t>
      </w:r>
      <w:r w:rsidRPr="008E29A1">
        <w:rPr>
          <w:rFonts w:ascii="Arial" w:hAnsi="Arial" w:cs="Arial"/>
        </w:rPr>
        <w:t xml:space="preserve">Other community partners such as law enforcement agencies, batterer intervention programs (BIPs), Community Based Care (CBC) leadership and providers, Children's Legal Services (CLS), and probation/parole should also be encouraged to attend. The purpose </w:t>
      </w:r>
      <w:r w:rsidR="007275E6" w:rsidRPr="008E29A1">
        <w:rPr>
          <w:rFonts w:ascii="Arial" w:hAnsi="Arial" w:cs="Arial"/>
        </w:rPr>
        <w:t>of</w:t>
      </w:r>
      <w:r w:rsidRPr="008E29A1">
        <w:rPr>
          <w:rFonts w:ascii="Arial" w:hAnsi="Arial" w:cs="Arial"/>
        </w:rPr>
        <w:t xml:space="preserve"> this partnership is to enhance communication, improve relationships, and eliminate barriers which will ultimately lead to perpetrator accountability, enhanced safety, and increased family permanency, and enhanced safety for survivors and their children.</w:t>
      </w:r>
      <w:r w:rsidR="008F6792" w:rsidRPr="008E29A1">
        <w:rPr>
          <w:rFonts w:ascii="Arial" w:hAnsi="Arial" w:cs="Arial"/>
        </w:rPr>
        <w:t xml:space="preserve"> </w:t>
      </w:r>
    </w:p>
    <w:p w14:paraId="1C9B340A" w14:textId="6FC6DF96" w:rsidR="009210C3" w:rsidRPr="008E29A1" w:rsidRDefault="009210C3" w:rsidP="009210C3">
      <w:pPr>
        <w:pStyle w:val="ListParagraph"/>
        <w:numPr>
          <w:ilvl w:val="1"/>
          <w:numId w:val="7"/>
        </w:numPr>
        <w:tabs>
          <w:tab w:val="left" w:pos="990"/>
        </w:tabs>
        <w:spacing w:after="0" w:line="240" w:lineRule="auto"/>
        <w:jc w:val="both"/>
        <w:rPr>
          <w:rFonts w:ascii="Arial" w:hAnsi="Arial" w:cs="Arial"/>
        </w:rPr>
      </w:pPr>
      <w:r>
        <w:rPr>
          <w:rFonts w:ascii="Arial" w:hAnsi="Arial" w:cs="Arial"/>
        </w:rPr>
        <w:t xml:space="preserve">The BAS shall engage additional system </w:t>
      </w:r>
      <w:r w:rsidR="00001A16">
        <w:rPr>
          <w:rFonts w:ascii="Arial" w:hAnsi="Arial" w:cs="Arial"/>
        </w:rPr>
        <w:t>leaders</w:t>
      </w:r>
      <w:r>
        <w:rPr>
          <w:rFonts w:ascii="Arial" w:hAnsi="Arial" w:cs="Arial"/>
        </w:rPr>
        <w:t xml:space="preserve"> that support batterer accountability to attend </w:t>
      </w:r>
      <w:r w:rsidR="00783277">
        <w:rPr>
          <w:rFonts w:ascii="Arial" w:hAnsi="Arial" w:cs="Arial"/>
        </w:rPr>
        <w:t xml:space="preserve">leadership meetings. </w:t>
      </w:r>
    </w:p>
    <w:p w14:paraId="48DA0027" w14:textId="42E8B33D" w:rsidR="008F6792" w:rsidRPr="00FF0259" w:rsidRDefault="008F6792" w:rsidP="008F6792">
      <w:pPr>
        <w:pStyle w:val="ListParagraph"/>
        <w:numPr>
          <w:ilvl w:val="0"/>
          <w:numId w:val="4"/>
        </w:numPr>
        <w:tabs>
          <w:tab w:val="left" w:pos="990"/>
        </w:tabs>
        <w:spacing w:before="120" w:after="0" w:line="240" w:lineRule="auto"/>
        <w:jc w:val="both"/>
        <w:rPr>
          <w:rFonts w:ascii="Arial" w:hAnsi="Arial" w:cs="Arial"/>
        </w:rPr>
      </w:pPr>
      <w:r w:rsidRPr="00FF0259">
        <w:rPr>
          <w:rFonts w:ascii="Arial" w:hAnsi="Arial" w:cs="Arial"/>
        </w:rPr>
        <w:t xml:space="preserve">Include documentation of </w:t>
      </w:r>
      <w:r w:rsidR="00CC7E2F">
        <w:rPr>
          <w:rFonts w:ascii="Arial" w:hAnsi="Arial" w:cs="Arial"/>
        </w:rPr>
        <w:t>meeting</w:t>
      </w:r>
      <w:r w:rsidRPr="00FF0259">
        <w:rPr>
          <w:rFonts w:ascii="Arial" w:hAnsi="Arial" w:cs="Arial"/>
        </w:rPr>
        <w:t xml:space="preserve"> with Template 1 in alignment with section C.2.5.4 of the contract. </w:t>
      </w:r>
    </w:p>
    <w:p w14:paraId="2AE54F98" w14:textId="57E4FF06" w:rsidR="007F314E" w:rsidRPr="000D1258" w:rsidRDefault="008F6792" w:rsidP="007F314E">
      <w:pPr>
        <w:pStyle w:val="Default"/>
        <w:numPr>
          <w:ilvl w:val="1"/>
          <w:numId w:val="4"/>
        </w:numPr>
        <w:jc w:val="both"/>
      </w:pPr>
      <w:r w:rsidRPr="000D1258">
        <w:t xml:space="preserve">C.2.5.4. The Provider shall maintain, at a minimum, the following documentation for required </w:t>
      </w:r>
      <w:proofErr w:type="gramStart"/>
      <w:r w:rsidRPr="000D1258">
        <w:t>trainings</w:t>
      </w:r>
      <w:proofErr w:type="gramEnd"/>
      <w:r w:rsidRPr="000D1258">
        <w:t xml:space="preserve"> or meetings, as applicable. </w:t>
      </w:r>
    </w:p>
    <w:p w14:paraId="29C64653" w14:textId="69112A48" w:rsidR="007F314E" w:rsidRPr="000D1258" w:rsidRDefault="007F314E" w:rsidP="000D1258">
      <w:pPr>
        <w:pStyle w:val="Default"/>
        <w:numPr>
          <w:ilvl w:val="2"/>
          <w:numId w:val="4"/>
        </w:numPr>
        <w:jc w:val="both"/>
      </w:pPr>
      <w:r w:rsidRPr="000D1258">
        <w:t xml:space="preserve">C.2.5.4.2. Meeting agenda with date and time. </w:t>
      </w:r>
    </w:p>
    <w:p w14:paraId="49CB44BF" w14:textId="77777777" w:rsidR="008F6792" w:rsidRPr="000D1258" w:rsidRDefault="008F6792" w:rsidP="008F6792">
      <w:pPr>
        <w:pStyle w:val="Default"/>
        <w:numPr>
          <w:ilvl w:val="2"/>
          <w:numId w:val="4"/>
        </w:numPr>
        <w:jc w:val="both"/>
      </w:pPr>
      <w:r w:rsidRPr="000D1258">
        <w:lastRenderedPageBreak/>
        <w:t xml:space="preserve">C.2.5.4.3. Titled sign-in sheet of attendees with printed names, original signatures, and title/position for in person </w:t>
      </w:r>
      <w:proofErr w:type="gramStart"/>
      <w:r w:rsidRPr="000D1258">
        <w:t>trainings</w:t>
      </w:r>
      <w:proofErr w:type="gramEnd"/>
      <w:r w:rsidRPr="000D1258">
        <w:t xml:space="preserve"> or meetings. </w:t>
      </w:r>
    </w:p>
    <w:p w14:paraId="08B6046D" w14:textId="1D910C6D" w:rsidR="000D1258" w:rsidRDefault="008F6792" w:rsidP="000D1258">
      <w:pPr>
        <w:pStyle w:val="Default"/>
        <w:numPr>
          <w:ilvl w:val="2"/>
          <w:numId w:val="4"/>
        </w:numPr>
        <w:jc w:val="both"/>
      </w:pPr>
      <w:r w:rsidRPr="000D1258">
        <w:t xml:space="preserve">C.2.5.4.4. Official attendee roll hosted on an online platform, screenshot of live meeting or training showing attendee names. </w:t>
      </w:r>
    </w:p>
    <w:p w14:paraId="09AF8207" w14:textId="77777777" w:rsidR="000D1258" w:rsidRPr="000D1258" w:rsidRDefault="000D1258" w:rsidP="000D1258">
      <w:pPr>
        <w:pStyle w:val="Default"/>
        <w:jc w:val="both"/>
      </w:pPr>
    </w:p>
    <w:p w14:paraId="2529CDB7" w14:textId="0BF6B9FE" w:rsidR="00B913E6" w:rsidRDefault="00B913E6" w:rsidP="000F7E43">
      <w:pPr>
        <w:spacing w:after="0"/>
        <w:jc w:val="both"/>
        <w:rPr>
          <w:rFonts w:ascii="Arial" w:hAnsi="Arial" w:cs="Arial"/>
        </w:rPr>
      </w:pPr>
      <w:r w:rsidRPr="00B913E6">
        <w:rPr>
          <w:rFonts w:ascii="Arial" w:hAnsi="Arial" w:cs="Arial"/>
          <w:b/>
          <w:bCs/>
        </w:rPr>
        <w:t>C.1.6.4.</w:t>
      </w:r>
      <w:r w:rsidRPr="00B913E6">
        <w:rPr>
          <w:rFonts w:ascii="Arial" w:hAnsi="Arial" w:cs="Arial"/>
        </w:rPr>
        <w:t xml:space="preserve"> The Provider shall participate in Coordinated Community Response Team (CCR), Sexual Assault Response Team (SART), or other Multidisciplinary Team (MDT) meetings.</w:t>
      </w:r>
    </w:p>
    <w:p w14:paraId="66A37374" w14:textId="358F7D60" w:rsidR="000470B8" w:rsidRPr="003A0787" w:rsidRDefault="00A9184F" w:rsidP="000470B8">
      <w:pPr>
        <w:pStyle w:val="ListParagraph"/>
        <w:numPr>
          <w:ilvl w:val="0"/>
          <w:numId w:val="4"/>
        </w:numPr>
        <w:tabs>
          <w:tab w:val="left" w:pos="990"/>
        </w:tabs>
        <w:spacing w:before="120" w:after="0" w:line="240" w:lineRule="auto"/>
        <w:jc w:val="both"/>
        <w:rPr>
          <w:rFonts w:ascii="Arial" w:hAnsi="Arial" w:cs="Arial"/>
        </w:rPr>
      </w:pPr>
      <w:r w:rsidRPr="003A0787">
        <w:rPr>
          <w:rFonts w:ascii="Arial" w:hAnsi="Arial" w:cs="Arial"/>
        </w:rPr>
        <w:t>The role of the B</w:t>
      </w:r>
      <w:r w:rsidR="007C3494" w:rsidRPr="003A0787">
        <w:rPr>
          <w:rFonts w:ascii="Arial" w:hAnsi="Arial" w:cs="Arial"/>
        </w:rPr>
        <w:t>AS is to ensure that systems, not survivors, carry the burden of accountability for batterer behavior</w:t>
      </w:r>
      <w:r w:rsidR="00263891" w:rsidRPr="003A0787">
        <w:rPr>
          <w:rFonts w:ascii="Arial" w:hAnsi="Arial" w:cs="Arial"/>
        </w:rPr>
        <w:t xml:space="preserve">. </w:t>
      </w:r>
    </w:p>
    <w:p w14:paraId="012FD6AD" w14:textId="5B8C909D" w:rsidR="000470B8" w:rsidRPr="00FF0259" w:rsidRDefault="000470B8" w:rsidP="000470B8">
      <w:pPr>
        <w:pStyle w:val="ListParagraph"/>
        <w:numPr>
          <w:ilvl w:val="0"/>
          <w:numId w:val="4"/>
        </w:numPr>
        <w:tabs>
          <w:tab w:val="left" w:pos="990"/>
        </w:tabs>
        <w:spacing w:before="120" w:after="0" w:line="240" w:lineRule="auto"/>
        <w:jc w:val="both"/>
        <w:rPr>
          <w:rFonts w:ascii="Arial" w:hAnsi="Arial" w:cs="Arial"/>
        </w:rPr>
      </w:pPr>
      <w:r w:rsidRPr="00FF0259">
        <w:rPr>
          <w:rFonts w:ascii="Arial" w:hAnsi="Arial" w:cs="Arial"/>
        </w:rPr>
        <w:t xml:space="preserve">Include documentation of </w:t>
      </w:r>
      <w:r w:rsidR="00571A98">
        <w:rPr>
          <w:rFonts w:ascii="Arial" w:hAnsi="Arial" w:cs="Arial"/>
        </w:rPr>
        <w:t xml:space="preserve">meeting </w:t>
      </w:r>
      <w:r w:rsidR="00E826D2">
        <w:rPr>
          <w:rFonts w:ascii="Arial" w:hAnsi="Arial" w:cs="Arial"/>
        </w:rPr>
        <w:t>attendance</w:t>
      </w:r>
      <w:r w:rsidRPr="00FF0259">
        <w:rPr>
          <w:rFonts w:ascii="Arial" w:hAnsi="Arial" w:cs="Arial"/>
        </w:rPr>
        <w:t xml:space="preserve"> with Template 1 in alignment with section C.2.5.4 of the contract. </w:t>
      </w:r>
    </w:p>
    <w:p w14:paraId="234B649F" w14:textId="77777777" w:rsidR="000470B8" w:rsidRPr="000D1258" w:rsidRDefault="000470B8" w:rsidP="000470B8">
      <w:pPr>
        <w:pStyle w:val="Default"/>
        <w:numPr>
          <w:ilvl w:val="1"/>
          <w:numId w:val="4"/>
        </w:numPr>
        <w:jc w:val="both"/>
      </w:pPr>
      <w:r w:rsidRPr="000D1258">
        <w:t xml:space="preserve">C.2.5.4. The Provider shall maintain, at a minimum, the following documentation for required </w:t>
      </w:r>
      <w:proofErr w:type="gramStart"/>
      <w:r w:rsidRPr="000D1258">
        <w:t>trainings</w:t>
      </w:r>
      <w:proofErr w:type="gramEnd"/>
      <w:r w:rsidRPr="000D1258">
        <w:t xml:space="preserve"> or meetings, as applicable. </w:t>
      </w:r>
    </w:p>
    <w:p w14:paraId="1E5FDCF7" w14:textId="77777777" w:rsidR="000470B8" w:rsidRPr="000D1258" w:rsidRDefault="000470B8" w:rsidP="000470B8">
      <w:pPr>
        <w:pStyle w:val="Default"/>
        <w:numPr>
          <w:ilvl w:val="2"/>
          <w:numId w:val="4"/>
        </w:numPr>
        <w:jc w:val="both"/>
      </w:pPr>
      <w:r w:rsidRPr="000D1258">
        <w:t xml:space="preserve">C.2.5.4.2. Meeting agenda with date and time. </w:t>
      </w:r>
    </w:p>
    <w:p w14:paraId="5EACAD5C" w14:textId="77777777" w:rsidR="000470B8" w:rsidRPr="000D1258" w:rsidRDefault="000470B8" w:rsidP="000470B8">
      <w:pPr>
        <w:pStyle w:val="Default"/>
        <w:numPr>
          <w:ilvl w:val="2"/>
          <w:numId w:val="4"/>
        </w:numPr>
        <w:jc w:val="both"/>
      </w:pPr>
      <w:r w:rsidRPr="000D1258">
        <w:t xml:space="preserve">C.2.5.4.3. Titled sign-in sheet of attendees with printed names, original signatures, and title/position for in person </w:t>
      </w:r>
      <w:proofErr w:type="gramStart"/>
      <w:r w:rsidRPr="000D1258">
        <w:t>trainings</w:t>
      </w:r>
      <w:proofErr w:type="gramEnd"/>
      <w:r w:rsidRPr="000D1258">
        <w:t xml:space="preserve"> or meetings. </w:t>
      </w:r>
    </w:p>
    <w:p w14:paraId="21837867" w14:textId="77777777" w:rsidR="000470B8" w:rsidRDefault="000470B8" w:rsidP="000470B8">
      <w:pPr>
        <w:pStyle w:val="Default"/>
        <w:numPr>
          <w:ilvl w:val="2"/>
          <w:numId w:val="4"/>
        </w:numPr>
        <w:jc w:val="both"/>
      </w:pPr>
      <w:r w:rsidRPr="000D1258">
        <w:t xml:space="preserve">C.2.5.4.4. Official attendee roll hosted on an online platform, screenshot of live meeting or training showing attendee names. </w:t>
      </w:r>
    </w:p>
    <w:p w14:paraId="763F9B25" w14:textId="77777777" w:rsidR="000470B8" w:rsidRPr="00B913E6" w:rsidRDefault="000470B8" w:rsidP="000F7E43">
      <w:pPr>
        <w:spacing w:after="0"/>
        <w:jc w:val="both"/>
        <w:rPr>
          <w:rFonts w:ascii="Arial" w:hAnsi="Arial" w:cs="Arial"/>
        </w:rPr>
      </w:pPr>
    </w:p>
    <w:p w14:paraId="61B687EC" w14:textId="77777777" w:rsidR="00715E07" w:rsidRPr="00715E07" w:rsidRDefault="00715E07" w:rsidP="00715E07">
      <w:pPr>
        <w:rPr>
          <w:rFonts w:ascii="Arial" w:hAnsi="Arial" w:cs="Arial"/>
          <w:b/>
          <w:bCs/>
        </w:rPr>
      </w:pPr>
      <w:r w:rsidRPr="00715E07">
        <w:rPr>
          <w:rFonts w:ascii="Arial" w:hAnsi="Arial" w:cs="Arial"/>
          <w:b/>
          <w:bCs/>
        </w:rPr>
        <w:t xml:space="preserve">E.1. MINIMUM PERFORMANCE MEASURES </w:t>
      </w:r>
    </w:p>
    <w:p w14:paraId="32894067" w14:textId="77777777" w:rsidR="00715E07" w:rsidRDefault="00715E07" w:rsidP="00F61F36">
      <w:pPr>
        <w:spacing w:after="0"/>
        <w:rPr>
          <w:rFonts w:ascii="Arial" w:hAnsi="Arial" w:cs="Arial"/>
        </w:rPr>
      </w:pPr>
      <w:r w:rsidRPr="00715E07">
        <w:rPr>
          <w:rFonts w:ascii="Arial" w:hAnsi="Arial" w:cs="Arial"/>
          <w:b/>
          <w:bCs/>
        </w:rPr>
        <w:t xml:space="preserve">E.1.1. </w:t>
      </w:r>
      <w:r w:rsidRPr="00715E07">
        <w:rPr>
          <w:rFonts w:ascii="Arial" w:hAnsi="Arial" w:cs="Arial"/>
        </w:rPr>
        <w:t xml:space="preserve">The Provider shall monitor a minimum of 90% of the cases the BAS is consulted on by child welfare professionals for batterers’ compliance with dependency case plans and other court orders. </w:t>
      </w:r>
    </w:p>
    <w:p w14:paraId="6F8A6DE8" w14:textId="54A07648" w:rsidR="006D76A9" w:rsidRDefault="007838C7" w:rsidP="00F61F36">
      <w:pPr>
        <w:pStyle w:val="ListParagraph"/>
        <w:numPr>
          <w:ilvl w:val="0"/>
          <w:numId w:val="5"/>
        </w:numPr>
        <w:spacing w:after="0"/>
        <w:jc w:val="both"/>
        <w:rPr>
          <w:rFonts w:ascii="Arial" w:hAnsi="Arial" w:cs="Arial"/>
        </w:rPr>
      </w:pPr>
      <w:r>
        <w:rPr>
          <w:rFonts w:ascii="Arial" w:hAnsi="Arial" w:cs="Arial"/>
        </w:rPr>
        <w:t>Dependency</w:t>
      </w:r>
      <w:r w:rsidR="006D76A9">
        <w:rPr>
          <w:rFonts w:ascii="Arial" w:hAnsi="Arial" w:cs="Arial"/>
        </w:rPr>
        <w:t xml:space="preserve"> case plans are developed </w:t>
      </w:r>
      <w:r w:rsidR="00100F27">
        <w:rPr>
          <w:rFonts w:ascii="Arial" w:hAnsi="Arial" w:cs="Arial"/>
        </w:rPr>
        <w:t xml:space="preserve">by </w:t>
      </w:r>
      <w:r w:rsidR="0002630A">
        <w:rPr>
          <w:rFonts w:ascii="Arial" w:hAnsi="Arial" w:cs="Arial"/>
        </w:rPr>
        <w:t xml:space="preserve">a Case Manager with </w:t>
      </w:r>
      <w:r w:rsidR="00100F27">
        <w:rPr>
          <w:rFonts w:ascii="Arial" w:hAnsi="Arial" w:cs="Arial"/>
        </w:rPr>
        <w:t xml:space="preserve">the </w:t>
      </w:r>
      <w:r w:rsidR="00100F27" w:rsidRPr="00100F27">
        <w:rPr>
          <w:rFonts w:ascii="Arial" w:hAnsi="Arial" w:cs="Arial"/>
        </w:rPr>
        <w:t>Community-Based Care Lead Agency</w:t>
      </w:r>
      <w:r w:rsidR="00100F27">
        <w:rPr>
          <w:rFonts w:ascii="Arial" w:hAnsi="Arial" w:cs="Arial"/>
        </w:rPr>
        <w:t xml:space="preserve"> (Lead Agency)</w:t>
      </w:r>
      <w:r w:rsidR="00100F27" w:rsidRPr="00100F27">
        <w:rPr>
          <w:rFonts w:ascii="Arial" w:hAnsi="Arial" w:cs="Arial"/>
        </w:rPr>
        <w:t xml:space="preserve"> or Case Management Organization</w:t>
      </w:r>
      <w:r w:rsidR="0002630A">
        <w:rPr>
          <w:rFonts w:ascii="Arial" w:hAnsi="Arial" w:cs="Arial"/>
        </w:rPr>
        <w:t xml:space="preserve"> </w:t>
      </w:r>
      <w:r w:rsidR="00100F27" w:rsidRPr="00100F27">
        <w:rPr>
          <w:rFonts w:ascii="Arial" w:hAnsi="Arial" w:cs="Arial"/>
        </w:rPr>
        <w:t>(CMO)</w:t>
      </w:r>
      <w:r w:rsidR="0002630A">
        <w:rPr>
          <w:rFonts w:ascii="Arial" w:hAnsi="Arial" w:cs="Arial"/>
        </w:rPr>
        <w:t xml:space="preserve">. </w:t>
      </w:r>
      <w:r w:rsidR="009F01F9">
        <w:rPr>
          <w:rFonts w:ascii="Arial" w:hAnsi="Arial" w:cs="Arial"/>
        </w:rPr>
        <w:t>Template 1 – STOP BAS report will only calculate</w:t>
      </w:r>
      <w:r w:rsidR="00996828">
        <w:rPr>
          <w:rFonts w:ascii="Arial" w:hAnsi="Arial" w:cs="Arial"/>
        </w:rPr>
        <w:t xml:space="preserve"> </w:t>
      </w:r>
      <w:r w:rsidR="002A6A39">
        <w:rPr>
          <w:rFonts w:ascii="Arial" w:hAnsi="Arial" w:cs="Arial"/>
        </w:rPr>
        <w:t xml:space="preserve">this </w:t>
      </w:r>
      <w:r w:rsidR="00996828">
        <w:rPr>
          <w:rFonts w:ascii="Arial" w:hAnsi="Arial" w:cs="Arial"/>
        </w:rPr>
        <w:t>performance measure related to</w:t>
      </w:r>
      <w:r w:rsidR="009F01F9">
        <w:rPr>
          <w:rFonts w:ascii="Arial" w:hAnsi="Arial" w:cs="Arial"/>
        </w:rPr>
        <w:t xml:space="preserve"> consultations with</w:t>
      </w:r>
      <w:r w:rsidR="00996828">
        <w:rPr>
          <w:rFonts w:ascii="Arial" w:hAnsi="Arial" w:cs="Arial"/>
        </w:rPr>
        <w:t xml:space="preserve"> CBCs/CMOs</w:t>
      </w:r>
      <w:r w:rsidR="002A6A39">
        <w:rPr>
          <w:rFonts w:ascii="Arial" w:hAnsi="Arial" w:cs="Arial"/>
        </w:rPr>
        <w:t>.</w:t>
      </w:r>
    </w:p>
    <w:p w14:paraId="7B9AB93A" w14:textId="45085F67" w:rsidR="00207733" w:rsidRPr="006D76A9" w:rsidRDefault="00207733" w:rsidP="00F61F36">
      <w:pPr>
        <w:pStyle w:val="ListParagraph"/>
        <w:numPr>
          <w:ilvl w:val="0"/>
          <w:numId w:val="5"/>
        </w:numPr>
        <w:spacing w:after="0"/>
        <w:jc w:val="both"/>
        <w:rPr>
          <w:rFonts w:ascii="Arial" w:hAnsi="Arial" w:cs="Arial"/>
        </w:rPr>
      </w:pPr>
      <w:r>
        <w:rPr>
          <w:rFonts w:ascii="Arial" w:hAnsi="Arial" w:cs="Arial"/>
        </w:rPr>
        <w:t>Collaborate with CPIs and Lead Agency/CMO</w:t>
      </w:r>
      <w:r w:rsidR="000309A8">
        <w:rPr>
          <w:rFonts w:ascii="Arial" w:hAnsi="Arial" w:cs="Arial"/>
        </w:rPr>
        <w:t xml:space="preserve"> to p</w:t>
      </w:r>
      <w:r>
        <w:rPr>
          <w:rFonts w:ascii="Arial" w:hAnsi="Arial" w:cs="Arial"/>
        </w:rPr>
        <w:t xml:space="preserve">articipate in Case Transfer </w:t>
      </w:r>
      <w:proofErr w:type="spellStart"/>
      <w:r>
        <w:rPr>
          <w:rFonts w:ascii="Arial" w:hAnsi="Arial" w:cs="Arial"/>
        </w:rPr>
        <w:t>Staffings</w:t>
      </w:r>
      <w:proofErr w:type="spellEnd"/>
      <w:r>
        <w:rPr>
          <w:rFonts w:ascii="Arial" w:hAnsi="Arial" w:cs="Arial"/>
        </w:rPr>
        <w:t xml:space="preserve"> </w:t>
      </w:r>
      <w:r w:rsidR="000309A8">
        <w:rPr>
          <w:rFonts w:ascii="Arial" w:hAnsi="Arial" w:cs="Arial"/>
        </w:rPr>
        <w:t>when</w:t>
      </w:r>
      <w:r>
        <w:rPr>
          <w:rFonts w:ascii="Arial" w:hAnsi="Arial" w:cs="Arial"/>
        </w:rPr>
        <w:t xml:space="preserve"> IPV Maltreatment </w:t>
      </w:r>
      <w:r w:rsidR="000309A8">
        <w:rPr>
          <w:rFonts w:ascii="Arial" w:hAnsi="Arial" w:cs="Arial"/>
        </w:rPr>
        <w:t>is identified</w:t>
      </w:r>
      <w:r w:rsidR="00996828">
        <w:rPr>
          <w:rFonts w:ascii="Arial" w:hAnsi="Arial" w:cs="Arial"/>
        </w:rPr>
        <w:t xml:space="preserve"> to </w:t>
      </w:r>
      <w:r w:rsidR="00FC721A">
        <w:rPr>
          <w:rFonts w:ascii="Arial" w:hAnsi="Arial" w:cs="Arial"/>
        </w:rPr>
        <w:t xml:space="preserve">support </w:t>
      </w:r>
      <w:r w:rsidR="00AC7454">
        <w:rPr>
          <w:rFonts w:ascii="Arial" w:hAnsi="Arial" w:cs="Arial"/>
        </w:rPr>
        <w:t xml:space="preserve">compliance monitoring in the early stages of </w:t>
      </w:r>
      <w:r w:rsidR="0039461B">
        <w:rPr>
          <w:rFonts w:ascii="Arial" w:hAnsi="Arial" w:cs="Arial"/>
        </w:rPr>
        <w:t xml:space="preserve">the case </w:t>
      </w:r>
      <w:r w:rsidR="00DB49BB">
        <w:rPr>
          <w:rFonts w:ascii="Arial" w:hAnsi="Arial" w:cs="Arial"/>
        </w:rPr>
        <w:t>management</w:t>
      </w:r>
      <w:r w:rsidR="0039461B">
        <w:rPr>
          <w:rFonts w:ascii="Arial" w:hAnsi="Arial" w:cs="Arial"/>
        </w:rPr>
        <w:t xml:space="preserve"> process. </w:t>
      </w:r>
    </w:p>
    <w:p w14:paraId="20EDFF79" w14:textId="77777777" w:rsidR="00207733" w:rsidRDefault="003F0E4B" w:rsidP="00F61F36">
      <w:pPr>
        <w:pStyle w:val="ListParagraph"/>
        <w:numPr>
          <w:ilvl w:val="0"/>
          <w:numId w:val="5"/>
        </w:numPr>
        <w:spacing w:after="0"/>
        <w:jc w:val="both"/>
        <w:rPr>
          <w:rFonts w:ascii="Arial" w:hAnsi="Arial" w:cs="Arial"/>
        </w:rPr>
      </w:pPr>
      <w:r>
        <w:rPr>
          <w:rFonts w:ascii="Arial" w:hAnsi="Arial" w:cs="Arial"/>
        </w:rPr>
        <w:t xml:space="preserve">CFOP 170-01, Chapter 7 – </w:t>
      </w:r>
      <w:r w:rsidR="006214A0" w:rsidRPr="003F0E4B">
        <w:rPr>
          <w:rFonts w:ascii="Arial" w:hAnsi="Arial" w:cs="Arial"/>
        </w:rPr>
        <w:t>Purpose of case transfer from investigations to case management</w:t>
      </w:r>
      <w:r w:rsidR="00207733">
        <w:rPr>
          <w:rFonts w:ascii="Arial" w:hAnsi="Arial" w:cs="Arial"/>
        </w:rPr>
        <w:t>:</w:t>
      </w:r>
    </w:p>
    <w:p w14:paraId="71E14657" w14:textId="4473937D" w:rsidR="006214A0" w:rsidRDefault="003F0E4B" w:rsidP="00F61F36">
      <w:pPr>
        <w:pStyle w:val="ListParagraph"/>
        <w:numPr>
          <w:ilvl w:val="1"/>
          <w:numId w:val="5"/>
        </w:numPr>
        <w:spacing w:after="0"/>
        <w:jc w:val="both"/>
        <w:rPr>
          <w:rFonts w:ascii="Arial" w:hAnsi="Arial" w:cs="Arial"/>
        </w:rPr>
      </w:pPr>
      <w:r w:rsidRPr="003F0E4B">
        <w:rPr>
          <w:rFonts w:ascii="Arial" w:hAnsi="Arial" w:cs="Arial"/>
        </w:rPr>
        <w:t>To ensure that the transfer of primary responsibility for a case involving an unsafe child is based on sufficient information and understanding as to the impending danger threats that must be managed with a safety plan and remediated with a case plan. To the fullest extent possible, this will be achieved through face-to-face discussion(s) between the child welfare professionals</w:t>
      </w:r>
      <w:r>
        <w:rPr>
          <w:rFonts w:ascii="Arial" w:hAnsi="Arial" w:cs="Arial"/>
        </w:rPr>
        <w:t xml:space="preserve"> </w:t>
      </w:r>
      <w:r w:rsidRPr="003F0E4B">
        <w:rPr>
          <w:rFonts w:ascii="Arial" w:hAnsi="Arial" w:cs="Arial"/>
        </w:rPr>
        <w:t>responsible for current and future safety management.</w:t>
      </w:r>
    </w:p>
    <w:p w14:paraId="7B1BAEE3" w14:textId="0382CF9B" w:rsidR="00984226" w:rsidRDefault="00984226" w:rsidP="00C16CEF">
      <w:pPr>
        <w:pStyle w:val="ListParagraph"/>
        <w:numPr>
          <w:ilvl w:val="0"/>
          <w:numId w:val="5"/>
        </w:numPr>
        <w:spacing w:after="0"/>
        <w:jc w:val="both"/>
        <w:rPr>
          <w:rFonts w:ascii="Arial" w:hAnsi="Arial" w:cs="Arial"/>
        </w:rPr>
      </w:pPr>
      <w:r>
        <w:rPr>
          <w:rFonts w:ascii="Arial" w:hAnsi="Arial" w:cs="Arial"/>
        </w:rPr>
        <w:lastRenderedPageBreak/>
        <w:t xml:space="preserve">If consultation is with DCF, </w:t>
      </w:r>
      <w:r w:rsidR="007B7DE8">
        <w:rPr>
          <w:rFonts w:ascii="Arial" w:hAnsi="Arial" w:cs="Arial"/>
        </w:rPr>
        <w:t>“</w:t>
      </w:r>
      <w:r>
        <w:rPr>
          <w:rFonts w:ascii="Arial" w:hAnsi="Arial" w:cs="Arial"/>
        </w:rPr>
        <w:t>N/A</w:t>
      </w:r>
      <w:r w:rsidR="007B7DE8">
        <w:rPr>
          <w:rFonts w:ascii="Arial" w:hAnsi="Arial" w:cs="Arial"/>
        </w:rPr>
        <w:t>”</w:t>
      </w:r>
      <w:r>
        <w:rPr>
          <w:rFonts w:ascii="Arial" w:hAnsi="Arial" w:cs="Arial"/>
        </w:rPr>
        <w:t xml:space="preserve"> should be selected for this performance measure on the consultation log</w:t>
      </w:r>
      <w:r w:rsidR="007B7DE8">
        <w:rPr>
          <w:rFonts w:ascii="Arial" w:hAnsi="Arial" w:cs="Arial"/>
        </w:rPr>
        <w:t xml:space="preserve"> as DCF doesn’t</w:t>
      </w:r>
      <w:r w:rsidR="00A71504">
        <w:rPr>
          <w:rFonts w:ascii="Arial" w:hAnsi="Arial" w:cs="Arial"/>
        </w:rPr>
        <w:t xml:space="preserve"> develop dependency case plans</w:t>
      </w:r>
      <w:r>
        <w:rPr>
          <w:rFonts w:ascii="Arial" w:hAnsi="Arial" w:cs="Arial"/>
        </w:rPr>
        <w:t xml:space="preserve">. </w:t>
      </w:r>
    </w:p>
    <w:p w14:paraId="3FC1DF7C" w14:textId="32A0565C" w:rsidR="00C16CEF" w:rsidRPr="003F0E4B" w:rsidRDefault="007B7DE8" w:rsidP="00C16CEF">
      <w:pPr>
        <w:pStyle w:val="ListParagraph"/>
        <w:numPr>
          <w:ilvl w:val="0"/>
          <w:numId w:val="5"/>
        </w:numPr>
        <w:spacing w:after="0"/>
        <w:jc w:val="both"/>
        <w:rPr>
          <w:rFonts w:ascii="Arial" w:hAnsi="Arial" w:cs="Arial"/>
        </w:rPr>
      </w:pPr>
      <w:r>
        <w:rPr>
          <w:rFonts w:ascii="Arial" w:hAnsi="Arial" w:cs="Arial"/>
        </w:rPr>
        <w:t>For consultations with CBCs/CMOs, i</w:t>
      </w:r>
      <w:r w:rsidR="001B0F89">
        <w:rPr>
          <w:rFonts w:ascii="Arial" w:hAnsi="Arial" w:cs="Arial"/>
        </w:rPr>
        <w:t xml:space="preserve">f </w:t>
      </w:r>
      <w:r>
        <w:rPr>
          <w:rFonts w:ascii="Arial" w:hAnsi="Arial" w:cs="Arial"/>
        </w:rPr>
        <w:t>“</w:t>
      </w:r>
      <w:r w:rsidR="001B0F89">
        <w:rPr>
          <w:rFonts w:ascii="Arial" w:hAnsi="Arial" w:cs="Arial"/>
        </w:rPr>
        <w:t>yes</w:t>
      </w:r>
      <w:r>
        <w:rPr>
          <w:rFonts w:ascii="Arial" w:hAnsi="Arial" w:cs="Arial"/>
        </w:rPr>
        <w:t>”</w:t>
      </w:r>
      <w:r w:rsidR="001B0F89">
        <w:rPr>
          <w:rFonts w:ascii="Arial" w:hAnsi="Arial" w:cs="Arial"/>
        </w:rPr>
        <w:t xml:space="preserve"> is selected on the consultation log for this performance measure, </w:t>
      </w:r>
      <w:r w:rsidR="008154B6">
        <w:rPr>
          <w:rFonts w:ascii="Arial" w:hAnsi="Arial" w:cs="Arial"/>
        </w:rPr>
        <w:t xml:space="preserve">the </w:t>
      </w:r>
      <w:r w:rsidR="00984226">
        <w:rPr>
          <w:rFonts w:ascii="Arial" w:hAnsi="Arial" w:cs="Arial"/>
        </w:rPr>
        <w:t>c</w:t>
      </w:r>
      <w:r w:rsidR="00C16CEF">
        <w:rPr>
          <w:rFonts w:ascii="Arial" w:hAnsi="Arial" w:cs="Arial"/>
        </w:rPr>
        <w:t xml:space="preserve">onsultation note must </w:t>
      </w:r>
      <w:r w:rsidR="00984226">
        <w:rPr>
          <w:rFonts w:ascii="Arial" w:hAnsi="Arial" w:cs="Arial"/>
        </w:rPr>
        <w:t>include</w:t>
      </w:r>
      <w:r w:rsidR="001B0F89">
        <w:rPr>
          <w:rFonts w:ascii="Arial" w:hAnsi="Arial" w:cs="Arial"/>
        </w:rPr>
        <w:t>,</w:t>
      </w:r>
      <w:r w:rsidR="00C16CEF">
        <w:rPr>
          <w:rFonts w:ascii="Arial" w:hAnsi="Arial" w:cs="Arial"/>
        </w:rPr>
        <w:t xml:space="preserve"> “</w:t>
      </w:r>
      <w:r w:rsidR="008D6F5C">
        <w:rPr>
          <w:rFonts w:ascii="Arial" w:hAnsi="Arial" w:cs="Arial"/>
        </w:rPr>
        <w:t>BAS initiated b</w:t>
      </w:r>
      <w:r w:rsidR="00C16CEF">
        <w:rPr>
          <w:rFonts w:ascii="Arial" w:hAnsi="Arial" w:cs="Arial"/>
        </w:rPr>
        <w:t>atterer compliance monitoring</w:t>
      </w:r>
      <w:r w:rsidR="00984226">
        <w:rPr>
          <w:rFonts w:ascii="Arial" w:hAnsi="Arial" w:cs="Arial"/>
        </w:rPr>
        <w:t>.”</w:t>
      </w:r>
    </w:p>
    <w:p w14:paraId="4C941AEF" w14:textId="77777777" w:rsidR="00F61F36" w:rsidRDefault="00F61F36" w:rsidP="00F61F36">
      <w:pPr>
        <w:spacing w:after="0"/>
        <w:rPr>
          <w:rFonts w:ascii="Arial" w:hAnsi="Arial" w:cs="Arial"/>
          <w:b/>
          <w:bCs/>
        </w:rPr>
      </w:pPr>
    </w:p>
    <w:p w14:paraId="567876D3" w14:textId="303A6DD4" w:rsidR="00715E07" w:rsidRPr="00715E07" w:rsidRDefault="00715E07" w:rsidP="00F61F36">
      <w:pPr>
        <w:spacing w:after="0"/>
        <w:rPr>
          <w:rFonts w:ascii="Arial" w:hAnsi="Arial" w:cs="Arial"/>
        </w:rPr>
      </w:pPr>
      <w:r w:rsidRPr="00715E07">
        <w:rPr>
          <w:rFonts w:ascii="Arial" w:hAnsi="Arial" w:cs="Arial"/>
          <w:b/>
          <w:bCs/>
        </w:rPr>
        <w:t xml:space="preserve">E.1.2. </w:t>
      </w:r>
      <w:r w:rsidRPr="00715E07">
        <w:rPr>
          <w:rFonts w:ascii="Arial" w:hAnsi="Arial" w:cs="Arial"/>
        </w:rPr>
        <w:t xml:space="preserve">The Provider’s BAS shall provide consultations to child welfare professionals that guide the creation of safety actions and case plans that increase batterer accountability to enhance survivor and child safety in 90% of total consultations. </w:t>
      </w:r>
    </w:p>
    <w:p w14:paraId="63264D25" w14:textId="0D84E38C" w:rsidR="00F04EF5" w:rsidRPr="00B913E6" w:rsidRDefault="00F04EF5" w:rsidP="00F61F36">
      <w:pPr>
        <w:pStyle w:val="ListParagraph"/>
        <w:numPr>
          <w:ilvl w:val="0"/>
          <w:numId w:val="1"/>
        </w:numPr>
        <w:spacing w:after="0"/>
        <w:jc w:val="both"/>
        <w:rPr>
          <w:rFonts w:ascii="Arial" w:hAnsi="Arial" w:cs="Arial"/>
        </w:rPr>
      </w:pPr>
      <w:r>
        <w:rPr>
          <w:rFonts w:ascii="Arial" w:hAnsi="Arial" w:cs="Arial"/>
        </w:rPr>
        <w:t xml:space="preserve">Collaborate with CPIs and Co-Located Advocates to </w:t>
      </w:r>
      <w:r w:rsidR="0039678E">
        <w:rPr>
          <w:rFonts w:ascii="Arial" w:hAnsi="Arial" w:cs="Arial"/>
        </w:rPr>
        <w:t xml:space="preserve">support the creation of safety actions that </w:t>
      </w:r>
      <w:r w:rsidR="0039678E" w:rsidRPr="00715E07">
        <w:rPr>
          <w:rFonts w:ascii="Arial" w:hAnsi="Arial" w:cs="Arial"/>
        </w:rPr>
        <w:t>increase batterer accountability to enhance survivor and child safety</w:t>
      </w:r>
      <w:r w:rsidR="0039678E">
        <w:rPr>
          <w:rFonts w:ascii="Arial" w:hAnsi="Arial" w:cs="Arial"/>
        </w:rPr>
        <w:t>.</w:t>
      </w:r>
    </w:p>
    <w:p w14:paraId="2F154BF7" w14:textId="77777777" w:rsidR="00787CB0" w:rsidRDefault="00787CB0" w:rsidP="0039461B">
      <w:pPr>
        <w:pStyle w:val="ListParagraph"/>
        <w:numPr>
          <w:ilvl w:val="0"/>
          <w:numId w:val="1"/>
        </w:numPr>
        <w:spacing w:after="0"/>
        <w:jc w:val="both"/>
        <w:rPr>
          <w:rFonts w:ascii="Arial" w:hAnsi="Arial" w:cs="Arial"/>
        </w:rPr>
      </w:pPr>
      <w:r>
        <w:rPr>
          <w:rFonts w:ascii="Arial" w:hAnsi="Arial" w:cs="Arial"/>
        </w:rPr>
        <w:t xml:space="preserve">Dependency case plans are developed by a Case Manager with the </w:t>
      </w:r>
      <w:r w:rsidRPr="00100F27">
        <w:rPr>
          <w:rFonts w:ascii="Arial" w:hAnsi="Arial" w:cs="Arial"/>
        </w:rPr>
        <w:t>Community-Based Care Lead Agency</w:t>
      </w:r>
      <w:r>
        <w:rPr>
          <w:rFonts w:ascii="Arial" w:hAnsi="Arial" w:cs="Arial"/>
        </w:rPr>
        <w:t xml:space="preserve"> (Lead Agency)</w:t>
      </w:r>
      <w:r w:rsidRPr="00100F27">
        <w:rPr>
          <w:rFonts w:ascii="Arial" w:hAnsi="Arial" w:cs="Arial"/>
        </w:rPr>
        <w:t xml:space="preserve"> or Case Management Organization</w:t>
      </w:r>
      <w:r>
        <w:rPr>
          <w:rFonts w:ascii="Arial" w:hAnsi="Arial" w:cs="Arial"/>
        </w:rPr>
        <w:t xml:space="preserve"> </w:t>
      </w:r>
      <w:r w:rsidRPr="00100F27">
        <w:rPr>
          <w:rFonts w:ascii="Arial" w:hAnsi="Arial" w:cs="Arial"/>
        </w:rPr>
        <w:t>(CMO)</w:t>
      </w:r>
      <w:r>
        <w:rPr>
          <w:rFonts w:ascii="Arial" w:hAnsi="Arial" w:cs="Arial"/>
        </w:rPr>
        <w:t xml:space="preserve">. </w:t>
      </w:r>
    </w:p>
    <w:p w14:paraId="54A8C5B9" w14:textId="54BE5EDF" w:rsidR="0039461B" w:rsidRDefault="0039461B" w:rsidP="00787CB0">
      <w:pPr>
        <w:pStyle w:val="ListParagraph"/>
        <w:numPr>
          <w:ilvl w:val="1"/>
          <w:numId w:val="1"/>
        </w:numPr>
        <w:spacing w:after="0"/>
        <w:jc w:val="both"/>
        <w:rPr>
          <w:rFonts w:ascii="Arial" w:hAnsi="Arial" w:cs="Arial"/>
        </w:rPr>
      </w:pPr>
      <w:r>
        <w:rPr>
          <w:rFonts w:ascii="Arial" w:hAnsi="Arial" w:cs="Arial"/>
        </w:rPr>
        <w:t xml:space="preserve">Collaborate with CPIs and Lead Agency/CMO to participate in Case Transfer </w:t>
      </w:r>
      <w:proofErr w:type="spellStart"/>
      <w:r>
        <w:rPr>
          <w:rFonts w:ascii="Arial" w:hAnsi="Arial" w:cs="Arial"/>
        </w:rPr>
        <w:t>Staffings</w:t>
      </w:r>
      <w:proofErr w:type="spellEnd"/>
      <w:r>
        <w:rPr>
          <w:rFonts w:ascii="Arial" w:hAnsi="Arial" w:cs="Arial"/>
        </w:rPr>
        <w:t xml:space="preserve"> to </w:t>
      </w:r>
      <w:r w:rsidR="00F04EF5">
        <w:rPr>
          <w:rFonts w:ascii="Arial" w:hAnsi="Arial" w:cs="Arial"/>
        </w:rPr>
        <w:t xml:space="preserve">support the creation of </w:t>
      </w:r>
      <w:r w:rsidR="0039678E">
        <w:rPr>
          <w:rFonts w:ascii="Arial" w:hAnsi="Arial" w:cs="Arial"/>
        </w:rPr>
        <w:t xml:space="preserve">safety actions and </w:t>
      </w:r>
      <w:r w:rsidR="00F04EF5">
        <w:rPr>
          <w:rFonts w:ascii="Arial" w:hAnsi="Arial" w:cs="Arial"/>
        </w:rPr>
        <w:t>case plans that increase batterer accountability to enhance survivor and child safety</w:t>
      </w:r>
      <w:r w:rsidR="004F44D7">
        <w:rPr>
          <w:rFonts w:ascii="Arial" w:hAnsi="Arial" w:cs="Arial"/>
        </w:rPr>
        <w:t xml:space="preserve"> from the </w:t>
      </w:r>
      <w:r w:rsidR="001650CF">
        <w:rPr>
          <w:rFonts w:ascii="Arial" w:hAnsi="Arial" w:cs="Arial"/>
        </w:rPr>
        <w:t>early stages of the case management process</w:t>
      </w:r>
      <w:r w:rsidR="00F04EF5">
        <w:rPr>
          <w:rFonts w:ascii="Arial" w:hAnsi="Arial" w:cs="Arial"/>
        </w:rPr>
        <w:t xml:space="preserve">. </w:t>
      </w:r>
      <w:r w:rsidR="00FB5B44">
        <w:rPr>
          <w:rFonts w:ascii="Arial" w:hAnsi="Arial" w:cs="Arial"/>
        </w:rPr>
        <w:t>(See purpose of Case Transfer Staffing above)</w:t>
      </w:r>
    </w:p>
    <w:p w14:paraId="0E962E85" w14:textId="4519B93E" w:rsidR="00FB5B44" w:rsidRDefault="00FB5B44" w:rsidP="00FB5B44">
      <w:pPr>
        <w:pStyle w:val="ListParagraph"/>
        <w:numPr>
          <w:ilvl w:val="0"/>
          <w:numId w:val="1"/>
        </w:numPr>
        <w:spacing w:after="0"/>
        <w:jc w:val="both"/>
        <w:rPr>
          <w:rFonts w:ascii="Arial" w:hAnsi="Arial" w:cs="Arial"/>
        </w:rPr>
      </w:pPr>
      <w:r>
        <w:rPr>
          <w:rFonts w:ascii="Arial" w:hAnsi="Arial" w:cs="Arial"/>
        </w:rPr>
        <w:t>Since both DCF and CBCs/CMOs</w:t>
      </w:r>
      <w:r w:rsidR="00BC1D9B">
        <w:rPr>
          <w:rFonts w:ascii="Arial" w:hAnsi="Arial" w:cs="Arial"/>
        </w:rPr>
        <w:t xml:space="preserve"> create safety actions, Template 1 – STOP BAS report will calculate this performance measure in relation to every case that ha</w:t>
      </w:r>
      <w:r w:rsidR="00E631BF">
        <w:rPr>
          <w:rFonts w:ascii="Arial" w:hAnsi="Arial" w:cs="Arial"/>
        </w:rPr>
        <w:t xml:space="preserve">s at least one consultation documented. </w:t>
      </w:r>
    </w:p>
    <w:p w14:paraId="3AD9C28F" w14:textId="597F478B" w:rsidR="00743FE4" w:rsidRPr="001C4869" w:rsidRDefault="00743FE4" w:rsidP="001C4869">
      <w:pPr>
        <w:pStyle w:val="ListParagraph"/>
        <w:numPr>
          <w:ilvl w:val="1"/>
          <w:numId w:val="1"/>
        </w:numPr>
        <w:spacing w:after="0"/>
        <w:jc w:val="both"/>
        <w:rPr>
          <w:rFonts w:ascii="Arial" w:hAnsi="Arial" w:cs="Arial"/>
        </w:rPr>
      </w:pPr>
      <w:r>
        <w:rPr>
          <w:rFonts w:ascii="Arial" w:hAnsi="Arial" w:cs="Arial"/>
        </w:rPr>
        <w:t xml:space="preserve">Tip: ensure child welfare professionals understand that this is a minimum requirement </w:t>
      </w:r>
      <w:r w:rsidR="00350B74" w:rsidRPr="001C4869">
        <w:rPr>
          <w:rFonts w:ascii="Arial" w:hAnsi="Arial" w:cs="Arial"/>
        </w:rPr>
        <w:t xml:space="preserve">to ensure contractual compliance. </w:t>
      </w:r>
      <w:r w:rsidR="001C4869">
        <w:rPr>
          <w:rFonts w:ascii="Arial" w:hAnsi="Arial" w:cs="Arial"/>
        </w:rPr>
        <w:t xml:space="preserve">If they consult before they are ready to create safety actions, </w:t>
      </w:r>
      <w:r w:rsidR="00AE70DF">
        <w:rPr>
          <w:rFonts w:ascii="Arial" w:hAnsi="Arial" w:cs="Arial"/>
        </w:rPr>
        <w:t xml:space="preserve">schedule a follow-up consultation. </w:t>
      </w:r>
      <w:r w:rsidR="00350B74" w:rsidRPr="001C4869">
        <w:rPr>
          <w:rFonts w:ascii="Arial" w:hAnsi="Arial" w:cs="Arial"/>
        </w:rPr>
        <w:t xml:space="preserve">This requirement can also be </w:t>
      </w:r>
      <w:r w:rsidR="00BA2B5B">
        <w:rPr>
          <w:rFonts w:ascii="Arial" w:hAnsi="Arial" w:cs="Arial"/>
        </w:rPr>
        <w:t>shared during</w:t>
      </w:r>
      <w:r w:rsidR="00B612F4" w:rsidRPr="001C4869">
        <w:rPr>
          <w:rFonts w:ascii="Arial" w:hAnsi="Arial" w:cs="Arial"/>
        </w:rPr>
        <w:t xml:space="preserve"> training and </w:t>
      </w:r>
      <w:r w:rsidR="00BA2B5B">
        <w:rPr>
          <w:rFonts w:ascii="Arial" w:hAnsi="Arial" w:cs="Arial"/>
        </w:rPr>
        <w:t xml:space="preserve">quarterly leadership </w:t>
      </w:r>
      <w:r w:rsidR="00B612F4" w:rsidRPr="001C4869">
        <w:rPr>
          <w:rFonts w:ascii="Arial" w:hAnsi="Arial" w:cs="Arial"/>
        </w:rPr>
        <w:t>meeting</w:t>
      </w:r>
      <w:r w:rsidR="00BA2B5B">
        <w:rPr>
          <w:rFonts w:ascii="Arial" w:hAnsi="Arial" w:cs="Arial"/>
        </w:rPr>
        <w:t xml:space="preserve">s </w:t>
      </w:r>
      <w:r w:rsidR="00CA10B0">
        <w:rPr>
          <w:rFonts w:ascii="Arial" w:hAnsi="Arial" w:cs="Arial"/>
        </w:rPr>
        <w:t>to ensure system-wide knowledge of this consultation requirement</w:t>
      </w:r>
      <w:r w:rsidR="00B612F4" w:rsidRPr="001C4869">
        <w:rPr>
          <w:rFonts w:ascii="Arial" w:hAnsi="Arial" w:cs="Arial"/>
        </w:rPr>
        <w:t xml:space="preserve">. </w:t>
      </w:r>
    </w:p>
    <w:p w14:paraId="1DCBC89A" w14:textId="77777777" w:rsidR="00A00D64" w:rsidRDefault="00E631BF" w:rsidP="00FB5B44">
      <w:pPr>
        <w:pStyle w:val="ListParagraph"/>
        <w:numPr>
          <w:ilvl w:val="0"/>
          <w:numId w:val="1"/>
        </w:numPr>
        <w:spacing w:after="0"/>
        <w:jc w:val="both"/>
        <w:rPr>
          <w:rFonts w:ascii="Arial" w:hAnsi="Arial" w:cs="Arial"/>
        </w:rPr>
      </w:pPr>
      <w:r>
        <w:rPr>
          <w:rFonts w:ascii="Arial" w:hAnsi="Arial" w:cs="Arial"/>
        </w:rPr>
        <w:t>If “yes” is selected on the consultation log for this performance measure, the consultation note must include</w:t>
      </w:r>
      <w:r w:rsidR="00A00D64">
        <w:rPr>
          <w:rFonts w:ascii="Arial" w:hAnsi="Arial" w:cs="Arial"/>
        </w:rPr>
        <w:t xml:space="preserve"> one of the following: </w:t>
      </w:r>
    </w:p>
    <w:p w14:paraId="1121CB8E" w14:textId="5BAC3232" w:rsidR="00A00D64" w:rsidRDefault="00E631BF" w:rsidP="00A00D64">
      <w:pPr>
        <w:pStyle w:val="ListParagraph"/>
        <w:numPr>
          <w:ilvl w:val="1"/>
          <w:numId w:val="1"/>
        </w:numPr>
        <w:spacing w:after="0"/>
        <w:jc w:val="both"/>
        <w:rPr>
          <w:rFonts w:ascii="Arial" w:hAnsi="Arial" w:cs="Arial"/>
        </w:rPr>
      </w:pPr>
      <w:r>
        <w:rPr>
          <w:rFonts w:ascii="Arial" w:hAnsi="Arial" w:cs="Arial"/>
        </w:rPr>
        <w:t>“</w:t>
      </w:r>
      <w:r w:rsidR="00EA6E08">
        <w:rPr>
          <w:rFonts w:ascii="Arial" w:hAnsi="Arial" w:cs="Arial"/>
        </w:rPr>
        <w:t>Guided the child welfare professional in creating safety actions</w:t>
      </w:r>
      <w:r w:rsidR="00A00D64" w:rsidRPr="00A00D64">
        <w:rPr>
          <w:rFonts w:ascii="Arial" w:hAnsi="Arial" w:cs="Arial"/>
        </w:rPr>
        <w:t xml:space="preserve"> </w:t>
      </w:r>
      <w:r w:rsidR="00A00D64">
        <w:rPr>
          <w:rFonts w:ascii="Arial" w:hAnsi="Arial" w:cs="Arial"/>
        </w:rPr>
        <w:t>that increase batterer accountability</w:t>
      </w:r>
      <w:r w:rsidR="00EA6E08">
        <w:rPr>
          <w:rFonts w:ascii="Arial" w:hAnsi="Arial" w:cs="Arial"/>
        </w:rPr>
        <w:t xml:space="preserve">.” </w:t>
      </w:r>
    </w:p>
    <w:p w14:paraId="0017440A" w14:textId="445522B8" w:rsidR="00E631BF" w:rsidRDefault="00EA6E08" w:rsidP="00A00D64">
      <w:pPr>
        <w:pStyle w:val="ListParagraph"/>
        <w:numPr>
          <w:ilvl w:val="1"/>
          <w:numId w:val="1"/>
        </w:numPr>
        <w:spacing w:after="0"/>
        <w:jc w:val="both"/>
        <w:rPr>
          <w:rFonts w:ascii="Arial" w:hAnsi="Arial" w:cs="Arial"/>
        </w:rPr>
      </w:pPr>
      <w:r>
        <w:rPr>
          <w:rFonts w:ascii="Arial" w:hAnsi="Arial" w:cs="Arial"/>
        </w:rPr>
        <w:t>“</w:t>
      </w:r>
      <w:r w:rsidR="00A00D64">
        <w:rPr>
          <w:rFonts w:ascii="Arial" w:hAnsi="Arial" w:cs="Arial"/>
        </w:rPr>
        <w:t>Guided child welfare professional in creating case plans that increase batterer accountability.”</w:t>
      </w:r>
    </w:p>
    <w:p w14:paraId="637265EF" w14:textId="1C937777" w:rsidR="00A00D64" w:rsidRPr="006D76A9" w:rsidRDefault="00A00D64" w:rsidP="00A00D64">
      <w:pPr>
        <w:pStyle w:val="ListParagraph"/>
        <w:numPr>
          <w:ilvl w:val="1"/>
          <w:numId w:val="1"/>
        </w:numPr>
        <w:spacing w:after="0"/>
        <w:jc w:val="both"/>
        <w:rPr>
          <w:rFonts w:ascii="Arial" w:hAnsi="Arial" w:cs="Arial"/>
        </w:rPr>
      </w:pPr>
      <w:r>
        <w:rPr>
          <w:rFonts w:ascii="Arial" w:hAnsi="Arial" w:cs="Arial"/>
        </w:rPr>
        <w:t>“Guided child welfare professional in creating safety actions and case plans that increase batterer accountability.”</w:t>
      </w:r>
    </w:p>
    <w:p w14:paraId="66735A76" w14:textId="77777777" w:rsidR="00715E07" w:rsidRPr="00715E07" w:rsidRDefault="00715E07" w:rsidP="00715E07">
      <w:pPr>
        <w:rPr>
          <w:rFonts w:ascii="Arial" w:hAnsi="Arial" w:cs="Arial"/>
        </w:rPr>
      </w:pPr>
    </w:p>
    <w:p w14:paraId="683C05C7" w14:textId="77777777" w:rsidR="00715E07" w:rsidRPr="00715E07" w:rsidRDefault="00715E07" w:rsidP="000F7E43">
      <w:pPr>
        <w:jc w:val="both"/>
        <w:rPr>
          <w:rFonts w:ascii="Arial" w:hAnsi="Arial" w:cs="Arial"/>
        </w:rPr>
      </w:pPr>
    </w:p>
    <w:sectPr w:rsidR="00715E07" w:rsidRPr="00715E0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6D05" w14:textId="77777777" w:rsidR="00F60A34" w:rsidRDefault="00F60A34" w:rsidP="00B913E6">
      <w:pPr>
        <w:spacing w:after="0" w:line="240" w:lineRule="auto"/>
      </w:pPr>
      <w:r>
        <w:separator/>
      </w:r>
    </w:p>
  </w:endnote>
  <w:endnote w:type="continuationSeparator" w:id="0">
    <w:p w14:paraId="632B8D3A" w14:textId="77777777" w:rsidR="00F60A34" w:rsidRDefault="00F60A34" w:rsidP="00B9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B87C" w14:textId="77777777" w:rsidR="00F60A34" w:rsidRDefault="00F60A34" w:rsidP="00B913E6">
      <w:pPr>
        <w:spacing w:after="0" w:line="240" w:lineRule="auto"/>
      </w:pPr>
      <w:r>
        <w:separator/>
      </w:r>
    </w:p>
  </w:footnote>
  <w:footnote w:type="continuationSeparator" w:id="0">
    <w:p w14:paraId="65B05CE9" w14:textId="77777777" w:rsidR="00F60A34" w:rsidRDefault="00F60A34" w:rsidP="00B9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CEF7" w14:textId="44024306" w:rsidR="00B913E6" w:rsidRDefault="00B913E6" w:rsidP="00B913E6">
    <w:pPr>
      <w:pStyle w:val="Header"/>
      <w:jc w:val="right"/>
    </w:pPr>
    <w:r>
      <w:rPr>
        <w:rFonts w:ascii="Arial" w:eastAsia="Calibri" w:hAnsi="Arial" w:cs="Arial"/>
        <w:b/>
        <w:bCs/>
        <w:kern w:val="0"/>
        <w14:ligatures w14:val="none"/>
      </w:rPr>
      <w:t xml:space="preserve">Guidance Document </w:t>
    </w:r>
    <w:r>
      <w:rPr>
        <w:rFonts w:ascii="Arial" w:hAnsi="Arial" w:cs="Arial"/>
        <w:b/>
        <w:bCs/>
        <w:noProof/>
      </w:rPr>
      <w:drawing>
        <wp:anchor distT="0" distB="0" distL="114300" distR="114300" simplePos="0" relativeHeight="251658240" behindDoc="1" locked="0" layoutInCell="1" allowOverlap="1" wp14:anchorId="1666949E" wp14:editId="27C02D4F">
          <wp:simplePos x="0" y="0"/>
          <wp:positionH relativeFrom="margin">
            <wp:posOffset>-306729</wp:posOffset>
          </wp:positionH>
          <wp:positionV relativeFrom="paragraph">
            <wp:posOffset>-399327</wp:posOffset>
          </wp:positionV>
          <wp:extent cx="3096895" cy="843280"/>
          <wp:effectExtent l="0" t="0" r="8255" b="13970"/>
          <wp:wrapNone/>
          <wp:docPr id="234094168" name="Picture 234094168"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9689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328">
      <w:rPr>
        <w:rFonts w:ascii="Arial" w:eastAsia="Calibri" w:hAnsi="Arial" w:cs="Arial"/>
        <w:b/>
        <w:bCs/>
        <w:kern w:val="0"/>
        <w14:ligatures w14:val="none"/>
      </w:rPr>
      <w:t>1 - BAS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1B6"/>
    <w:multiLevelType w:val="hybridMultilevel"/>
    <w:tmpl w:val="052CA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618AF"/>
    <w:multiLevelType w:val="hybridMultilevel"/>
    <w:tmpl w:val="B3F8A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338EA"/>
    <w:multiLevelType w:val="hybridMultilevel"/>
    <w:tmpl w:val="3C60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35FF2"/>
    <w:multiLevelType w:val="hybridMultilevel"/>
    <w:tmpl w:val="2908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1067F"/>
    <w:multiLevelType w:val="hybridMultilevel"/>
    <w:tmpl w:val="39C0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C057B"/>
    <w:multiLevelType w:val="hybridMultilevel"/>
    <w:tmpl w:val="E18C5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3261C"/>
    <w:multiLevelType w:val="hybridMultilevel"/>
    <w:tmpl w:val="C7A8F6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860632"/>
    <w:multiLevelType w:val="hybridMultilevel"/>
    <w:tmpl w:val="C0C26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209916">
    <w:abstractNumId w:val="1"/>
  </w:num>
  <w:num w:numId="2" w16cid:durableId="1904293987">
    <w:abstractNumId w:val="6"/>
  </w:num>
  <w:num w:numId="3" w16cid:durableId="1195189467">
    <w:abstractNumId w:val="3"/>
  </w:num>
  <w:num w:numId="4" w16cid:durableId="1440951088">
    <w:abstractNumId w:val="7"/>
  </w:num>
  <w:num w:numId="5" w16cid:durableId="1631084166">
    <w:abstractNumId w:val="0"/>
  </w:num>
  <w:num w:numId="6" w16cid:durableId="1123424134">
    <w:abstractNumId w:val="4"/>
  </w:num>
  <w:num w:numId="7" w16cid:durableId="2097479981">
    <w:abstractNumId w:val="5"/>
  </w:num>
  <w:num w:numId="8" w16cid:durableId="1427657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E6"/>
    <w:rsid w:val="00001A16"/>
    <w:rsid w:val="00005BAE"/>
    <w:rsid w:val="0002630A"/>
    <w:rsid w:val="000309A8"/>
    <w:rsid w:val="000470B8"/>
    <w:rsid w:val="000567E5"/>
    <w:rsid w:val="00061EE8"/>
    <w:rsid w:val="00091EFA"/>
    <w:rsid w:val="000D1258"/>
    <w:rsid w:val="000E325D"/>
    <w:rsid w:val="000F0B31"/>
    <w:rsid w:val="000F7E43"/>
    <w:rsid w:val="00100F27"/>
    <w:rsid w:val="00135BE4"/>
    <w:rsid w:val="00142A6B"/>
    <w:rsid w:val="001521F0"/>
    <w:rsid w:val="0015292B"/>
    <w:rsid w:val="001650CF"/>
    <w:rsid w:val="00184DA5"/>
    <w:rsid w:val="001B0F89"/>
    <w:rsid w:val="001C4869"/>
    <w:rsid w:val="00207733"/>
    <w:rsid w:val="002130B0"/>
    <w:rsid w:val="002155FB"/>
    <w:rsid w:val="00240245"/>
    <w:rsid w:val="0024284C"/>
    <w:rsid w:val="00256D4E"/>
    <w:rsid w:val="00263891"/>
    <w:rsid w:val="0029247A"/>
    <w:rsid w:val="00293731"/>
    <w:rsid w:val="002A4426"/>
    <w:rsid w:val="002A6A39"/>
    <w:rsid w:val="002D62E1"/>
    <w:rsid w:val="002F124E"/>
    <w:rsid w:val="002F586A"/>
    <w:rsid w:val="00302C48"/>
    <w:rsid w:val="00303D27"/>
    <w:rsid w:val="003372AC"/>
    <w:rsid w:val="003415E1"/>
    <w:rsid w:val="00350B74"/>
    <w:rsid w:val="00375839"/>
    <w:rsid w:val="00380A83"/>
    <w:rsid w:val="00384464"/>
    <w:rsid w:val="0039461B"/>
    <w:rsid w:val="0039678E"/>
    <w:rsid w:val="003A0787"/>
    <w:rsid w:val="003C51CF"/>
    <w:rsid w:val="003E7F7C"/>
    <w:rsid w:val="003F0E4B"/>
    <w:rsid w:val="00410EF0"/>
    <w:rsid w:val="0043222D"/>
    <w:rsid w:val="00443922"/>
    <w:rsid w:val="00456826"/>
    <w:rsid w:val="00472E79"/>
    <w:rsid w:val="004F44D7"/>
    <w:rsid w:val="004F459F"/>
    <w:rsid w:val="00514074"/>
    <w:rsid w:val="00515025"/>
    <w:rsid w:val="00537416"/>
    <w:rsid w:val="00571A98"/>
    <w:rsid w:val="00572DB4"/>
    <w:rsid w:val="00583B98"/>
    <w:rsid w:val="005879E9"/>
    <w:rsid w:val="005A2A99"/>
    <w:rsid w:val="005B4BB7"/>
    <w:rsid w:val="005F4725"/>
    <w:rsid w:val="006214A0"/>
    <w:rsid w:val="0062729D"/>
    <w:rsid w:val="006303D5"/>
    <w:rsid w:val="00664328"/>
    <w:rsid w:val="006765A0"/>
    <w:rsid w:val="006830C7"/>
    <w:rsid w:val="006956FD"/>
    <w:rsid w:val="006B043F"/>
    <w:rsid w:val="006B4A92"/>
    <w:rsid w:val="006C3C65"/>
    <w:rsid w:val="006D4FC0"/>
    <w:rsid w:val="006D76A9"/>
    <w:rsid w:val="00715E07"/>
    <w:rsid w:val="007275E6"/>
    <w:rsid w:val="00743FE4"/>
    <w:rsid w:val="007658B2"/>
    <w:rsid w:val="00782DB6"/>
    <w:rsid w:val="00783277"/>
    <w:rsid w:val="007838C7"/>
    <w:rsid w:val="00786000"/>
    <w:rsid w:val="00787CB0"/>
    <w:rsid w:val="007B7DE8"/>
    <w:rsid w:val="007C01C8"/>
    <w:rsid w:val="007C3494"/>
    <w:rsid w:val="007F314E"/>
    <w:rsid w:val="008154B6"/>
    <w:rsid w:val="00816014"/>
    <w:rsid w:val="008523F2"/>
    <w:rsid w:val="008743D1"/>
    <w:rsid w:val="008A06F6"/>
    <w:rsid w:val="008D6F5C"/>
    <w:rsid w:val="008E29A1"/>
    <w:rsid w:val="008E7903"/>
    <w:rsid w:val="008F6792"/>
    <w:rsid w:val="0091165B"/>
    <w:rsid w:val="009210C3"/>
    <w:rsid w:val="009222EF"/>
    <w:rsid w:val="00943AD0"/>
    <w:rsid w:val="00950823"/>
    <w:rsid w:val="0096425D"/>
    <w:rsid w:val="00984226"/>
    <w:rsid w:val="00996828"/>
    <w:rsid w:val="009B401D"/>
    <w:rsid w:val="009B5BF8"/>
    <w:rsid w:val="009C09CB"/>
    <w:rsid w:val="009F01F9"/>
    <w:rsid w:val="009F1305"/>
    <w:rsid w:val="00A00D64"/>
    <w:rsid w:val="00A42B46"/>
    <w:rsid w:val="00A6657C"/>
    <w:rsid w:val="00A71504"/>
    <w:rsid w:val="00A9184F"/>
    <w:rsid w:val="00AA2E11"/>
    <w:rsid w:val="00AC7454"/>
    <w:rsid w:val="00AE70DF"/>
    <w:rsid w:val="00B062D0"/>
    <w:rsid w:val="00B32433"/>
    <w:rsid w:val="00B42A44"/>
    <w:rsid w:val="00B56171"/>
    <w:rsid w:val="00B612F4"/>
    <w:rsid w:val="00B83F8A"/>
    <w:rsid w:val="00B86566"/>
    <w:rsid w:val="00B913E6"/>
    <w:rsid w:val="00B95946"/>
    <w:rsid w:val="00BA2B5B"/>
    <w:rsid w:val="00BC1D9B"/>
    <w:rsid w:val="00BD563A"/>
    <w:rsid w:val="00BE4286"/>
    <w:rsid w:val="00C027C9"/>
    <w:rsid w:val="00C104AD"/>
    <w:rsid w:val="00C129BC"/>
    <w:rsid w:val="00C16CEF"/>
    <w:rsid w:val="00C50682"/>
    <w:rsid w:val="00C6650E"/>
    <w:rsid w:val="00C90792"/>
    <w:rsid w:val="00CA10B0"/>
    <w:rsid w:val="00CB6AF2"/>
    <w:rsid w:val="00CC7E2F"/>
    <w:rsid w:val="00CF63D9"/>
    <w:rsid w:val="00D02E3A"/>
    <w:rsid w:val="00D7542B"/>
    <w:rsid w:val="00D807FB"/>
    <w:rsid w:val="00D90F7A"/>
    <w:rsid w:val="00D97471"/>
    <w:rsid w:val="00DB49BB"/>
    <w:rsid w:val="00DB65B2"/>
    <w:rsid w:val="00DE23DF"/>
    <w:rsid w:val="00DE53DE"/>
    <w:rsid w:val="00E06DE4"/>
    <w:rsid w:val="00E256B8"/>
    <w:rsid w:val="00E27372"/>
    <w:rsid w:val="00E631BF"/>
    <w:rsid w:val="00E826D2"/>
    <w:rsid w:val="00E84C96"/>
    <w:rsid w:val="00EA6E08"/>
    <w:rsid w:val="00ED33D2"/>
    <w:rsid w:val="00EF272D"/>
    <w:rsid w:val="00F02CB4"/>
    <w:rsid w:val="00F04EF5"/>
    <w:rsid w:val="00F0593D"/>
    <w:rsid w:val="00F1180D"/>
    <w:rsid w:val="00F24DA3"/>
    <w:rsid w:val="00F60A34"/>
    <w:rsid w:val="00F61F36"/>
    <w:rsid w:val="00F71F00"/>
    <w:rsid w:val="00F94BC4"/>
    <w:rsid w:val="00FA6233"/>
    <w:rsid w:val="00FB5B44"/>
    <w:rsid w:val="00FC721A"/>
    <w:rsid w:val="00FD5D56"/>
    <w:rsid w:val="00FD6DA9"/>
    <w:rsid w:val="00FF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8540"/>
  <w15:chartTrackingRefBased/>
  <w15:docId w15:val="{F104ECE0-F331-42F1-ADE8-4902986A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3E6"/>
  </w:style>
  <w:style w:type="paragraph" w:styleId="Heading1">
    <w:name w:val="heading 1"/>
    <w:basedOn w:val="Normal"/>
    <w:next w:val="Normal"/>
    <w:link w:val="Heading1Char"/>
    <w:uiPriority w:val="9"/>
    <w:qFormat/>
    <w:rsid w:val="00B91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3E6"/>
    <w:rPr>
      <w:rFonts w:eastAsiaTheme="majorEastAsia" w:cstheme="majorBidi"/>
      <w:color w:val="272727" w:themeColor="text1" w:themeTint="D8"/>
    </w:rPr>
  </w:style>
  <w:style w:type="paragraph" w:styleId="Title">
    <w:name w:val="Title"/>
    <w:basedOn w:val="Normal"/>
    <w:next w:val="Normal"/>
    <w:link w:val="TitleChar"/>
    <w:uiPriority w:val="10"/>
    <w:qFormat/>
    <w:rsid w:val="00B91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3E6"/>
    <w:pPr>
      <w:spacing w:before="160"/>
      <w:jc w:val="center"/>
    </w:pPr>
    <w:rPr>
      <w:i/>
      <w:iCs/>
      <w:color w:val="404040" w:themeColor="text1" w:themeTint="BF"/>
    </w:rPr>
  </w:style>
  <w:style w:type="character" w:customStyle="1" w:styleId="QuoteChar">
    <w:name w:val="Quote Char"/>
    <w:basedOn w:val="DefaultParagraphFont"/>
    <w:link w:val="Quote"/>
    <w:uiPriority w:val="29"/>
    <w:rsid w:val="00B913E6"/>
    <w:rPr>
      <w:i/>
      <w:iCs/>
      <w:color w:val="404040" w:themeColor="text1" w:themeTint="BF"/>
    </w:rPr>
  </w:style>
  <w:style w:type="paragraph" w:styleId="ListParagraph">
    <w:name w:val="List Paragraph"/>
    <w:basedOn w:val="Normal"/>
    <w:uiPriority w:val="34"/>
    <w:qFormat/>
    <w:rsid w:val="00B913E6"/>
    <w:pPr>
      <w:ind w:left="720"/>
      <w:contextualSpacing/>
    </w:pPr>
  </w:style>
  <w:style w:type="character" w:styleId="IntenseEmphasis">
    <w:name w:val="Intense Emphasis"/>
    <w:basedOn w:val="DefaultParagraphFont"/>
    <w:uiPriority w:val="21"/>
    <w:qFormat/>
    <w:rsid w:val="00B913E6"/>
    <w:rPr>
      <w:i/>
      <w:iCs/>
      <w:color w:val="0F4761" w:themeColor="accent1" w:themeShade="BF"/>
    </w:rPr>
  </w:style>
  <w:style w:type="paragraph" w:styleId="IntenseQuote">
    <w:name w:val="Intense Quote"/>
    <w:basedOn w:val="Normal"/>
    <w:next w:val="Normal"/>
    <w:link w:val="IntenseQuoteChar"/>
    <w:uiPriority w:val="30"/>
    <w:qFormat/>
    <w:rsid w:val="00B91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3E6"/>
    <w:rPr>
      <w:i/>
      <w:iCs/>
      <w:color w:val="0F4761" w:themeColor="accent1" w:themeShade="BF"/>
    </w:rPr>
  </w:style>
  <w:style w:type="character" w:styleId="IntenseReference">
    <w:name w:val="Intense Reference"/>
    <w:basedOn w:val="DefaultParagraphFont"/>
    <w:uiPriority w:val="32"/>
    <w:qFormat/>
    <w:rsid w:val="00B913E6"/>
    <w:rPr>
      <w:b/>
      <w:bCs/>
      <w:smallCaps/>
      <w:color w:val="0F4761" w:themeColor="accent1" w:themeShade="BF"/>
      <w:spacing w:val="5"/>
    </w:rPr>
  </w:style>
  <w:style w:type="paragraph" w:customStyle="1" w:styleId="Default">
    <w:name w:val="Default"/>
    <w:rsid w:val="00B913E6"/>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B9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3E6"/>
  </w:style>
  <w:style w:type="paragraph" w:styleId="Footer">
    <w:name w:val="footer"/>
    <w:basedOn w:val="Normal"/>
    <w:link w:val="FooterChar"/>
    <w:uiPriority w:val="99"/>
    <w:unhideWhenUsed/>
    <w:rsid w:val="00B9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ww.dcf.state.fl.us/asg/pdf/170-5.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eww.dcf.state.fl.us/webservices/logo/programs/dv/images/DCF_logo_ReL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f85a238-598f-4719-aedf-ff7537720749" xsi:nil="true"/>
    <_ip_UnifiedCompliancePolicyProperties xmlns="http://schemas.microsoft.com/sharepoint/v3" xsi:nil="true"/>
    <lcf76f155ced4ddcb4097134ff3c332f xmlns="2e7a63c6-a9f7-46a4-b7b7-73ecbff2fc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CE1937BA3BAE4D9AB8DC09E347450F" ma:contentTypeVersion="17" ma:contentTypeDescription="Create a new document." ma:contentTypeScope="" ma:versionID="23f55e26e997a2d090f8fcc436eea82a">
  <xsd:schema xmlns:xsd="http://www.w3.org/2001/XMLSchema" xmlns:xs="http://www.w3.org/2001/XMLSchema" xmlns:p="http://schemas.microsoft.com/office/2006/metadata/properties" xmlns:ns1="http://schemas.microsoft.com/sharepoint/v3" xmlns:ns2="2e7a63c6-a9f7-46a4-b7b7-73ecbff2fc88" xmlns:ns3="df85a238-598f-4719-aedf-ff7537720749" targetNamespace="http://schemas.microsoft.com/office/2006/metadata/properties" ma:root="true" ma:fieldsID="5703b0b34f0802cb1c2e6495a8bd29f3" ns1:_="" ns2:_="" ns3:_="">
    <xsd:import namespace="http://schemas.microsoft.com/sharepoint/v3"/>
    <xsd:import namespace="2e7a63c6-a9f7-46a4-b7b7-73ecbff2fc88"/>
    <xsd:import namespace="df85a238-598f-4719-aedf-ff753772074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a63c6-a9f7-46a4-b7b7-73ecbff2fc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5a238-598f-4719-aedf-ff75377207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be2d47-962c-4576-94de-36b1a4380640}" ma:internalName="TaxCatchAll" ma:showField="CatchAllData" ma:web="df85a238-598f-4719-aedf-ff7537720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F5138-4A9F-4DA5-8D7C-CD6F9E1865DB}">
  <ds:schemaRefs>
    <ds:schemaRef ds:uri="http://schemas.microsoft.com/office/2006/metadata/properties"/>
    <ds:schemaRef ds:uri="http://schemas.microsoft.com/office/infopath/2007/PartnerControls"/>
    <ds:schemaRef ds:uri="http://schemas.microsoft.com/sharepoint/v3"/>
    <ds:schemaRef ds:uri="df85a238-598f-4719-aedf-ff7537720749"/>
    <ds:schemaRef ds:uri="2e7a63c6-a9f7-46a4-b7b7-73ecbff2fc88"/>
  </ds:schemaRefs>
</ds:datastoreItem>
</file>

<file path=customXml/itemProps2.xml><?xml version="1.0" encoding="utf-8"?>
<ds:datastoreItem xmlns:ds="http://schemas.openxmlformats.org/officeDocument/2006/customXml" ds:itemID="{320D9BD9-092F-4A2C-A76E-53FD345AD5E5}">
  <ds:schemaRefs>
    <ds:schemaRef ds:uri="http://schemas.microsoft.com/sharepoint/v3/contenttype/forms"/>
  </ds:schemaRefs>
</ds:datastoreItem>
</file>

<file path=customXml/itemProps3.xml><?xml version="1.0" encoding="utf-8"?>
<ds:datastoreItem xmlns:ds="http://schemas.openxmlformats.org/officeDocument/2006/customXml" ds:itemID="{805CF158-CA6A-4E5B-AA7C-82B9B11F1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a63c6-a9f7-46a4-b7b7-73ecbff2fc88"/>
    <ds:schemaRef ds:uri="df85a238-598f-4719-aedf-ff7537720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6</Pages>
  <Words>2185</Words>
  <Characters>12458</Characters>
  <Application>Microsoft Office Word</Application>
  <DocSecurity>0</DocSecurity>
  <Lines>103</Lines>
  <Paragraphs>29</Paragraphs>
  <ScaleCrop>false</ScaleCrop>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Jennifer</dc:creator>
  <cp:keywords/>
  <dc:description/>
  <cp:lastModifiedBy>Rey, Jennifer</cp:lastModifiedBy>
  <cp:revision>167</cp:revision>
  <dcterms:created xsi:type="dcterms:W3CDTF">2026-03-17T15:23:00Z</dcterms:created>
  <dcterms:modified xsi:type="dcterms:W3CDTF">2026-03-30T14:43:00Z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0x01010026CE1937BA3BAE4D9AB8DC09E347450F</vt:lpwstr>
  </property>
  <property fmtid="{D5CDD505-2E9C-101B-9397-08002B2CF9AE}" pid="3" name="MediaServiceImageTags">
    <vt:lpwstr/>
  </property>
</Properties>
</file>